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9D" w:rsidRPr="009B1D9D" w:rsidRDefault="009B1D9D" w:rsidP="009B1D9D">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9B1D9D">
        <w:rPr>
          <w:rFonts w:ascii="Times New Roman" w:eastAsia="Times New Roman" w:hAnsi="Times New Roman" w:cs="Times New Roman"/>
          <w:b/>
          <w:bCs/>
          <w:sz w:val="24"/>
          <w:szCs w:val="24"/>
          <w:lang w:eastAsia="bg-BG"/>
        </w:rPr>
        <w:t>BG-гр.Котел</w:t>
      </w:r>
    </w:p>
    <w:p w:rsidR="009B1D9D" w:rsidRPr="009B1D9D" w:rsidRDefault="009B1D9D" w:rsidP="009B1D9D">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9B1D9D">
        <w:rPr>
          <w:rFonts w:ascii="Times New Roman" w:eastAsia="Times New Roman" w:hAnsi="Times New Roman" w:cs="Times New Roman"/>
          <w:b/>
          <w:bCs/>
          <w:sz w:val="24"/>
          <w:szCs w:val="24"/>
          <w:lang w:eastAsia="bg-BG"/>
        </w:rPr>
        <w:t>ПУБЛИЧНА ПОКАНА</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ВЪЗЛОЖИТЕЛ:</w:t>
      </w: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 xml:space="preserve">„Специализирана болница за рехабилитация – Котел”ЕООД, гр.Котел-8970, общ.Котел, </w:t>
      </w:r>
      <w:proofErr w:type="spellStart"/>
      <w:r w:rsidRPr="009B1D9D">
        <w:rPr>
          <w:rFonts w:ascii="Times New Roman" w:eastAsia="Times New Roman" w:hAnsi="Times New Roman" w:cs="Times New Roman"/>
          <w:sz w:val="24"/>
          <w:szCs w:val="24"/>
          <w:lang w:eastAsia="bg-BG"/>
        </w:rPr>
        <w:t>обл</w:t>
      </w:r>
      <w:proofErr w:type="spellEnd"/>
      <w:r w:rsidRPr="009B1D9D">
        <w:rPr>
          <w:rFonts w:ascii="Times New Roman" w:eastAsia="Times New Roman" w:hAnsi="Times New Roman" w:cs="Times New Roman"/>
          <w:sz w:val="24"/>
          <w:szCs w:val="24"/>
          <w:lang w:eastAsia="bg-BG"/>
        </w:rPr>
        <w:t xml:space="preserve">. Сливен, ул.”Изворска” №85, За: Радостина Петрова и </w:t>
      </w:r>
      <w:proofErr w:type="spellStart"/>
      <w:r w:rsidRPr="009B1D9D">
        <w:rPr>
          <w:rFonts w:ascii="Times New Roman" w:eastAsia="Times New Roman" w:hAnsi="Times New Roman" w:cs="Times New Roman"/>
          <w:sz w:val="24"/>
          <w:szCs w:val="24"/>
          <w:lang w:eastAsia="bg-BG"/>
        </w:rPr>
        <w:t>адв</w:t>
      </w:r>
      <w:proofErr w:type="spellEnd"/>
      <w:r w:rsidRPr="009B1D9D">
        <w:rPr>
          <w:rFonts w:ascii="Times New Roman" w:eastAsia="Times New Roman" w:hAnsi="Times New Roman" w:cs="Times New Roman"/>
          <w:sz w:val="24"/>
          <w:szCs w:val="24"/>
          <w:lang w:eastAsia="bg-BG"/>
        </w:rPr>
        <w:t xml:space="preserve">.Валентина </w:t>
      </w:r>
      <w:proofErr w:type="spellStart"/>
      <w:r w:rsidRPr="009B1D9D">
        <w:rPr>
          <w:rFonts w:ascii="Times New Roman" w:eastAsia="Times New Roman" w:hAnsi="Times New Roman" w:cs="Times New Roman"/>
          <w:sz w:val="24"/>
          <w:szCs w:val="24"/>
          <w:lang w:eastAsia="bg-BG"/>
        </w:rPr>
        <w:t>Джейкъбс</w:t>
      </w:r>
      <w:proofErr w:type="spellEnd"/>
      <w:r w:rsidRPr="009B1D9D">
        <w:rPr>
          <w:rFonts w:ascii="Times New Roman" w:eastAsia="Times New Roman" w:hAnsi="Times New Roman" w:cs="Times New Roman"/>
          <w:sz w:val="24"/>
          <w:szCs w:val="24"/>
          <w:lang w:eastAsia="bg-BG"/>
        </w:rPr>
        <w:t xml:space="preserve">, 8970, гр.Котел, Тел.: 0889 880211 ; 0885 141696, </w:t>
      </w:r>
      <w:proofErr w:type="spellStart"/>
      <w:r w:rsidRPr="009B1D9D">
        <w:rPr>
          <w:rFonts w:ascii="Times New Roman" w:eastAsia="Times New Roman" w:hAnsi="Times New Roman" w:cs="Times New Roman"/>
          <w:sz w:val="24"/>
          <w:szCs w:val="24"/>
          <w:lang w:eastAsia="bg-BG"/>
        </w:rPr>
        <w:t>E-mail</w:t>
      </w:r>
      <w:proofErr w:type="spellEnd"/>
      <w:r w:rsidRPr="009B1D9D">
        <w:rPr>
          <w:rFonts w:ascii="Times New Roman" w:eastAsia="Times New Roman" w:hAnsi="Times New Roman" w:cs="Times New Roman"/>
          <w:sz w:val="24"/>
          <w:szCs w:val="24"/>
          <w:lang w:eastAsia="bg-BG"/>
        </w:rPr>
        <w:t xml:space="preserve">: </w:t>
      </w:r>
      <w:hyperlink r:id="rId4" w:history="1">
        <w:r w:rsidRPr="009B1D9D">
          <w:rPr>
            <w:rFonts w:ascii="Times New Roman" w:eastAsia="Times New Roman" w:hAnsi="Times New Roman" w:cs="Times New Roman"/>
            <w:color w:val="0000FF"/>
            <w:sz w:val="24"/>
            <w:szCs w:val="24"/>
            <w:u w:val="single"/>
            <w:lang w:eastAsia="bg-BG"/>
          </w:rPr>
          <w:t>dsbr_kotel@abv.bg</w:t>
        </w:r>
      </w:hyperlink>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 xml:space="preserve">Място/места за контакт: гр.Котел-8970, общ.Котел, </w:t>
      </w:r>
      <w:proofErr w:type="spellStart"/>
      <w:r w:rsidRPr="009B1D9D">
        <w:rPr>
          <w:rFonts w:ascii="Times New Roman" w:eastAsia="Times New Roman" w:hAnsi="Times New Roman" w:cs="Times New Roman"/>
          <w:sz w:val="24"/>
          <w:szCs w:val="24"/>
          <w:lang w:eastAsia="bg-BG"/>
        </w:rPr>
        <w:t>обл</w:t>
      </w:r>
      <w:proofErr w:type="spellEnd"/>
      <w:r w:rsidRPr="009B1D9D">
        <w:rPr>
          <w:rFonts w:ascii="Times New Roman" w:eastAsia="Times New Roman" w:hAnsi="Times New Roman" w:cs="Times New Roman"/>
          <w:sz w:val="24"/>
          <w:szCs w:val="24"/>
          <w:lang w:eastAsia="bg-BG"/>
        </w:rPr>
        <w:t>. Сливен, ул.”Изворска” №85</w:t>
      </w: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Интернет адрес/и:</w:t>
      </w: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 xml:space="preserve">Основен адрес на възлагащия орган/възложителя: </w:t>
      </w:r>
      <w:hyperlink r:id="rId5" w:history="1">
        <w:r w:rsidRPr="009B1D9D">
          <w:rPr>
            <w:rFonts w:ascii="Times New Roman" w:eastAsia="Times New Roman" w:hAnsi="Times New Roman" w:cs="Times New Roman"/>
            <w:color w:val="0000FF"/>
            <w:sz w:val="24"/>
            <w:szCs w:val="24"/>
            <w:u w:val="single"/>
            <w:lang w:eastAsia="bg-BG"/>
          </w:rPr>
          <w:t>http://www.sbdplr-kotel.org</w:t>
        </w:r>
      </w:hyperlink>
      <w:r w:rsidRPr="009B1D9D">
        <w:rPr>
          <w:rFonts w:ascii="Times New Roman" w:eastAsia="Times New Roman" w:hAnsi="Times New Roman" w:cs="Times New Roman"/>
          <w:sz w:val="24"/>
          <w:szCs w:val="24"/>
          <w:lang w:eastAsia="bg-BG"/>
        </w:rPr>
        <w:t>.</w:t>
      </w: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 xml:space="preserve">Адрес на профила на купувача: </w:t>
      </w:r>
      <w:hyperlink r:id="rId6" w:history="1">
        <w:r w:rsidRPr="009B1D9D">
          <w:rPr>
            <w:rFonts w:ascii="Times New Roman" w:eastAsia="Times New Roman" w:hAnsi="Times New Roman" w:cs="Times New Roman"/>
            <w:color w:val="0000FF"/>
            <w:sz w:val="24"/>
            <w:szCs w:val="24"/>
            <w:u w:val="single"/>
            <w:lang w:eastAsia="bg-BG"/>
          </w:rPr>
          <w:t>http://www.sbdplr-kotel.org/index.php?id=168419</w:t>
        </w:r>
      </w:hyperlink>
      <w:r w:rsidRPr="009B1D9D">
        <w:rPr>
          <w:rFonts w:ascii="Times New Roman" w:eastAsia="Times New Roman" w:hAnsi="Times New Roman" w:cs="Times New Roman"/>
          <w:sz w:val="24"/>
          <w:szCs w:val="24"/>
          <w:lang w:eastAsia="bg-BG"/>
        </w:rPr>
        <w:t>.</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ОБЕКТ НА ПОРЪЧКАТА:</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Доставки</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КРАТКО ОПИСАНИЕ:</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ДОСТАВКА НА ДЪРВА ЗА ОТОПЛЕНИЕ И ТОПЛА ВОДА ЗА НУЖДИТЕ НА „СБР-КОТЕЛ”ЕООД”, финансиран от бюджета на болницата, чрез процедура по реда на по чл.14, ал.4, т.2 от ЗОП, при условията на глава VІІІ„а” от ЗОП.Дървата за отопление и производство на топла вода трябва да бъдат суха маса от широколистни дървесни видове с дължина 1,00 м. Доставените дърва трябва да бъдат маркирани с контролна марка, съответно експедиционна горска марка и придружени с документ, доказващ законният им произход.</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КОД СЪГЛАСНО ОБЩИЯ ТЕРМИНОЛОГИЧЕН РЕЧНИК (CPV):</w:t>
      </w: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03413000</w:t>
      </w: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b/>
          <w:bCs/>
          <w:sz w:val="24"/>
          <w:szCs w:val="24"/>
          <w:lang w:eastAsia="bg-BG"/>
        </w:rPr>
        <w:t>Описание:</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 xml:space="preserve">Дърва за горене </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КОЛИЧЕСТВО ИЛИ ОБЕМ:</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lastRenderedPageBreak/>
        <w:t xml:space="preserve">Общото количество на доставката е 530 плътни кубически метра дърва за отопление и производство на топла вода. Количествата са ориентировъчни, приблизително необходими за едногодишния период на доставката и са съобразени със заложените в бюджета на лечебното заведение – възложител средства.Възложителят си запазва правото да увеличава или намалява количествата, според необходимостта, според конкретните /специфични/ нужди на лечебното заведение-възложител. Предлаганите от участниците цени да се определят за един плътен кубически метър дърва, както и общата стойност на офертата в български лева без включено ДДС. В определената единична цена участникът включва всички разходи за доставка на дървесината, включително транспорт с превозни средства на изпълнителя, </w:t>
      </w:r>
      <w:proofErr w:type="spellStart"/>
      <w:r w:rsidRPr="009B1D9D">
        <w:rPr>
          <w:rFonts w:ascii="Times New Roman" w:eastAsia="Times New Roman" w:hAnsi="Times New Roman" w:cs="Times New Roman"/>
          <w:sz w:val="24"/>
          <w:szCs w:val="24"/>
          <w:lang w:eastAsia="bg-BG"/>
        </w:rPr>
        <w:t>франко</w:t>
      </w:r>
      <w:proofErr w:type="spellEnd"/>
      <w:r w:rsidRPr="009B1D9D">
        <w:rPr>
          <w:rFonts w:ascii="Times New Roman" w:eastAsia="Times New Roman" w:hAnsi="Times New Roman" w:cs="Times New Roman"/>
          <w:sz w:val="24"/>
          <w:szCs w:val="24"/>
          <w:lang w:eastAsia="bg-BG"/>
        </w:rPr>
        <w:t xml:space="preserve"> складовата площадка на възложителя, </w:t>
      </w:r>
      <w:proofErr w:type="spellStart"/>
      <w:r w:rsidRPr="009B1D9D">
        <w:rPr>
          <w:rFonts w:ascii="Times New Roman" w:eastAsia="Times New Roman" w:hAnsi="Times New Roman" w:cs="Times New Roman"/>
          <w:sz w:val="24"/>
          <w:szCs w:val="24"/>
          <w:lang w:eastAsia="bg-BG"/>
        </w:rPr>
        <w:t>находяща</w:t>
      </w:r>
      <w:proofErr w:type="spellEnd"/>
      <w:r w:rsidRPr="009B1D9D">
        <w:rPr>
          <w:rFonts w:ascii="Times New Roman" w:eastAsia="Times New Roman" w:hAnsi="Times New Roman" w:cs="Times New Roman"/>
          <w:sz w:val="24"/>
          <w:szCs w:val="24"/>
          <w:lang w:eastAsia="bg-BG"/>
        </w:rPr>
        <w:t xml:space="preserve"> се в стопанския сектор зад основната сграда на СБР-Котел ЕООД,на адрес гр.Котел, ул.”Изворска” №85, Актуализация на цените за срока на договора не се предвижда. Прогнозната стойност за изпълнение на поръчката е в размер на 44167 лв. без вкл. ДДС, като в тази цена е включен и транспорта </w:t>
      </w:r>
      <w:proofErr w:type="spellStart"/>
      <w:r w:rsidRPr="009B1D9D">
        <w:rPr>
          <w:rFonts w:ascii="Times New Roman" w:eastAsia="Times New Roman" w:hAnsi="Times New Roman" w:cs="Times New Roman"/>
          <w:sz w:val="24"/>
          <w:szCs w:val="24"/>
          <w:lang w:eastAsia="bg-BG"/>
        </w:rPr>
        <w:t>франко</w:t>
      </w:r>
      <w:proofErr w:type="spellEnd"/>
      <w:r w:rsidRPr="009B1D9D">
        <w:rPr>
          <w:rFonts w:ascii="Times New Roman" w:eastAsia="Times New Roman" w:hAnsi="Times New Roman" w:cs="Times New Roman"/>
          <w:sz w:val="24"/>
          <w:szCs w:val="24"/>
          <w:lang w:eastAsia="bg-BG"/>
        </w:rPr>
        <w:t xml:space="preserve"> склада на Възложителя. Участниците задължително изготвят офертите си при съобразяване с прогнозната стойност на поръчката, като включително при непредвидени разходи, прогнозната стойност е максималния финансов ресурс, предвиден от Възложителя.</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ПРОГНОЗНА СТОЙНОСТ:</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44167 BGN</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МЯСТО НА ИЗПЪЛНЕНИЕ НА ПОРЪЧКАТА:</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 xml:space="preserve">складовата площадка на Възложителя, </w:t>
      </w:r>
      <w:proofErr w:type="spellStart"/>
      <w:r w:rsidRPr="009B1D9D">
        <w:rPr>
          <w:rFonts w:ascii="Times New Roman" w:eastAsia="Times New Roman" w:hAnsi="Times New Roman" w:cs="Times New Roman"/>
          <w:sz w:val="24"/>
          <w:szCs w:val="24"/>
          <w:lang w:eastAsia="bg-BG"/>
        </w:rPr>
        <w:t>находяща</w:t>
      </w:r>
      <w:proofErr w:type="spellEnd"/>
      <w:r w:rsidRPr="009B1D9D">
        <w:rPr>
          <w:rFonts w:ascii="Times New Roman" w:eastAsia="Times New Roman" w:hAnsi="Times New Roman" w:cs="Times New Roman"/>
          <w:sz w:val="24"/>
          <w:szCs w:val="24"/>
          <w:lang w:eastAsia="bg-BG"/>
        </w:rPr>
        <w:t xml:space="preserve"> се в гр.Котел, ул.”Изворска” №85.</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NUTS:</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BG342</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ИЗИСКВАНИЯ ЗА ИЗПЪЛНЕНИЕ НА ПОРЪЧКАТА:</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 xml:space="preserve">1. Изпълнителят е длъжен да спази изискванията на Възложителя, одобрената документация за участие в процедура за възлагане на обществената поръчка обявена чрез публична покана при условията на чл. 14, ал. 4 от ЗОП, договора за изпълнение на поръчката, действащите нормативни изисквания за този вид дейност, в т.ч. за качество на доставените дърва. Дървата за отопление и производство на топла вода да бъдат придобити съгласно Закона за горите и свързаните с него подзаконови нормативни актове. 1. Специфични условия: 1.1. Подробна техническа спецификация на дървата за горене, както и на възможните варианти, които могат да бъдат допуснати: 1.2. Дървата за отопление и производство на топла вода трябва да бъдат: - Суха маса; - от широколистни дървесни видове; - с дължина 1,00 м; 1.3. Доставените дърва за горене трябва да бъдат маркирани с контролна марка, съответно експедиционна горска марка, съобразно изискванията на нормативната уредба. 1.4. Доставката на дърва да е придружена с документ, доказващ законният им произход / „Превозни билети” за </w:t>
      </w:r>
      <w:r w:rsidRPr="009B1D9D">
        <w:rPr>
          <w:rFonts w:ascii="Times New Roman" w:eastAsia="Times New Roman" w:hAnsi="Times New Roman" w:cs="Times New Roman"/>
          <w:sz w:val="24"/>
          <w:szCs w:val="24"/>
          <w:lang w:eastAsia="bg-BG"/>
        </w:rPr>
        <w:lastRenderedPageBreak/>
        <w:t xml:space="preserve">транспортиране на дървесина като естествен материал/. 2.Участникът трябва да има най-малко с 1 бр. МПС за изпълнение на поръчката, което да е пригодено за извозване на дърва с дължина 1 линеен метър. За целта следва да представи списък с всички транспортни средства, които са на разположение на участника за целия срок на договора. Към списъка да се приложат ясни, четливи, заверени копия на Свидетелство за регистрация на МПС, удостоверяващи собствеността и общата </w:t>
      </w:r>
      <w:proofErr w:type="spellStart"/>
      <w:r w:rsidRPr="009B1D9D">
        <w:rPr>
          <w:rFonts w:ascii="Times New Roman" w:eastAsia="Times New Roman" w:hAnsi="Times New Roman" w:cs="Times New Roman"/>
          <w:sz w:val="24"/>
          <w:szCs w:val="24"/>
          <w:lang w:eastAsia="bg-BG"/>
        </w:rPr>
        <w:t>товароносимост</w:t>
      </w:r>
      <w:proofErr w:type="spellEnd"/>
      <w:r w:rsidRPr="009B1D9D">
        <w:rPr>
          <w:rFonts w:ascii="Times New Roman" w:eastAsia="Times New Roman" w:hAnsi="Times New Roman" w:cs="Times New Roman"/>
          <w:sz w:val="24"/>
          <w:szCs w:val="24"/>
          <w:lang w:eastAsia="bg-BG"/>
        </w:rPr>
        <w:t xml:space="preserve"> на специализираните превозни средства. В случай, че транспортните средства не са собствени на участника се прилага Договор за наем или Договор за лизинг, в който да е удостоверено, че те ще са на разположение на кандидата за срока на договора. 3.Участника да бъде в състояние да доставя конкретно заявени количества продукти до Възложителя в най-кратни срокове. 4.Участника да гарантира пълна подмяна на дървесината с отклонение в качеството и количеството в срок от 24 часа от деня на констатиране на отклонението при съответната доставка. 5.Участникът трябва да е съгласен и да приема безотказно условията на поръчката, както и да гарантира точното изпълнение на заявките. 6.Участникът трябва да е изпълнил минимум 1 /един / договор през последните три години с предмет, аналогичен на настоящата поръчка Участникът трябва да представи списък по образец /Приложение №5/, съдържащ списък на основните договори с предмет: доставки, аналогични на предмета на настоящата поръчка, извършени от участника през последните три години.</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КРИТЕРИЙ ЗА ВЪЗЛАГАНЕ:</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Най-ниска цена</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ПОКАЗАТЕЛИ ЗА ОЦЕНКА НА ОФЕРТИТЕ:</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Оценката на офертите се извършва от комисия, назначена от Възложителя, като се съпоставя предлаганата цена и на първо място се класира офертата с най-ниска цена. Методиката за оценка на предложенията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потенциалния изпълнител. В случай, че на първо място се класират два или повече участника, посочили равни най-ниски цени, Комисията провежда публично жребий за определяне на изпълнител по реда на чл.71, ал.5, т.1 от ЗОП</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СРОК ЗА ПОЛУЧАВАНЕ НА ОФЕРТИТЕ:</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11/03/2016 16:00</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ЕВРОПЕЙСКО ФИНАНСИРАНЕ:</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НЕ</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ДОПЪЛНИТЕЛНА ИНФОРМАЦИЯ:</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lastRenderedPageBreak/>
        <w:t xml:space="preserve">„Специализирана болница за рехабилитация – Котел”ЕООД, ЕИК119527829, с административен адрес: гр.Котел-8970, общ.Котел, </w:t>
      </w:r>
      <w:proofErr w:type="spellStart"/>
      <w:r w:rsidRPr="009B1D9D">
        <w:rPr>
          <w:rFonts w:ascii="Times New Roman" w:eastAsia="Times New Roman" w:hAnsi="Times New Roman" w:cs="Times New Roman"/>
          <w:sz w:val="24"/>
          <w:szCs w:val="24"/>
          <w:lang w:eastAsia="bg-BG"/>
        </w:rPr>
        <w:t>обл</w:t>
      </w:r>
      <w:proofErr w:type="spellEnd"/>
      <w:r w:rsidRPr="009B1D9D">
        <w:rPr>
          <w:rFonts w:ascii="Times New Roman" w:eastAsia="Times New Roman" w:hAnsi="Times New Roman" w:cs="Times New Roman"/>
          <w:sz w:val="24"/>
          <w:szCs w:val="24"/>
          <w:lang w:eastAsia="bg-BG"/>
        </w:rPr>
        <w:t xml:space="preserve">. Сливен, ул.”Изворска” №85, Тел.: 0453/42473, </w:t>
      </w:r>
      <w:proofErr w:type="spellStart"/>
      <w:r w:rsidRPr="009B1D9D">
        <w:rPr>
          <w:rFonts w:ascii="Times New Roman" w:eastAsia="Times New Roman" w:hAnsi="Times New Roman" w:cs="Times New Roman"/>
          <w:sz w:val="24"/>
          <w:szCs w:val="24"/>
          <w:lang w:eastAsia="bg-BG"/>
        </w:rPr>
        <w:t>e-mail</w:t>
      </w:r>
      <w:proofErr w:type="spellEnd"/>
      <w:r w:rsidRPr="009B1D9D">
        <w:rPr>
          <w:rFonts w:ascii="Times New Roman" w:eastAsia="Times New Roman" w:hAnsi="Times New Roman" w:cs="Times New Roman"/>
          <w:sz w:val="24"/>
          <w:szCs w:val="24"/>
          <w:lang w:eastAsia="bg-BG"/>
        </w:rPr>
        <w:t xml:space="preserve">: dsbr_kotel@abv.bg ; Офертите на участниците се приемат всеки работен ден от 9.00 ч. до 16:00ч в срок до 11.03.2016г. включително ,на следния адрес: гр.Котел, общ.Котел, </w:t>
      </w:r>
      <w:proofErr w:type="spellStart"/>
      <w:r w:rsidRPr="009B1D9D">
        <w:rPr>
          <w:rFonts w:ascii="Times New Roman" w:eastAsia="Times New Roman" w:hAnsi="Times New Roman" w:cs="Times New Roman"/>
          <w:sz w:val="24"/>
          <w:szCs w:val="24"/>
          <w:lang w:eastAsia="bg-BG"/>
        </w:rPr>
        <w:t>обл</w:t>
      </w:r>
      <w:proofErr w:type="spellEnd"/>
      <w:r w:rsidRPr="009B1D9D">
        <w:rPr>
          <w:rFonts w:ascii="Times New Roman" w:eastAsia="Times New Roman" w:hAnsi="Times New Roman" w:cs="Times New Roman"/>
          <w:sz w:val="24"/>
          <w:szCs w:val="24"/>
          <w:lang w:eastAsia="bg-BG"/>
        </w:rPr>
        <w:t xml:space="preserve">.Сливен, п.к. 8970, </w:t>
      </w:r>
      <w:proofErr w:type="spellStart"/>
      <w:r w:rsidRPr="009B1D9D">
        <w:rPr>
          <w:rFonts w:ascii="Times New Roman" w:eastAsia="Times New Roman" w:hAnsi="Times New Roman" w:cs="Times New Roman"/>
          <w:sz w:val="24"/>
          <w:szCs w:val="24"/>
          <w:lang w:eastAsia="bg-BG"/>
        </w:rPr>
        <w:t>ул</w:t>
      </w:r>
      <w:proofErr w:type="spellEnd"/>
      <w:r w:rsidRPr="009B1D9D">
        <w:rPr>
          <w:rFonts w:ascii="Times New Roman" w:eastAsia="Times New Roman" w:hAnsi="Times New Roman" w:cs="Times New Roman"/>
          <w:sz w:val="24"/>
          <w:szCs w:val="24"/>
          <w:lang w:eastAsia="bg-BG"/>
        </w:rPr>
        <w:t xml:space="preserve"> „Изворска”№ 85, Тел.: 0889880211 от Радостина Петрова – „Организатор стопански дейности”. Информация относно провежданата процедура може да се получи всеки работен ден от 9.00 ч. до 16.00 ч. на телефон 0889880211. Краен срок за приемане на офертите – 11.03.2016г. #Офертите ще бъдат разгледани от Комисия за разглеждане, оценка и класиране, назначена със заповед на възложителя, която ще започне своята работа на 14.03.2016 г. от 10.00 ч., в административния сектор на болницата, </w:t>
      </w:r>
      <w:proofErr w:type="spellStart"/>
      <w:r w:rsidRPr="009B1D9D">
        <w:rPr>
          <w:rFonts w:ascii="Times New Roman" w:eastAsia="Times New Roman" w:hAnsi="Times New Roman" w:cs="Times New Roman"/>
          <w:sz w:val="24"/>
          <w:szCs w:val="24"/>
          <w:lang w:eastAsia="bg-BG"/>
        </w:rPr>
        <w:t>находящ</w:t>
      </w:r>
      <w:proofErr w:type="spellEnd"/>
      <w:r w:rsidRPr="009B1D9D">
        <w:rPr>
          <w:rFonts w:ascii="Times New Roman" w:eastAsia="Times New Roman" w:hAnsi="Times New Roman" w:cs="Times New Roman"/>
          <w:sz w:val="24"/>
          <w:szCs w:val="24"/>
          <w:lang w:eastAsia="bg-BG"/>
        </w:rPr>
        <w:t xml:space="preserve"> се в основната сграда на „СБР-Котел”ЕООД, на адрес гр.Котел-8970, ул.”Изворска”№85</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p>
    <w:p w:rsidR="009B1D9D" w:rsidRPr="009B1D9D" w:rsidRDefault="009B1D9D" w:rsidP="009B1D9D">
      <w:pPr>
        <w:spacing w:before="100" w:beforeAutospacing="1" w:after="100" w:afterAutospacing="1"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СРОК НА ВАЛИДНОСТ НА ПУБЛИЧНАТА ПОКАНА:</w:t>
      </w:r>
    </w:p>
    <w:p w:rsidR="009B1D9D" w:rsidRPr="009B1D9D" w:rsidRDefault="009B1D9D" w:rsidP="009B1D9D">
      <w:pPr>
        <w:spacing w:after="0" w:line="240" w:lineRule="auto"/>
        <w:rPr>
          <w:rFonts w:ascii="Times New Roman" w:eastAsia="Times New Roman" w:hAnsi="Times New Roman" w:cs="Times New Roman"/>
          <w:sz w:val="24"/>
          <w:szCs w:val="24"/>
          <w:lang w:eastAsia="bg-BG"/>
        </w:rPr>
      </w:pPr>
      <w:r w:rsidRPr="009B1D9D">
        <w:rPr>
          <w:rFonts w:ascii="Times New Roman" w:eastAsia="Times New Roman" w:hAnsi="Times New Roman" w:cs="Times New Roman"/>
          <w:sz w:val="24"/>
          <w:szCs w:val="24"/>
          <w:lang w:eastAsia="bg-BG"/>
        </w:rPr>
        <w:t xml:space="preserve">11/03/2016 </w:t>
      </w:r>
    </w:p>
    <w:p w:rsidR="00192A6A" w:rsidRDefault="00192A6A"/>
    <w:sectPr w:rsidR="00192A6A" w:rsidSect="00192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B1D9D"/>
    <w:rsid w:val="00192A6A"/>
    <w:rsid w:val="009B1D9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D9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
    <w:name w:val="tigrseq"/>
    <w:basedOn w:val="a"/>
    <w:rsid w:val="009B1D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9B1D9D"/>
  </w:style>
  <w:style w:type="paragraph" w:customStyle="1" w:styleId="addr">
    <w:name w:val="addr"/>
    <w:basedOn w:val="a"/>
    <w:rsid w:val="009B1D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9B1D9D"/>
    <w:rPr>
      <w:color w:val="0000FF"/>
      <w:u w:val="single"/>
    </w:rPr>
  </w:style>
  <w:style w:type="paragraph" w:customStyle="1" w:styleId="txurl">
    <w:name w:val="txurl"/>
    <w:basedOn w:val="a"/>
    <w:rsid w:val="009B1D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9B1D9D"/>
  </w:style>
</w:styles>
</file>

<file path=word/webSettings.xml><?xml version="1.0" encoding="utf-8"?>
<w:webSettings xmlns:r="http://schemas.openxmlformats.org/officeDocument/2006/relationships" xmlns:w="http://schemas.openxmlformats.org/wordprocessingml/2006/main">
  <w:divs>
    <w:div w:id="1022324089">
      <w:bodyDiv w:val="1"/>
      <w:marLeft w:val="0"/>
      <w:marRight w:val="0"/>
      <w:marTop w:val="0"/>
      <w:marBottom w:val="0"/>
      <w:divBdr>
        <w:top w:val="none" w:sz="0" w:space="0" w:color="auto"/>
        <w:left w:val="none" w:sz="0" w:space="0" w:color="auto"/>
        <w:bottom w:val="none" w:sz="0" w:space="0" w:color="auto"/>
        <w:right w:val="none" w:sz="0" w:space="0" w:color="auto"/>
      </w:divBdr>
      <w:divsChild>
        <w:div w:id="1121537234">
          <w:marLeft w:val="0"/>
          <w:marRight w:val="0"/>
          <w:marTop w:val="0"/>
          <w:marBottom w:val="0"/>
          <w:divBdr>
            <w:top w:val="none" w:sz="0" w:space="0" w:color="auto"/>
            <w:left w:val="none" w:sz="0" w:space="0" w:color="auto"/>
            <w:bottom w:val="none" w:sz="0" w:space="0" w:color="auto"/>
            <w:right w:val="none" w:sz="0" w:space="0" w:color="auto"/>
          </w:divBdr>
          <w:divsChild>
            <w:div w:id="1323437312">
              <w:marLeft w:val="0"/>
              <w:marRight w:val="0"/>
              <w:marTop w:val="0"/>
              <w:marBottom w:val="0"/>
              <w:divBdr>
                <w:top w:val="none" w:sz="0" w:space="0" w:color="auto"/>
                <w:left w:val="none" w:sz="0" w:space="0" w:color="auto"/>
                <w:bottom w:val="none" w:sz="0" w:space="0" w:color="auto"/>
                <w:right w:val="none" w:sz="0" w:space="0" w:color="auto"/>
              </w:divBdr>
              <w:divsChild>
                <w:div w:id="389813885">
                  <w:marLeft w:val="0"/>
                  <w:marRight w:val="0"/>
                  <w:marTop w:val="0"/>
                  <w:marBottom w:val="0"/>
                  <w:divBdr>
                    <w:top w:val="none" w:sz="0" w:space="0" w:color="auto"/>
                    <w:left w:val="none" w:sz="0" w:space="0" w:color="auto"/>
                    <w:bottom w:val="none" w:sz="0" w:space="0" w:color="auto"/>
                    <w:right w:val="none" w:sz="0" w:space="0" w:color="auto"/>
                  </w:divBdr>
                  <w:divsChild>
                    <w:div w:id="1457144784">
                      <w:marLeft w:val="0"/>
                      <w:marRight w:val="0"/>
                      <w:marTop w:val="0"/>
                      <w:marBottom w:val="0"/>
                      <w:divBdr>
                        <w:top w:val="none" w:sz="0" w:space="0" w:color="auto"/>
                        <w:left w:val="none" w:sz="0" w:space="0" w:color="auto"/>
                        <w:bottom w:val="none" w:sz="0" w:space="0" w:color="auto"/>
                        <w:right w:val="none" w:sz="0" w:space="0" w:color="auto"/>
                      </w:divBdr>
                      <w:divsChild>
                        <w:div w:id="723329786">
                          <w:marLeft w:val="0"/>
                          <w:marRight w:val="0"/>
                          <w:marTop w:val="0"/>
                          <w:marBottom w:val="0"/>
                          <w:divBdr>
                            <w:top w:val="none" w:sz="0" w:space="0" w:color="auto"/>
                            <w:left w:val="none" w:sz="0" w:space="0" w:color="auto"/>
                            <w:bottom w:val="none" w:sz="0" w:space="0" w:color="auto"/>
                            <w:right w:val="none" w:sz="0" w:space="0" w:color="auto"/>
                          </w:divBdr>
                          <w:divsChild>
                            <w:div w:id="1198394489">
                              <w:marLeft w:val="0"/>
                              <w:marRight w:val="0"/>
                              <w:marTop w:val="0"/>
                              <w:marBottom w:val="0"/>
                              <w:divBdr>
                                <w:top w:val="none" w:sz="0" w:space="0" w:color="auto"/>
                                <w:left w:val="none" w:sz="0" w:space="0" w:color="auto"/>
                                <w:bottom w:val="none" w:sz="0" w:space="0" w:color="auto"/>
                                <w:right w:val="none" w:sz="0" w:space="0" w:color="auto"/>
                              </w:divBdr>
                              <w:divsChild>
                                <w:div w:id="994845730">
                                  <w:marLeft w:val="0"/>
                                  <w:marRight w:val="0"/>
                                  <w:marTop w:val="0"/>
                                  <w:marBottom w:val="0"/>
                                  <w:divBdr>
                                    <w:top w:val="none" w:sz="0" w:space="0" w:color="auto"/>
                                    <w:left w:val="none" w:sz="0" w:space="0" w:color="auto"/>
                                    <w:bottom w:val="none" w:sz="0" w:space="0" w:color="auto"/>
                                    <w:right w:val="none" w:sz="0" w:space="0" w:color="auto"/>
                                  </w:divBdr>
                                </w:div>
                              </w:divsChild>
                            </w:div>
                            <w:div w:id="1868718645">
                              <w:marLeft w:val="0"/>
                              <w:marRight w:val="0"/>
                              <w:marTop w:val="0"/>
                              <w:marBottom w:val="0"/>
                              <w:divBdr>
                                <w:top w:val="none" w:sz="0" w:space="0" w:color="auto"/>
                                <w:left w:val="none" w:sz="0" w:space="0" w:color="auto"/>
                                <w:bottom w:val="none" w:sz="0" w:space="0" w:color="auto"/>
                                <w:right w:val="none" w:sz="0" w:space="0" w:color="auto"/>
                              </w:divBdr>
                              <w:divsChild>
                                <w:div w:id="255793934">
                                  <w:marLeft w:val="0"/>
                                  <w:marRight w:val="0"/>
                                  <w:marTop w:val="0"/>
                                  <w:marBottom w:val="0"/>
                                  <w:divBdr>
                                    <w:top w:val="none" w:sz="0" w:space="0" w:color="auto"/>
                                    <w:left w:val="none" w:sz="0" w:space="0" w:color="auto"/>
                                    <w:bottom w:val="none" w:sz="0" w:space="0" w:color="auto"/>
                                    <w:right w:val="none" w:sz="0" w:space="0" w:color="auto"/>
                                  </w:divBdr>
                                </w:div>
                              </w:divsChild>
                            </w:div>
                            <w:div w:id="878199726">
                              <w:marLeft w:val="0"/>
                              <w:marRight w:val="0"/>
                              <w:marTop w:val="0"/>
                              <w:marBottom w:val="0"/>
                              <w:divBdr>
                                <w:top w:val="none" w:sz="0" w:space="0" w:color="auto"/>
                                <w:left w:val="none" w:sz="0" w:space="0" w:color="auto"/>
                                <w:bottom w:val="none" w:sz="0" w:space="0" w:color="auto"/>
                                <w:right w:val="none" w:sz="0" w:space="0" w:color="auto"/>
                              </w:divBdr>
                              <w:divsChild>
                                <w:div w:id="971985226">
                                  <w:marLeft w:val="0"/>
                                  <w:marRight w:val="0"/>
                                  <w:marTop w:val="0"/>
                                  <w:marBottom w:val="0"/>
                                  <w:divBdr>
                                    <w:top w:val="none" w:sz="0" w:space="0" w:color="auto"/>
                                    <w:left w:val="none" w:sz="0" w:space="0" w:color="auto"/>
                                    <w:bottom w:val="none" w:sz="0" w:space="0" w:color="auto"/>
                                    <w:right w:val="none" w:sz="0" w:space="0" w:color="auto"/>
                                  </w:divBdr>
                                </w:div>
                              </w:divsChild>
                            </w:div>
                            <w:div w:id="852690873">
                              <w:marLeft w:val="0"/>
                              <w:marRight w:val="0"/>
                              <w:marTop w:val="0"/>
                              <w:marBottom w:val="0"/>
                              <w:divBdr>
                                <w:top w:val="none" w:sz="0" w:space="0" w:color="auto"/>
                                <w:left w:val="none" w:sz="0" w:space="0" w:color="auto"/>
                                <w:bottom w:val="none" w:sz="0" w:space="0" w:color="auto"/>
                                <w:right w:val="none" w:sz="0" w:space="0" w:color="auto"/>
                              </w:divBdr>
                              <w:divsChild>
                                <w:div w:id="1762137785">
                                  <w:marLeft w:val="0"/>
                                  <w:marRight w:val="0"/>
                                  <w:marTop w:val="0"/>
                                  <w:marBottom w:val="0"/>
                                  <w:divBdr>
                                    <w:top w:val="none" w:sz="0" w:space="0" w:color="auto"/>
                                    <w:left w:val="none" w:sz="0" w:space="0" w:color="auto"/>
                                    <w:bottom w:val="none" w:sz="0" w:space="0" w:color="auto"/>
                                    <w:right w:val="none" w:sz="0" w:space="0" w:color="auto"/>
                                  </w:divBdr>
                                  <w:divsChild>
                                    <w:div w:id="4119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7360">
                              <w:marLeft w:val="0"/>
                              <w:marRight w:val="0"/>
                              <w:marTop w:val="0"/>
                              <w:marBottom w:val="0"/>
                              <w:divBdr>
                                <w:top w:val="none" w:sz="0" w:space="0" w:color="auto"/>
                                <w:left w:val="none" w:sz="0" w:space="0" w:color="auto"/>
                                <w:bottom w:val="none" w:sz="0" w:space="0" w:color="auto"/>
                                <w:right w:val="none" w:sz="0" w:space="0" w:color="auto"/>
                              </w:divBdr>
                              <w:divsChild>
                                <w:div w:id="1164783998">
                                  <w:marLeft w:val="0"/>
                                  <w:marRight w:val="0"/>
                                  <w:marTop w:val="0"/>
                                  <w:marBottom w:val="0"/>
                                  <w:divBdr>
                                    <w:top w:val="none" w:sz="0" w:space="0" w:color="auto"/>
                                    <w:left w:val="none" w:sz="0" w:space="0" w:color="auto"/>
                                    <w:bottom w:val="none" w:sz="0" w:space="0" w:color="auto"/>
                                    <w:right w:val="none" w:sz="0" w:space="0" w:color="auto"/>
                                  </w:divBdr>
                                </w:div>
                              </w:divsChild>
                            </w:div>
                            <w:div w:id="209926359">
                              <w:marLeft w:val="0"/>
                              <w:marRight w:val="0"/>
                              <w:marTop w:val="0"/>
                              <w:marBottom w:val="0"/>
                              <w:divBdr>
                                <w:top w:val="none" w:sz="0" w:space="0" w:color="auto"/>
                                <w:left w:val="none" w:sz="0" w:space="0" w:color="auto"/>
                                <w:bottom w:val="none" w:sz="0" w:space="0" w:color="auto"/>
                                <w:right w:val="none" w:sz="0" w:space="0" w:color="auto"/>
                              </w:divBdr>
                              <w:divsChild>
                                <w:div w:id="954169162">
                                  <w:marLeft w:val="0"/>
                                  <w:marRight w:val="0"/>
                                  <w:marTop w:val="0"/>
                                  <w:marBottom w:val="0"/>
                                  <w:divBdr>
                                    <w:top w:val="none" w:sz="0" w:space="0" w:color="auto"/>
                                    <w:left w:val="none" w:sz="0" w:space="0" w:color="auto"/>
                                    <w:bottom w:val="none" w:sz="0" w:space="0" w:color="auto"/>
                                    <w:right w:val="none" w:sz="0" w:space="0" w:color="auto"/>
                                  </w:divBdr>
                                </w:div>
                              </w:divsChild>
                            </w:div>
                            <w:div w:id="463159660">
                              <w:marLeft w:val="0"/>
                              <w:marRight w:val="0"/>
                              <w:marTop w:val="0"/>
                              <w:marBottom w:val="0"/>
                              <w:divBdr>
                                <w:top w:val="none" w:sz="0" w:space="0" w:color="auto"/>
                                <w:left w:val="none" w:sz="0" w:space="0" w:color="auto"/>
                                <w:bottom w:val="none" w:sz="0" w:space="0" w:color="auto"/>
                                <w:right w:val="none" w:sz="0" w:space="0" w:color="auto"/>
                              </w:divBdr>
                              <w:divsChild>
                                <w:div w:id="381908083">
                                  <w:marLeft w:val="0"/>
                                  <w:marRight w:val="0"/>
                                  <w:marTop w:val="0"/>
                                  <w:marBottom w:val="0"/>
                                  <w:divBdr>
                                    <w:top w:val="none" w:sz="0" w:space="0" w:color="auto"/>
                                    <w:left w:val="none" w:sz="0" w:space="0" w:color="auto"/>
                                    <w:bottom w:val="none" w:sz="0" w:space="0" w:color="auto"/>
                                    <w:right w:val="none" w:sz="0" w:space="0" w:color="auto"/>
                                  </w:divBdr>
                                </w:div>
                              </w:divsChild>
                            </w:div>
                            <w:div w:id="528881647">
                              <w:marLeft w:val="0"/>
                              <w:marRight w:val="0"/>
                              <w:marTop w:val="0"/>
                              <w:marBottom w:val="0"/>
                              <w:divBdr>
                                <w:top w:val="none" w:sz="0" w:space="0" w:color="auto"/>
                                <w:left w:val="none" w:sz="0" w:space="0" w:color="auto"/>
                                <w:bottom w:val="none" w:sz="0" w:space="0" w:color="auto"/>
                                <w:right w:val="none" w:sz="0" w:space="0" w:color="auto"/>
                              </w:divBdr>
                              <w:divsChild>
                                <w:div w:id="1478105771">
                                  <w:marLeft w:val="0"/>
                                  <w:marRight w:val="0"/>
                                  <w:marTop w:val="0"/>
                                  <w:marBottom w:val="0"/>
                                  <w:divBdr>
                                    <w:top w:val="none" w:sz="0" w:space="0" w:color="auto"/>
                                    <w:left w:val="none" w:sz="0" w:space="0" w:color="auto"/>
                                    <w:bottom w:val="none" w:sz="0" w:space="0" w:color="auto"/>
                                    <w:right w:val="none" w:sz="0" w:space="0" w:color="auto"/>
                                  </w:divBdr>
                                </w:div>
                              </w:divsChild>
                            </w:div>
                            <w:div w:id="480733610">
                              <w:marLeft w:val="0"/>
                              <w:marRight w:val="0"/>
                              <w:marTop w:val="0"/>
                              <w:marBottom w:val="0"/>
                              <w:divBdr>
                                <w:top w:val="none" w:sz="0" w:space="0" w:color="auto"/>
                                <w:left w:val="none" w:sz="0" w:space="0" w:color="auto"/>
                                <w:bottom w:val="none" w:sz="0" w:space="0" w:color="auto"/>
                                <w:right w:val="none" w:sz="0" w:space="0" w:color="auto"/>
                              </w:divBdr>
                              <w:divsChild>
                                <w:div w:id="1151556675">
                                  <w:marLeft w:val="0"/>
                                  <w:marRight w:val="0"/>
                                  <w:marTop w:val="0"/>
                                  <w:marBottom w:val="0"/>
                                  <w:divBdr>
                                    <w:top w:val="none" w:sz="0" w:space="0" w:color="auto"/>
                                    <w:left w:val="none" w:sz="0" w:space="0" w:color="auto"/>
                                    <w:bottom w:val="none" w:sz="0" w:space="0" w:color="auto"/>
                                    <w:right w:val="none" w:sz="0" w:space="0" w:color="auto"/>
                                  </w:divBdr>
                                </w:div>
                              </w:divsChild>
                            </w:div>
                            <w:div w:id="541870183">
                              <w:marLeft w:val="0"/>
                              <w:marRight w:val="0"/>
                              <w:marTop w:val="0"/>
                              <w:marBottom w:val="0"/>
                              <w:divBdr>
                                <w:top w:val="none" w:sz="0" w:space="0" w:color="auto"/>
                                <w:left w:val="none" w:sz="0" w:space="0" w:color="auto"/>
                                <w:bottom w:val="none" w:sz="0" w:space="0" w:color="auto"/>
                                <w:right w:val="none" w:sz="0" w:space="0" w:color="auto"/>
                              </w:divBdr>
                              <w:divsChild>
                                <w:div w:id="1089614582">
                                  <w:marLeft w:val="0"/>
                                  <w:marRight w:val="0"/>
                                  <w:marTop w:val="0"/>
                                  <w:marBottom w:val="0"/>
                                  <w:divBdr>
                                    <w:top w:val="none" w:sz="0" w:space="0" w:color="auto"/>
                                    <w:left w:val="none" w:sz="0" w:space="0" w:color="auto"/>
                                    <w:bottom w:val="none" w:sz="0" w:space="0" w:color="auto"/>
                                    <w:right w:val="none" w:sz="0" w:space="0" w:color="auto"/>
                                  </w:divBdr>
                                </w:div>
                              </w:divsChild>
                            </w:div>
                            <w:div w:id="1037893904">
                              <w:marLeft w:val="0"/>
                              <w:marRight w:val="0"/>
                              <w:marTop w:val="0"/>
                              <w:marBottom w:val="0"/>
                              <w:divBdr>
                                <w:top w:val="none" w:sz="0" w:space="0" w:color="auto"/>
                                <w:left w:val="none" w:sz="0" w:space="0" w:color="auto"/>
                                <w:bottom w:val="none" w:sz="0" w:space="0" w:color="auto"/>
                                <w:right w:val="none" w:sz="0" w:space="0" w:color="auto"/>
                              </w:divBdr>
                              <w:divsChild>
                                <w:div w:id="1056078504">
                                  <w:marLeft w:val="0"/>
                                  <w:marRight w:val="0"/>
                                  <w:marTop w:val="0"/>
                                  <w:marBottom w:val="0"/>
                                  <w:divBdr>
                                    <w:top w:val="none" w:sz="0" w:space="0" w:color="auto"/>
                                    <w:left w:val="none" w:sz="0" w:space="0" w:color="auto"/>
                                    <w:bottom w:val="none" w:sz="0" w:space="0" w:color="auto"/>
                                    <w:right w:val="none" w:sz="0" w:space="0" w:color="auto"/>
                                  </w:divBdr>
                                </w:div>
                              </w:divsChild>
                            </w:div>
                            <w:div w:id="787969571">
                              <w:marLeft w:val="0"/>
                              <w:marRight w:val="0"/>
                              <w:marTop w:val="0"/>
                              <w:marBottom w:val="0"/>
                              <w:divBdr>
                                <w:top w:val="none" w:sz="0" w:space="0" w:color="auto"/>
                                <w:left w:val="none" w:sz="0" w:space="0" w:color="auto"/>
                                <w:bottom w:val="none" w:sz="0" w:space="0" w:color="auto"/>
                                <w:right w:val="none" w:sz="0" w:space="0" w:color="auto"/>
                              </w:divBdr>
                              <w:divsChild>
                                <w:div w:id="1567255334">
                                  <w:marLeft w:val="0"/>
                                  <w:marRight w:val="0"/>
                                  <w:marTop w:val="0"/>
                                  <w:marBottom w:val="0"/>
                                  <w:divBdr>
                                    <w:top w:val="none" w:sz="0" w:space="0" w:color="auto"/>
                                    <w:left w:val="none" w:sz="0" w:space="0" w:color="auto"/>
                                    <w:bottom w:val="none" w:sz="0" w:space="0" w:color="auto"/>
                                    <w:right w:val="none" w:sz="0" w:space="0" w:color="auto"/>
                                  </w:divBdr>
                                </w:div>
                              </w:divsChild>
                            </w:div>
                            <w:div w:id="1944264578">
                              <w:marLeft w:val="0"/>
                              <w:marRight w:val="0"/>
                              <w:marTop w:val="0"/>
                              <w:marBottom w:val="0"/>
                              <w:divBdr>
                                <w:top w:val="none" w:sz="0" w:space="0" w:color="auto"/>
                                <w:left w:val="none" w:sz="0" w:space="0" w:color="auto"/>
                                <w:bottom w:val="none" w:sz="0" w:space="0" w:color="auto"/>
                                <w:right w:val="none" w:sz="0" w:space="0" w:color="auto"/>
                              </w:divBdr>
                              <w:divsChild>
                                <w:div w:id="1238131498">
                                  <w:marLeft w:val="0"/>
                                  <w:marRight w:val="0"/>
                                  <w:marTop w:val="0"/>
                                  <w:marBottom w:val="0"/>
                                  <w:divBdr>
                                    <w:top w:val="none" w:sz="0" w:space="0" w:color="auto"/>
                                    <w:left w:val="none" w:sz="0" w:space="0" w:color="auto"/>
                                    <w:bottom w:val="none" w:sz="0" w:space="0" w:color="auto"/>
                                    <w:right w:val="none" w:sz="0" w:space="0" w:color="auto"/>
                                  </w:divBdr>
                                </w:div>
                              </w:divsChild>
                            </w:div>
                            <w:div w:id="953361785">
                              <w:marLeft w:val="0"/>
                              <w:marRight w:val="0"/>
                              <w:marTop w:val="0"/>
                              <w:marBottom w:val="0"/>
                              <w:divBdr>
                                <w:top w:val="none" w:sz="0" w:space="0" w:color="auto"/>
                                <w:left w:val="none" w:sz="0" w:space="0" w:color="auto"/>
                                <w:bottom w:val="none" w:sz="0" w:space="0" w:color="auto"/>
                                <w:right w:val="none" w:sz="0" w:space="0" w:color="auto"/>
                              </w:divBdr>
                              <w:divsChild>
                                <w:div w:id="1446844709">
                                  <w:marLeft w:val="0"/>
                                  <w:marRight w:val="0"/>
                                  <w:marTop w:val="0"/>
                                  <w:marBottom w:val="0"/>
                                  <w:divBdr>
                                    <w:top w:val="none" w:sz="0" w:space="0" w:color="auto"/>
                                    <w:left w:val="none" w:sz="0" w:space="0" w:color="auto"/>
                                    <w:bottom w:val="none" w:sz="0" w:space="0" w:color="auto"/>
                                    <w:right w:val="none" w:sz="0" w:space="0" w:color="auto"/>
                                  </w:divBdr>
                                </w:div>
                              </w:divsChild>
                            </w:div>
                            <w:div w:id="191575902">
                              <w:marLeft w:val="0"/>
                              <w:marRight w:val="0"/>
                              <w:marTop w:val="0"/>
                              <w:marBottom w:val="0"/>
                              <w:divBdr>
                                <w:top w:val="none" w:sz="0" w:space="0" w:color="auto"/>
                                <w:left w:val="none" w:sz="0" w:space="0" w:color="auto"/>
                                <w:bottom w:val="none" w:sz="0" w:space="0" w:color="auto"/>
                                <w:right w:val="none" w:sz="0" w:space="0" w:color="auto"/>
                              </w:divBdr>
                              <w:divsChild>
                                <w:div w:id="8221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URL('http://www.sbdplr-kotel.org/index.php?id=168419')" TargetMode="External"/><Relationship Id="rId5" Type="http://schemas.openxmlformats.org/officeDocument/2006/relationships/hyperlink" Target="javascript:openURL('http://www.sbdplr-kotel.org')" TargetMode="External"/><Relationship Id="rId4" Type="http://schemas.openxmlformats.org/officeDocument/2006/relationships/hyperlink" Target="mailto:dsbr_kotel@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2016-02-23T14:26:00Z</cp:lastPrinted>
  <dcterms:created xsi:type="dcterms:W3CDTF">2016-02-23T14:26:00Z</dcterms:created>
  <dcterms:modified xsi:type="dcterms:W3CDTF">2016-02-23T14:27:00Z</dcterms:modified>
</cp:coreProperties>
</file>