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CE" w:rsidRDefault="003E72CE" w:rsidP="003E72CE">
      <w:pPr>
        <w:shd w:val="clear" w:color="auto" w:fill="FFFFFF"/>
        <w:spacing w:after="0"/>
        <w:ind w:right="-2"/>
        <w:jc w:val="center"/>
        <w:rPr>
          <w:b/>
          <w:color w:val="000000"/>
          <w:szCs w:val="20"/>
          <w:lang w:val="bg-BG"/>
        </w:rPr>
      </w:pPr>
      <w:r>
        <w:rPr>
          <w:b/>
          <w:color w:val="000000"/>
          <w:szCs w:val="20"/>
          <w:lang w:val="bg-BG"/>
        </w:rPr>
        <w:t>Земеделските стопани вече могат да заявяват онлайн еднодневни договори и за 4 часа</w:t>
      </w:r>
    </w:p>
    <w:p w:rsidR="003E72CE" w:rsidRDefault="003E72CE" w:rsidP="003E72CE">
      <w:pPr>
        <w:shd w:val="clear" w:color="auto" w:fill="FFFFFF"/>
        <w:spacing w:after="0"/>
        <w:ind w:right="-2"/>
        <w:jc w:val="both"/>
        <w:rPr>
          <w:color w:val="000000"/>
          <w:szCs w:val="20"/>
          <w:lang w:val="bg-BG"/>
        </w:rPr>
      </w:pPr>
    </w:p>
    <w:p w:rsidR="003E72CE" w:rsidRDefault="003E72CE" w:rsidP="003E72CE">
      <w:pPr>
        <w:shd w:val="clear" w:color="auto" w:fill="FFFFFF"/>
        <w:spacing w:after="0"/>
        <w:ind w:right="-2"/>
        <w:jc w:val="both"/>
        <w:rPr>
          <w:color w:val="000000"/>
          <w:szCs w:val="20"/>
          <w:lang w:val="bg-BG"/>
        </w:rPr>
      </w:pPr>
    </w:p>
    <w:p w:rsidR="003E72CE" w:rsidRDefault="003E72CE" w:rsidP="003E72CE">
      <w:pPr>
        <w:shd w:val="clear" w:color="auto" w:fill="FFFFFF"/>
        <w:spacing w:after="0"/>
        <w:ind w:right="-2"/>
        <w:jc w:val="center"/>
        <w:rPr>
          <w:color w:val="000000"/>
          <w:szCs w:val="20"/>
          <w:lang w:val="bg-BG"/>
        </w:rPr>
      </w:pPr>
    </w:p>
    <w:p w:rsidR="003E72CE" w:rsidRDefault="003E72CE" w:rsidP="003E72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color w:val="000000"/>
          <w:szCs w:val="20"/>
          <w:lang w:val="bg-BG"/>
        </w:rPr>
      </w:pPr>
      <w:r>
        <w:rPr>
          <w:color w:val="000000"/>
          <w:szCs w:val="20"/>
          <w:lang w:val="bg-BG"/>
        </w:rPr>
        <w:t>От днес, 28 май 2018 г., земеделските стопани могат да заявяват онлайн еднодневни договори и за 4 часа. Това стана възможно благодарение на усилията на И</w:t>
      </w:r>
      <w:r>
        <w:rPr>
          <w:color w:val="000000"/>
          <w:szCs w:val="20"/>
          <w:lang w:val="bg-BG"/>
        </w:rPr>
        <w:t>зпълнителната агенция „Главна инспекция по труда“ /ИА ГИТ/</w:t>
      </w:r>
      <w:bookmarkStart w:id="0" w:name="_GoBack"/>
      <w:bookmarkEnd w:id="0"/>
      <w:r>
        <w:rPr>
          <w:color w:val="000000"/>
          <w:szCs w:val="20"/>
          <w:lang w:val="bg-BG"/>
        </w:rPr>
        <w:t xml:space="preserve"> да бъде актуализирана своевременно системата за онлайн предоставяне, регистриране и отчитане на образците на договори по чл. 114а от Кодекса на труда за наемане на работници за краткотрайна сезонна селскостопанска работа при обработка на насажденията и прибирането на реколтата от плодове, зеленчуци, розов цвят и лавандула.</w:t>
      </w:r>
    </w:p>
    <w:p w:rsidR="003E72CE" w:rsidRDefault="003E72CE" w:rsidP="003E72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color w:val="000000"/>
          <w:szCs w:val="20"/>
          <w:lang w:val="bg-BG"/>
        </w:rPr>
      </w:pPr>
      <w:r>
        <w:rPr>
          <w:color w:val="000000"/>
          <w:szCs w:val="20"/>
          <w:lang w:val="bg-BG"/>
        </w:rPr>
        <w:t xml:space="preserve">В софтуера вече са заложени съгласуваните с НАП размери на осигурителните вноски, които трябва да бъдат заплатени авансово при наемане на работници за 4 часа. Актуализиран е и калкулаторът на системата, чрез който се изчислява размерът на сумите за осигурителни вноски и данък общ доход, които са за сметка на осигуреното лице, както и нетното възнаграждение, което трябва да му бъде изплатено. Остава и възможността еднодневни договори да се заявяват на място в дирекция „Инспекция по труда“ по местонахождение на обработваемата площ. В Указанието за предоставяне, регистриране и отчитане на този вид договори, публикувано в сайта на ИА ГИТ, в рубриката „За работодатели и работещи“, </w:t>
      </w:r>
      <w:proofErr w:type="spellStart"/>
      <w:r>
        <w:rPr>
          <w:color w:val="000000"/>
          <w:szCs w:val="20"/>
          <w:lang w:val="bg-BG"/>
        </w:rPr>
        <w:t>подрубрика</w:t>
      </w:r>
      <w:proofErr w:type="spellEnd"/>
      <w:r>
        <w:rPr>
          <w:color w:val="000000"/>
          <w:szCs w:val="20"/>
          <w:lang w:val="bg-BG"/>
        </w:rPr>
        <w:t xml:space="preserve"> „Трудови правоотношения“ </w:t>
      </w:r>
      <w:hyperlink r:id="rId5" w:history="1">
        <w:r>
          <w:rPr>
            <w:rStyle w:val="a3"/>
            <w:szCs w:val="20"/>
            <w:lang w:val="bg-BG"/>
          </w:rPr>
          <w:t>http://www.gli.government.bg/page.php?c=53&amp;d=1891</w:t>
        </w:r>
      </w:hyperlink>
      <w:r>
        <w:rPr>
          <w:color w:val="000000"/>
          <w:szCs w:val="20"/>
          <w:lang w:val="bg-BG"/>
        </w:rPr>
        <w:t xml:space="preserve"> също е отразен размерът на осигурителните вноски за 4 часа.</w:t>
      </w:r>
    </w:p>
    <w:p w:rsidR="003E72CE" w:rsidRDefault="003E72CE" w:rsidP="003E72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bCs/>
          <w:szCs w:val="20"/>
          <w:lang w:val="bg-BG"/>
        </w:rPr>
      </w:pPr>
      <w:r>
        <w:rPr>
          <w:color w:val="000000"/>
          <w:szCs w:val="20"/>
          <w:lang w:val="bg-BG"/>
        </w:rPr>
        <w:t xml:space="preserve">Промяната в КТ, с която се въведе възможността да се наемат работници по силата на еднодневни договори за половината от </w:t>
      </w:r>
      <w:proofErr w:type="spellStart"/>
      <w:r>
        <w:rPr>
          <w:color w:val="000000"/>
          <w:szCs w:val="20"/>
          <w:lang w:val="bg-BG"/>
        </w:rPr>
        <w:t>законоустановеното</w:t>
      </w:r>
      <w:proofErr w:type="spellEnd"/>
      <w:r>
        <w:rPr>
          <w:color w:val="000000"/>
          <w:szCs w:val="20"/>
          <w:lang w:val="bg-BG"/>
        </w:rPr>
        <w:t xml:space="preserve"> работно време, а именно 4 часа, беше обнародвана в бр. 42 на Държавен вестник от 22.05.2018 г. Във връзка с новите разпоредби, предстои и промяна в </w:t>
      </w:r>
      <w:r>
        <w:rPr>
          <w:bCs/>
          <w:szCs w:val="20"/>
          <w:lang w:val="x-none"/>
        </w:rPr>
        <w:t xml:space="preserve">Наредба № РД 07-8 от 13.07.2015 г. за условията и реда за предоставяне, регистриране и отчитане на трудовите договори по чл. 114а, ал. 1 от Кодекса на труда пред </w:t>
      </w:r>
      <w:r>
        <w:rPr>
          <w:bCs/>
          <w:szCs w:val="20"/>
          <w:lang w:val="bg-BG"/>
        </w:rPr>
        <w:t>И</w:t>
      </w:r>
      <w:proofErr w:type="spellStart"/>
      <w:r>
        <w:rPr>
          <w:bCs/>
          <w:szCs w:val="20"/>
          <w:lang w:val="x-none"/>
        </w:rPr>
        <w:t>нспекцията</w:t>
      </w:r>
      <w:proofErr w:type="spellEnd"/>
      <w:r>
        <w:rPr>
          <w:bCs/>
          <w:szCs w:val="20"/>
          <w:lang w:val="x-none"/>
        </w:rPr>
        <w:t xml:space="preserve"> по труда</w:t>
      </w:r>
      <w:r>
        <w:rPr>
          <w:bCs/>
          <w:szCs w:val="20"/>
          <w:lang w:val="bg-BG"/>
        </w:rPr>
        <w:t>.</w:t>
      </w:r>
    </w:p>
    <w:p w:rsidR="003E72CE" w:rsidRDefault="003E72CE" w:rsidP="003E72C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bCs/>
          <w:szCs w:val="20"/>
          <w:lang w:val="bg-BG"/>
        </w:rPr>
      </w:pPr>
      <w:r>
        <w:rPr>
          <w:bCs/>
          <w:szCs w:val="20"/>
          <w:lang w:val="bg-BG"/>
        </w:rPr>
        <w:t xml:space="preserve">Еднодневните договори бяха въведени през юли 2015 г. с цел създаване на възможност за по-лесно наемане и по-голяма мобилност на работници за краткотрайна сезонна селскостопанска работа и </w:t>
      </w:r>
      <w:proofErr w:type="spellStart"/>
      <w:r>
        <w:rPr>
          <w:bCs/>
          <w:szCs w:val="20"/>
          <w:lang w:val="bg-BG"/>
        </w:rPr>
        <w:t>изсветляване</w:t>
      </w:r>
      <w:proofErr w:type="spellEnd"/>
      <w:r>
        <w:rPr>
          <w:bCs/>
          <w:szCs w:val="20"/>
          <w:lang w:val="bg-BG"/>
        </w:rPr>
        <w:t xml:space="preserve"> на работната сила в земеделието. Наетите по силата на договор по чл. 114а от Кодекса на труда се осигуряват за пенсия и  не губят правата си на социално подпомагане и обезщетения за безработица. Този вид договори се прекратяват с изтичането на работния ден и работодателите нямат ангажимент да регистрират сключването и прекратяването им в НАП, нито да оформят трудови книжки. Анализ, поръчан от МТСП установи, че еднодневните договори изпълняват целта си за </w:t>
      </w:r>
      <w:proofErr w:type="spellStart"/>
      <w:r>
        <w:rPr>
          <w:bCs/>
          <w:szCs w:val="20"/>
          <w:lang w:val="bg-BG"/>
        </w:rPr>
        <w:t>изсветляване</w:t>
      </w:r>
      <w:proofErr w:type="spellEnd"/>
      <w:r>
        <w:rPr>
          <w:bCs/>
          <w:szCs w:val="20"/>
          <w:lang w:val="bg-BG"/>
        </w:rPr>
        <w:t xml:space="preserve"> на работната сила и за обхващане в заетост на дълготрайно безработни лица.</w:t>
      </w:r>
    </w:p>
    <w:p w:rsidR="003E72CE" w:rsidRDefault="003E72CE" w:rsidP="003E72CE">
      <w:pPr>
        <w:shd w:val="clear" w:color="auto" w:fill="FFFFFF"/>
        <w:spacing w:after="0"/>
        <w:ind w:firstLine="720"/>
        <w:jc w:val="both"/>
        <w:rPr>
          <w:color w:val="000000"/>
          <w:szCs w:val="20"/>
          <w:lang w:val="bg-BG"/>
        </w:rPr>
      </w:pPr>
      <w:r>
        <w:rPr>
          <w:color w:val="000000"/>
          <w:szCs w:val="20"/>
          <w:lang w:val="bg-BG"/>
        </w:rPr>
        <w:t xml:space="preserve">Системата за онлайн заявяване на образци на еднодневни трудови договори е разработена по проект „Оптимизация и иновации в ИА ГИТ“, финансиран по оперативна програма „Развитие на човешките ресурси“, </w:t>
      </w:r>
      <w:proofErr w:type="spellStart"/>
      <w:r>
        <w:rPr>
          <w:color w:val="000000"/>
          <w:szCs w:val="20"/>
          <w:lang w:val="bg-BG"/>
        </w:rPr>
        <w:t>съфинансирана</w:t>
      </w:r>
      <w:proofErr w:type="spellEnd"/>
      <w:r>
        <w:rPr>
          <w:color w:val="000000"/>
          <w:szCs w:val="20"/>
          <w:lang w:val="bg-BG"/>
        </w:rPr>
        <w:t xml:space="preserve"> от ЕС чрез ЕСФ. Тя е на разположение на земеделските стопани от февруари 2017 г. и дава възможност образците да бъдат заявявани по всяко време, дори в извънработното за администрацията. Друго сериозно облекчение за земеделските стопани е възможността, веднъж попълнени, данните на наето лице да се генерират директно при всеки нов еднодневен договор, сключен със същото лице.</w:t>
      </w:r>
    </w:p>
    <w:p w:rsidR="003E72CE" w:rsidRDefault="003E72CE" w:rsidP="003E72CE">
      <w:pPr>
        <w:shd w:val="clear" w:color="auto" w:fill="FFFFFF"/>
        <w:spacing w:after="0"/>
        <w:ind w:firstLine="720"/>
        <w:jc w:val="both"/>
        <w:rPr>
          <w:lang w:val="bg-BG"/>
        </w:rPr>
      </w:pPr>
      <w:r>
        <w:rPr>
          <w:color w:val="000000"/>
          <w:szCs w:val="20"/>
          <w:lang w:val="bg-BG"/>
        </w:rPr>
        <w:lastRenderedPageBreak/>
        <w:t xml:space="preserve">Според земеделски стопани софтуерът облекчава много администрирането на еднодневните договори, което се доказва и от увеличения интерес към тях. </w:t>
      </w:r>
    </w:p>
    <w:p w:rsidR="003E72CE" w:rsidRDefault="003E72CE" w:rsidP="003E72CE">
      <w:pPr>
        <w:shd w:val="clear" w:color="auto" w:fill="FFFFFF"/>
        <w:spacing w:after="0"/>
        <w:ind w:firstLine="720"/>
        <w:jc w:val="both"/>
        <w:rPr>
          <w:color w:val="000000"/>
          <w:szCs w:val="20"/>
          <w:lang w:val="bg-BG"/>
        </w:rPr>
      </w:pPr>
    </w:p>
    <w:p w:rsidR="003E72CE" w:rsidRDefault="003E72CE" w:rsidP="003E72CE">
      <w:pPr>
        <w:shd w:val="clear" w:color="auto" w:fill="FFFFFF"/>
        <w:spacing w:after="0"/>
        <w:ind w:right="-2"/>
        <w:jc w:val="both"/>
        <w:rPr>
          <w:color w:val="000000"/>
          <w:szCs w:val="20"/>
          <w:lang w:val="bg-BG"/>
        </w:rPr>
      </w:pPr>
    </w:p>
    <w:p w:rsidR="00D97F98" w:rsidRPr="003E72CE" w:rsidRDefault="00D97F98">
      <w:pPr>
        <w:rPr>
          <w:lang w:val="bg-BG"/>
        </w:rPr>
      </w:pPr>
    </w:p>
    <w:sectPr w:rsidR="00D97F98" w:rsidRPr="003E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63"/>
    <w:rsid w:val="00046E63"/>
    <w:rsid w:val="003E72CE"/>
    <w:rsid w:val="00D9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CE"/>
    <w:rPr>
      <w:rFonts w:ascii="Verdana" w:eastAsia="Calibri" w:hAnsi="Verdana"/>
      <w:sz w:val="20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7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CE"/>
    <w:rPr>
      <w:rFonts w:ascii="Verdana" w:eastAsia="Calibri" w:hAnsi="Verdana"/>
      <w:sz w:val="20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7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i.government.bg/page.php?c=53&amp;d=18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Nikolova</dc:creator>
  <cp:keywords/>
  <dc:description/>
  <cp:lastModifiedBy>Rositsa Nikolova</cp:lastModifiedBy>
  <cp:revision>2</cp:revision>
  <dcterms:created xsi:type="dcterms:W3CDTF">2018-05-28T08:13:00Z</dcterms:created>
  <dcterms:modified xsi:type="dcterms:W3CDTF">2018-05-28T08:15:00Z</dcterms:modified>
</cp:coreProperties>
</file>