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2" w:rsidRDefault="00D14E65" w:rsidP="00001222">
      <w:pPr>
        <w:rPr>
          <w:sz w:val="28"/>
          <w:szCs w:val="28"/>
        </w:rPr>
      </w:pPr>
      <w:r>
        <w:rPr>
          <w:sz w:val="28"/>
          <w:szCs w:val="28"/>
        </w:rPr>
        <w:t>Правила, които трябва да спазват собствениците на домашни свине</w:t>
      </w:r>
      <w:r w:rsidR="00A83C68">
        <w:rPr>
          <w:sz w:val="28"/>
          <w:szCs w:val="28"/>
        </w:rPr>
        <w:t>, срещу разпространението на вируса от засегнатите райони:</w:t>
      </w:r>
      <w:r w:rsidRPr="00D14E65">
        <w:t xml:space="preserve"> </w:t>
      </w:r>
      <w:r w:rsidRPr="00D14E65">
        <w:rPr>
          <w:sz w:val="28"/>
          <w:szCs w:val="28"/>
        </w:rPr>
        <w:cr/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Домашните свине не трябва да се хранят с отпадъци, включително кухненски, съдържащи остатъци от свинско месо или месни продукти от свинско месо.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Термичната преработка на месото унищожава вируса. Прясното месо, добито за лична консумация, трябва да се преработи термично, заедно с костите, до пълното му приготвяне /варене, пържене, печене, консервиране в буркани и т.н./.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прясното месо, добито за лична консумация, не трябва да се произвеждат сурово-сушени месни продукти /луканка, суджуци, наденици, маринована сланина и др./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Вътрешните органи се обработват термично до пълното им приготвяне /варене, пържене, печене/ или се заравят на дълбочина, която не позволява изравянето им от животни.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Сланината трябва да премине термична обработка /варене или стопяване на мазнините до получаване на пръжки и свинска мас/. 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1222">
        <w:rPr>
          <w:sz w:val="28"/>
          <w:szCs w:val="28"/>
        </w:rPr>
        <w:t>Замразеното свинско месо е потенциален</w:t>
      </w:r>
      <w:r>
        <w:rPr>
          <w:sz w:val="28"/>
          <w:szCs w:val="28"/>
        </w:rPr>
        <w:t xml:space="preserve"> източник на разпространение на вируса, поради което не трябва да напуска дома на собственика. Месото може да се консумира в домашни условия, след термична преработка /готвени ястия, печено или варено и др./. Приготвените ястия не трябва да напускат дома. Опаковките /найлонови пликове, кутии и др./, в които е било съхранявано замразеното месо, също са потенциален източник на инфекция, ако бъдат изхвърляни като битов отпадък.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случаи на дране на закланите свине, добитите кожи на животното също са източник на зараза и трябва да се заровят на дълбочина, която не позволява изравянето им от други животни, или се предават за унищожаване.</w:t>
      </w:r>
    </w:p>
    <w:p w:rsidR="00001222" w:rsidRDefault="00001222" w:rsidP="000012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Кръвта, стомашно-чревното съдържание и другите отпадъци, негодни за консумация /нокти, четина, зурли и др./, се заравят на мястото, където са заклани животните, на дълбочина, която не позволява отравянето им от други животни, или се предават за </w:t>
      </w:r>
      <w:r w:rsidR="00A83C68">
        <w:rPr>
          <w:sz w:val="28"/>
          <w:szCs w:val="28"/>
        </w:rPr>
        <w:t>у</w:t>
      </w:r>
      <w:r>
        <w:rPr>
          <w:sz w:val="28"/>
          <w:szCs w:val="28"/>
        </w:rPr>
        <w:t>нищожаване.</w:t>
      </w:r>
    </w:p>
    <w:p w:rsidR="00001222" w:rsidRDefault="00001222" w:rsidP="00001222">
      <w:pPr>
        <w:rPr>
          <w:sz w:val="28"/>
          <w:szCs w:val="28"/>
        </w:rPr>
      </w:pPr>
    </w:p>
    <w:p w:rsidR="00001222" w:rsidRPr="00D14E65" w:rsidRDefault="00001222" w:rsidP="00001222">
      <w:pPr>
        <w:rPr>
          <w:b/>
          <w:sz w:val="28"/>
          <w:szCs w:val="28"/>
        </w:rPr>
      </w:pPr>
      <w:r w:rsidRPr="00D14E65">
        <w:rPr>
          <w:b/>
          <w:sz w:val="28"/>
          <w:szCs w:val="28"/>
        </w:rPr>
        <w:t xml:space="preserve">Ако преди клане на свине за лична консумация стопаните забележат симптоми, като загуба на апетит, ускорено и затруднено дишане, секреция от носа и очите, некоординирани движения, кървава диария, видими подкожни кръвоизливи по крайниците и ушите или по време на клане установят </w:t>
      </w:r>
      <w:proofErr w:type="spellStart"/>
      <w:r w:rsidRPr="00D14E65">
        <w:rPr>
          <w:b/>
          <w:sz w:val="28"/>
          <w:szCs w:val="28"/>
        </w:rPr>
        <w:t>кръвоизлизи</w:t>
      </w:r>
      <w:proofErr w:type="spellEnd"/>
      <w:r w:rsidRPr="00D14E65">
        <w:rPr>
          <w:b/>
          <w:sz w:val="28"/>
          <w:szCs w:val="28"/>
        </w:rPr>
        <w:t xml:space="preserve"> по целия труп</w:t>
      </w:r>
      <w:r w:rsidR="00D14E65" w:rsidRPr="00D14E65">
        <w:rPr>
          <w:b/>
          <w:sz w:val="28"/>
          <w:szCs w:val="28"/>
        </w:rPr>
        <w:t>, насъбрана кървава течност в корема и гръдния кош, почернял и разширен далак, малки червени петна от кръвоизливи по бъбреците НЕЗАБАВНО ДА УВЕДОМЯТ ВЕТЕРИНАРЕН ЛЕКАР И ДА ПРЕУСТАНОВЯТ ОБРАБОТКАТА НА ТРУПА! Всички хора, които участват в клането, трябва да предприемат всички хигиенни мерки, за да не разнесат вируса по домовете си!</w:t>
      </w:r>
    </w:p>
    <w:p w:rsidR="00001222" w:rsidRDefault="00001222" w:rsidP="00001222">
      <w:pPr>
        <w:ind w:left="360"/>
        <w:rPr>
          <w:sz w:val="28"/>
          <w:szCs w:val="28"/>
        </w:rPr>
      </w:pPr>
    </w:p>
    <w:p w:rsidR="00001222" w:rsidRPr="00001222" w:rsidRDefault="00001222" w:rsidP="00001222">
      <w:pPr>
        <w:ind w:left="360"/>
        <w:rPr>
          <w:sz w:val="28"/>
          <w:szCs w:val="28"/>
        </w:rPr>
      </w:pPr>
    </w:p>
    <w:sectPr w:rsidR="00001222" w:rsidRPr="00001222" w:rsidSect="00AF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D7B"/>
    <w:multiLevelType w:val="hybridMultilevel"/>
    <w:tmpl w:val="7C5A2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001222"/>
    <w:rsid w:val="00001222"/>
    <w:rsid w:val="00290956"/>
    <w:rsid w:val="00A83C68"/>
    <w:rsid w:val="00AF7EA2"/>
    <w:rsid w:val="00D1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2018-09-07T07:16:00Z</dcterms:created>
  <dcterms:modified xsi:type="dcterms:W3CDTF">2018-09-07T07:16:00Z</dcterms:modified>
</cp:coreProperties>
</file>