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C2" w:rsidRPr="000604CC" w:rsidRDefault="009833C2" w:rsidP="00991889">
      <w:pPr>
        <w:ind w:right="-108"/>
        <w:jc w:val="center"/>
        <w:rPr>
          <w:b/>
          <w:sz w:val="28"/>
          <w:szCs w:val="28"/>
        </w:rPr>
      </w:pPr>
    </w:p>
    <w:p w:rsidR="00867B74" w:rsidRPr="000604CC" w:rsidRDefault="00467A9F" w:rsidP="00991889">
      <w:pPr>
        <w:ind w:right="-108"/>
        <w:jc w:val="center"/>
        <w:rPr>
          <w:b/>
          <w:sz w:val="28"/>
          <w:szCs w:val="28"/>
        </w:rPr>
      </w:pPr>
      <w:r w:rsidRPr="000604CC">
        <w:rPr>
          <w:b/>
          <w:sz w:val="28"/>
          <w:szCs w:val="28"/>
        </w:rPr>
        <w:t>Възрожденски идеали в новоосвободения Сливен</w:t>
      </w:r>
    </w:p>
    <w:p w:rsidR="00A56931" w:rsidRPr="000604CC" w:rsidRDefault="001E1990" w:rsidP="00C15537">
      <w:pPr>
        <w:ind w:right="-108"/>
        <w:jc w:val="center"/>
        <w:rPr>
          <w:b/>
          <w:sz w:val="28"/>
          <w:szCs w:val="28"/>
        </w:rPr>
      </w:pPr>
      <w:r w:rsidRPr="000604CC">
        <w:rPr>
          <w:b/>
          <w:sz w:val="28"/>
          <w:szCs w:val="28"/>
        </w:rPr>
        <w:t>/о</w:t>
      </w:r>
      <w:r w:rsidR="00467A9F" w:rsidRPr="000604CC">
        <w:rPr>
          <w:b/>
          <w:sz w:val="28"/>
          <w:szCs w:val="28"/>
        </w:rPr>
        <w:t>т страниците на вестник „Българско знаме”/</w:t>
      </w:r>
    </w:p>
    <w:p w:rsidR="00C15537" w:rsidRDefault="00C15537" w:rsidP="00991889">
      <w:pPr>
        <w:ind w:right="-108"/>
        <w:jc w:val="center"/>
        <w:rPr>
          <w:sz w:val="28"/>
          <w:szCs w:val="28"/>
        </w:rPr>
      </w:pPr>
    </w:p>
    <w:p w:rsidR="00467A9F" w:rsidRPr="000604CC" w:rsidRDefault="00A56931" w:rsidP="00991889">
      <w:pPr>
        <w:ind w:right="-108"/>
        <w:jc w:val="center"/>
        <w:rPr>
          <w:sz w:val="28"/>
          <w:szCs w:val="28"/>
        </w:rPr>
      </w:pPr>
      <w:r w:rsidRPr="000604CC">
        <w:rPr>
          <w:sz w:val="28"/>
          <w:szCs w:val="28"/>
        </w:rPr>
        <w:t xml:space="preserve">Мария </w:t>
      </w:r>
      <w:r w:rsidR="007E23C4" w:rsidRPr="000604CC">
        <w:rPr>
          <w:sz w:val="28"/>
          <w:szCs w:val="28"/>
        </w:rPr>
        <w:t>Кирова</w:t>
      </w:r>
      <w:r w:rsidR="00BE271D">
        <w:rPr>
          <w:sz w:val="28"/>
          <w:szCs w:val="28"/>
        </w:rPr>
        <w:t xml:space="preserve"> – РИМ </w:t>
      </w:r>
      <w:r w:rsidR="00DF1116" w:rsidRPr="000604CC">
        <w:rPr>
          <w:sz w:val="28"/>
          <w:szCs w:val="28"/>
        </w:rPr>
        <w:t>Сливен</w:t>
      </w:r>
    </w:p>
    <w:p w:rsidR="00E57E33" w:rsidRPr="000604CC" w:rsidRDefault="00E57E33" w:rsidP="00991889">
      <w:pPr>
        <w:ind w:right="-108"/>
        <w:jc w:val="both"/>
        <w:rPr>
          <w:sz w:val="28"/>
          <w:szCs w:val="28"/>
        </w:rPr>
      </w:pPr>
      <w:bookmarkStart w:id="0" w:name="_GoBack"/>
      <w:bookmarkEnd w:id="0"/>
    </w:p>
    <w:p w:rsidR="00D23E8D" w:rsidRPr="00BE271D" w:rsidRDefault="00DF1116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</w:t>
      </w:r>
      <w:r w:rsidR="00151F24" w:rsidRPr="000604CC">
        <w:rPr>
          <w:sz w:val="28"/>
          <w:szCs w:val="28"/>
        </w:rPr>
        <w:t xml:space="preserve">    </w:t>
      </w:r>
      <w:r w:rsidR="00BE271D">
        <w:rPr>
          <w:sz w:val="28"/>
          <w:szCs w:val="28"/>
        </w:rPr>
        <w:t xml:space="preserve"> </w:t>
      </w:r>
      <w:r w:rsidR="00151F24" w:rsidRPr="000604CC">
        <w:rPr>
          <w:sz w:val="28"/>
          <w:szCs w:val="28"/>
        </w:rPr>
        <w:t xml:space="preserve">На 10 февруари </w:t>
      </w:r>
      <w:smartTag w:uri="urn:schemas-microsoft-com:office:smarttags" w:element="metricconverter">
        <w:smartTagPr>
          <w:attr w:name="ProductID" w:val="1879 г"/>
        </w:smartTagPr>
        <w:r w:rsidR="00151F24" w:rsidRPr="000604CC">
          <w:rPr>
            <w:sz w:val="28"/>
            <w:szCs w:val="28"/>
          </w:rPr>
          <w:t>1879 г</w:t>
        </w:r>
      </w:smartTag>
      <w:r w:rsidR="00151F24" w:rsidRPr="000604CC">
        <w:rPr>
          <w:sz w:val="28"/>
          <w:szCs w:val="28"/>
        </w:rPr>
        <w:t>. в Сливен излиза от печат брой първи на вестник „Българско знаме” – „вес</w:t>
      </w:r>
      <w:r w:rsidR="00BE271D">
        <w:rPr>
          <w:sz w:val="28"/>
          <w:szCs w:val="28"/>
        </w:rPr>
        <w:t>тник за политика и книжевност” –</w:t>
      </w:r>
      <w:r w:rsidR="00151F24" w:rsidRPr="000604CC">
        <w:rPr>
          <w:sz w:val="28"/>
          <w:szCs w:val="28"/>
        </w:rPr>
        <w:t xml:space="preserve"> почти година след подписването на мирния договор между двете воюващи империи – Русия и Турция и съвсем наскоро след злополучния за цялата българска нация Берлински конгрес. За Южна България, за Сливен и сливенци Освобождението като политическа реалност се „отменя” до септември </w:t>
      </w:r>
      <w:smartTag w:uri="urn:schemas-microsoft-com:office:smarttags" w:element="metricconverter">
        <w:smartTagPr>
          <w:attr w:name="ProductID" w:val="1885 г"/>
        </w:smartTagPr>
        <w:r w:rsidR="00151F24" w:rsidRPr="000604CC">
          <w:rPr>
            <w:sz w:val="28"/>
            <w:szCs w:val="28"/>
          </w:rPr>
          <w:t>1885 г</w:t>
        </w:r>
      </w:smartTag>
      <w:r w:rsidR="00151F24" w:rsidRPr="000604CC">
        <w:rPr>
          <w:sz w:val="28"/>
          <w:szCs w:val="28"/>
        </w:rPr>
        <w:t>. Те ост</w:t>
      </w:r>
      <w:r w:rsidR="003E0ACE">
        <w:rPr>
          <w:sz w:val="28"/>
          <w:szCs w:val="28"/>
        </w:rPr>
        <w:t>ават в пределите на определената</w:t>
      </w:r>
      <w:r w:rsidR="00151F24" w:rsidRPr="000604CC">
        <w:rPr>
          <w:sz w:val="28"/>
          <w:szCs w:val="28"/>
        </w:rPr>
        <w:t xml:space="preserve"> като нарицание от граф П.А.Шувалов „недоволна България”. Макар </w:t>
      </w:r>
      <w:r w:rsidR="007B6C49">
        <w:rPr>
          <w:sz w:val="28"/>
          <w:szCs w:val="28"/>
        </w:rPr>
        <w:t xml:space="preserve">и във видоизменена ситуация, </w:t>
      </w:r>
      <w:r w:rsidR="00151F24" w:rsidRPr="000604CC">
        <w:rPr>
          <w:sz w:val="28"/>
          <w:szCs w:val="28"/>
        </w:rPr>
        <w:t>новият печатан орган е задължен, /при това се справя впечатляващо добре/, да бъде естествен продължител на възрожденските традиции,</w:t>
      </w:r>
      <w:r w:rsidR="00CD7704" w:rsidRPr="000604CC">
        <w:rPr>
          <w:sz w:val="28"/>
          <w:szCs w:val="28"/>
        </w:rPr>
        <w:t xml:space="preserve"> съответстващи все още на морални</w:t>
      </w:r>
      <w:r w:rsidR="00F33934" w:rsidRPr="000604CC">
        <w:rPr>
          <w:sz w:val="28"/>
          <w:szCs w:val="28"/>
        </w:rPr>
        <w:t>те</w:t>
      </w:r>
      <w:r w:rsidR="007251F4" w:rsidRPr="000604CC">
        <w:rPr>
          <w:sz w:val="28"/>
          <w:szCs w:val="28"/>
        </w:rPr>
        <w:t xml:space="preserve"> конструкти</w:t>
      </w:r>
      <w:r w:rsidR="00CD7704" w:rsidRPr="000604CC">
        <w:rPr>
          <w:sz w:val="28"/>
          <w:szCs w:val="28"/>
        </w:rPr>
        <w:t xml:space="preserve"> </w:t>
      </w:r>
      <w:r w:rsidR="00024724" w:rsidRPr="000604CC">
        <w:rPr>
          <w:sz w:val="28"/>
          <w:szCs w:val="28"/>
        </w:rPr>
        <w:t>в</w:t>
      </w:r>
      <w:r w:rsidR="00CD7704" w:rsidRPr="000604CC">
        <w:rPr>
          <w:sz w:val="28"/>
          <w:szCs w:val="28"/>
        </w:rPr>
        <w:t xml:space="preserve"> един патриархален свят, но</w:t>
      </w:r>
      <w:r w:rsidR="00024724" w:rsidRPr="000604CC">
        <w:rPr>
          <w:sz w:val="28"/>
          <w:szCs w:val="28"/>
        </w:rPr>
        <w:t xml:space="preserve"> вече</w:t>
      </w:r>
      <w:r w:rsidR="00F33934" w:rsidRPr="000604CC">
        <w:rPr>
          <w:sz w:val="28"/>
          <w:szCs w:val="28"/>
        </w:rPr>
        <w:t xml:space="preserve"> съобразно настъпилите</w:t>
      </w:r>
      <w:r w:rsidR="00CD7704" w:rsidRPr="000604CC">
        <w:rPr>
          <w:sz w:val="28"/>
          <w:szCs w:val="28"/>
        </w:rPr>
        <w:t xml:space="preserve"> </w:t>
      </w:r>
      <w:r w:rsidR="00F33934" w:rsidRPr="000604CC">
        <w:rPr>
          <w:sz w:val="28"/>
          <w:szCs w:val="28"/>
        </w:rPr>
        <w:t>промени</w:t>
      </w:r>
      <w:r w:rsidR="00024724" w:rsidRPr="000604CC">
        <w:rPr>
          <w:sz w:val="28"/>
          <w:szCs w:val="28"/>
        </w:rPr>
        <w:t xml:space="preserve"> в </w:t>
      </w:r>
      <w:r w:rsidR="00F33B1F" w:rsidRPr="000604CC">
        <w:rPr>
          <w:sz w:val="28"/>
          <w:szCs w:val="28"/>
        </w:rPr>
        <w:t>тогавашните обществени</w:t>
      </w:r>
      <w:r w:rsidR="00CD7704" w:rsidRPr="000604CC">
        <w:rPr>
          <w:sz w:val="28"/>
          <w:szCs w:val="28"/>
        </w:rPr>
        <w:t xml:space="preserve"> </w:t>
      </w:r>
      <w:r w:rsidR="00F33B1F" w:rsidRPr="000604CC">
        <w:rPr>
          <w:sz w:val="28"/>
          <w:szCs w:val="28"/>
        </w:rPr>
        <w:t>потребности.</w:t>
      </w:r>
      <w:r w:rsidR="00CD7704" w:rsidRPr="000604CC">
        <w:rPr>
          <w:sz w:val="28"/>
          <w:szCs w:val="28"/>
        </w:rPr>
        <w:t xml:space="preserve"> </w:t>
      </w:r>
    </w:p>
    <w:p w:rsidR="00151F24" w:rsidRPr="007B6C49" w:rsidRDefault="00D23E8D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  <w:lang w:val="en-US"/>
        </w:rPr>
        <w:t xml:space="preserve">   </w:t>
      </w:r>
      <w:r w:rsidR="00AC5D22" w:rsidRPr="000604CC">
        <w:rPr>
          <w:sz w:val="28"/>
          <w:szCs w:val="28"/>
        </w:rPr>
        <w:t xml:space="preserve"> За краткото време на</w:t>
      </w:r>
      <w:r w:rsidR="00016754" w:rsidRPr="000604CC">
        <w:rPr>
          <w:sz w:val="28"/>
          <w:szCs w:val="28"/>
        </w:rPr>
        <w:t xml:space="preserve"> съществувание</w:t>
      </w:r>
      <w:r w:rsidR="00AC5D22" w:rsidRPr="000604CC">
        <w:rPr>
          <w:sz w:val="28"/>
          <w:szCs w:val="28"/>
        </w:rPr>
        <w:t>то си</w:t>
      </w:r>
      <w:r w:rsidR="00016754" w:rsidRPr="000604CC">
        <w:rPr>
          <w:sz w:val="28"/>
          <w:szCs w:val="28"/>
        </w:rPr>
        <w:t>, това издание успява да намери своето място и да покаже доколко е неоспорима истината, че борбата за осъществяване на националното единство представлява доказано продължение на българския възрожденски процес./</w:t>
      </w:r>
      <w:r w:rsidRPr="000604CC">
        <w:rPr>
          <w:sz w:val="28"/>
          <w:szCs w:val="28"/>
        </w:rPr>
        <w:t>1/</w:t>
      </w:r>
      <w:r w:rsidR="00016754" w:rsidRPr="000604CC">
        <w:rPr>
          <w:sz w:val="28"/>
          <w:szCs w:val="28"/>
        </w:rPr>
        <w:t xml:space="preserve"> Без възможн</w:t>
      </w:r>
      <w:r w:rsidR="00B45D11" w:rsidRPr="000604CC">
        <w:rPr>
          <w:sz w:val="28"/>
          <w:szCs w:val="28"/>
        </w:rPr>
        <w:t>ост за изчерпателност, седмичникът</w:t>
      </w:r>
      <w:r w:rsidR="007B6C49">
        <w:rPr>
          <w:sz w:val="28"/>
          <w:szCs w:val="28"/>
        </w:rPr>
        <w:t xml:space="preserve"> става трибуна на най-</w:t>
      </w:r>
      <w:r w:rsidR="00016754" w:rsidRPr="000604CC">
        <w:rPr>
          <w:sz w:val="28"/>
          <w:szCs w:val="28"/>
        </w:rPr>
        <w:t>радикално настроените кръгове в Сливен и губернията, респектира със своята последователност, убедителност и дост</w:t>
      </w:r>
      <w:r w:rsidR="007B6C49">
        <w:rPr>
          <w:sz w:val="28"/>
          <w:szCs w:val="28"/>
        </w:rPr>
        <w:t>оверност при отразяване на най-</w:t>
      </w:r>
      <w:r w:rsidR="00016754" w:rsidRPr="000604CC">
        <w:rPr>
          <w:sz w:val="28"/>
          <w:szCs w:val="28"/>
        </w:rPr>
        <w:t>съществените проблеми</w:t>
      </w:r>
      <w:r w:rsidR="00031396" w:rsidRPr="000604CC">
        <w:rPr>
          <w:sz w:val="28"/>
          <w:szCs w:val="28"/>
        </w:rPr>
        <w:t xml:space="preserve">. </w:t>
      </w:r>
      <w:r w:rsidR="00294CF2" w:rsidRPr="000604CC">
        <w:rPr>
          <w:sz w:val="28"/>
          <w:szCs w:val="28"/>
        </w:rPr>
        <w:t>Дистанциран</w:t>
      </w:r>
      <w:r w:rsidR="00151F24" w:rsidRPr="000604CC">
        <w:rPr>
          <w:sz w:val="28"/>
          <w:szCs w:val="28"/>
        </w:rPr>
        <w:t xml:space="preserve"> </w:t>
      </w:r>
      <w:r w:rsidR="007B6C49">
        <w:rPr>
          <w:sz w:val="28"/>
          <w:szCs w:val="28"/>
        </w:rPr>
        <w:t xml:space="preserve">категорично </w:t>
      </w:r>
      <w:r w:rsidR="00151F24" w:rsidRPr="000604CC">
        <w:rPr>
          <w:sz w:val="28"/>
          <w:szCs w:val="28"/>
        </w:rPr>
        <w:t xml:space="preserve">от позицията на пасивно съзерцание, редакционният  екип „воюва” чрез познатите до Освобождението методи – със силата на информацията, на убежденията, в името на </w:t>
      </w:r>
      <w:r w:rsidR="007B6C49">
        <w:rPr>
          <w:sz w:val="28"/>
          <w:szCs w:val="28"/>
        </w:rPr>
        <w:t>аналогична доосвобожденска цел –</w:t>
      </w:r>
      <w:r w:rsidR="00151F24" w:rsidRPr="000604CC">
        <w:rPr>
          <w:sz w:val="28"/>
          <w:szCs w:val="28"/>
        </w:rPr>
        <w:t xml:space="preserve"> извоюване на окончателната независимо</w:t>
      </w:r>
      <w:r w:rsidR="007B6C49">
        <w:rPr>
          <w:sz w:val="28"/>
          <w:szCs w:val="28"/>
        </w:rPr>
        <w:t>ст от властта на Султана и обединяването</w:t>
      </w:r>
      <w:r w:rsidR="00151F24" w:rsidRPr="000604CC">
        <w:rPr>
          <w:sz w:val="28"/>
          <w:szCs w:val="28"/>
        </w:rPr>
        <w:t xml:space="preserve"> на българските етнически територии.</w:t>
      </w:r>
    </w:p>
    <w:p w:rsidR="00151F24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b/>
          <w:sz w:val="28"/>
          <w:szCs w:val="28"/>
        </w:rPr>
        <w:t xml:space="preserve">   </w:t>
      </w:r>
      <w:r w:rsidR="00B63EC8" w:rsidRPr="000604CC">
        <w:rPr>
          <w:b/>
          <w:sz w:val="28"/>
          <w:szCs w:val="28"/>
        </w:rPr>
        <w:t xml:space="preserve"> </w:t>
      </w:r>
      <w:r w:rsidRPr="000604CC">
        <w:rPr>
          <w:sz w:val="28"/>
          <w:szCs w:val="28"/>
        </w:rPr>
        <w:t xml:space="preserve">Неоценимо е значението за град </w:t>
      </w:r>
      <w:r w:rsidR="00294CF2" w:rsidRPr="000604CC">
        <w:rPr>
          <w:sz w:val="28"/>
          <w:szCs w:val="28"/>
        </w:rPr>
        <w:t>като Сливен</w:t>
      </w:r>
      <w:r w:rsidRPr="000604CC">
        <w:rPr>
          <w:sz w:val="28"/>
          <w:szCs w:val="28"/>
        </w:rPr>
        <w:t xml:space="preserve"> да има</w:t>
      </w:r>
      <w:r w:rsidR="003E0ACE">
        <w:rPr>
          <w:sz w:val="28"/>
          <w:szCs w:val="28"/>
        </w:rPr>
        <w:t xml:space="preserve"> свое актуално издание, още по-</w:t>
      </w:r>
      <w:r w:rsidRPr="000604CC">
        <w:rPr>
          <w:sz w:val="28"/>
          <w:szCs w:val="28"/>
        </w:rPr>
        <w:t>важно</w:t>
      </w:r>
      <w:r w:rsidR="00B63EC8" w:rsidRPr="000604CC">
        <w:rPr>
          <w:sz w:val="28"/>
          <w:szCs w:val="28"/>
        </w:rPr>
        <w:t>то</w:t>
      </w:r>
      <w:r w:rsidRPr="000604CC">
        <w:rPr>
          <w:sz w:val="28"/>
          <w:szCs w:val="28"/>
        </w:rPr>
        <w:t xml:space="preserve"> е, че с „правенето” на вест</w:t>
      </w:r>
      <w:r w:rsidR="007B6C49">
        <w:rPr>
          <w:sz w:val="28"/>
          <w:szCs w:val="28"/>
        </w:rPr>
        <w:t>ника се заема екип от доказано</w:t>
      </w:r>
      <w:r w:rsidRPr="000604CC">
        <w:rPr>
          <w:sz w:val="28"/>
          <w:szCs w:val="28"/>
        </w:rPr>
        <w:t xml:space="preserve"> интели</w:t>
      </w:r>
      <w:r w:rsidR="003E0ACE">
        <w:rPr>
          <w:sz w:val="28"/>
          <w:szCs w:val="28"/>
        </w:rPr>
        <w:t xml:space="preserve">гентни и авторитетни личности – </w:t>
      </w:r>
      <w:r w:rsidRPr="000604CC">
        <w:rPr>
          <w:sz w:val="28"/>
          <w:szCs w:val="28"/>
        </w:rPr>
        <w:t xml:space="preserve">д-р Георги В.Миркович, д-р Начо Н.Планински и  Добри П.Минков. Макар и с неголям журналистически опит, те са известни със своята ерудиция и високо за времето образование – първите двама са медици, а последният защитава докторат по право в Брюкселския университет, по късно </w:t>
      </w:r>
      <w:r w:rsidR="00294CF2" w:rsidRPr="000604CC">
        <w:rPr>
          <w:sz w:val="28"/>
          <w:szCs w:val="28"/>
        </w:rPr>
        <w:t xml:space="preserve">става </w:t>
      </w:r>
      <w:r w:rsidRPr="000604CC">
        <w:rPr>
          <w:sz w:val="28"/>
          <w:szCs w:val="28"/>
        </w:rPr>
        <w:t xml:space="preserve">един от съзидателите на българската правосъдна система, висш магистрат. Впрочем,  още като ученик в Робът колеж в Цариград, Д.Минков изпраща своите дописки до „Дейли нюз”, свързани с обстановката в Сливен по време на Освободителната война. Издател на вестника е д-р Г.Миркович, а </w:t>
      </w:r>
      <w:r w:rsidR="007B6C49">
        <w:rPr>
          <w:sz w:val="28"/>
          <w:szCs w:val="28"/>
        </w:rPr>
        <w:t>редактор –</w:t>
      </w:r>
      <w:r w:rsidRPr="000604CC">
        <w:rPr>
          <w:sz w:val="28"/>
          <w:szCs w:val="28"/>
        </w:rPr>
        <w:t xml:space="preserve"> Добри Минков. Не ще да е пресилено да се каже, че това са </w:t>
      </w:r>
      <w:r w:rsidRPr="000604CC">
        <w:rPr>
          <w:sz w:val="28"/>
          <w:szCs w:val="28"/>
        </w:rPr>
        <w:lastRenderedPageBreak/>
        <w:t xml:space="preserve">представители на един интелектуален и патриотичен елит, формиран в </w:t>
      </w:r>
      <w:r w:rsidR="00B63EC8" w:rsidRPr="000604CC">
        <w:rPr>
          <w:sz w:val="28"/>
          <w:szCs w:val="28"/>
        </w:rPr>
        <w:t>последните десетилетия</w:t>
      </w:r>
      <w:r w:rsidR="007B6C49">
        <w:rPr>
          <w:sz w:val="28"/>
          <w:szCs w:val="28"/>
        </w:rPr>
        <w:t xml:space="preserve"> преди</w:t>
      </w:r>
      <w:r w:rsidRPr="000604CC">
        <w:rPr>
          <w:sz w:val="28"/>
          <w:szCs w:val="28"/>
        </w:rPr>
        <w:t xml:space="preserve"> Освобождението и поставен в активна позиция веднага, щом става ясно, че принудително влиза в действие </w:t>
      </w:r>
      <w:r w:rsidR="00294CF2" w:rsidRPr="000604CC">
        <w:rPr>
          <w:sz w:val="28"/>
          <w:szCs w:val="28"/>
        </w:rPr>
        <w:t>дипломатическата постановка</w:t>
      </w:r>
      <w:r w:rsidRPr="000604CC">
        <w:rPr>
          <w:sz w:val="28"/>
          <w:szCs w:val="28"/>
        </w:rPr>
        <w:t xml:space="preserve"> за „така наречената Източна Румелия”. </w:t>
      </w:r>
    </w:p>
    <w:p w:rsidR="00151F24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Особено важно е, че при подготов</w:t>
      </w:r>
      <w:r w:rsidR="00B01423" w:rsidRPr="000604CC">
        <w:rPr>
          <w:sz w:val="28"/>
          <w:szCs w:val="28"/>
        </w:rPr>
        <w:t xml:space="preserve">ката, </w:t>
      </w:r>
      <w:r w:rsidR="007B6C49">
        <w:rPr>
          <w:sz w:val="28"/>
          <w:szCs w:val="28"/>
        </w:rPr>
        <w:t xml:space="preserve">още </w:t>
      </w:r>
      <w:r w:rsidR="00B01423" w:rsidRPr="000604CC">
        <w:rPr>
          <w:sz w:val="28"/>
          <w:szCs w:val="28"/>
        </w:rPr>
        <w:t>при изграждане</w:t>
      </w:r>
      <w:r w:rsidRPr="000604CC">
        <w:rPr>
          <w:sz w:val="28"/>
          <w:szCs w:val="28"/>
        </w:rPr>
        <w:t xml:space="preserve"> концепция</w:t>
      </w:r>
      <w:r w:rsidR="00B01423" w:rsidRPr="000604CC">
        <w:rPr>
          <w:sz w:val="28"/>
          <w:szCs w:val="28"/>
        </w:rPr>
        <w:t>та</w:t>
      </w:r>
      <w:r w:rsidRPr="000604CC">
        <w:rPr>
          <w:sz w:val="28"/>
          <w:szCs w:val="28"/>
        </w:rPr>
        <w:t xml:space="preserve"> на вестника, </w:t>
      </w:r>
      <w:r w:rsidR="007B6C49">
        <w:rPr>
          <w:sz w:val="28"/>
          <w:szCs w:val="28"/>
        </w:rPr>
        <w:t>заедно с тримата</w:t>
      </w:r>
      <w:r w:rsidRPr="000604CC">
        <w:rPr>
          <w:sz w:val="28"/>
          <w:szCs w:val="28"/>
        </w:rPr>
        <w:t xml:space="preserve"> е Петко Р.Славейков.</w:t>
      </w:r>
      <w:r w:rsidR="00B01423" w:rsidRPr="000604CC">
        <w:rPr>
          <w:sz w:val="28"/>
          <w:szCs w:val="28"/>
        </w:rPr>
        <w:t xml:space="preserve"> Н</w:t>
      </w:r>
      <w:r w:rsidR="001C2D9A" w:rsidRPr="000604CC">
        <w:rPr>
          <w:sz w:val="28"/>
          <w:szCs w:val="28"/>
        </w:rPr>
        <w:t>яма съмнение относно заслугите</w:t>
      </w:r>
      <w:r w:rsidRPr="000604CC">
        <w:rPr>
          <w:sz w:val="28"/>
          <w:szCs w:val="28"/>
        </w:rPr>
        <w:t xml:space="preserve"> на П.Р.Славейков по идейното, редакционно</w:t>
      </w:r>
      <w:r w:rsidR="007B6C49">
        <w:rPr>
          <w:sz w:val="28"/>
          <w:szCs w:val="28"/>
        </w:rPr>
        <w:t>то</w:t>
      </w:r>
      <w:r w:rsidRPr="000604CC">
        <w:rPr>
          <w:sz w:val="28"/>
          <w:szCs w:val="28"/>
        </w:rPr>
        <w:t>, та дори по техническото създаване на</w:t>
      </w:r>
      <w:r w:rsidR="00B01423" w:rsidRPr="000604CC">
        <w:rPr>
          <w:sz w:val="28"/>
          <w:szCs w:val="28"/>
        </w:rPr>
        <w:t xml:space="preserve"> в.</w:t>
      </w:r>
      <w:r w:rsidR="007B6C49">
        <w:rPr>
          <w:sz w:val="28"/>
          <w:szCs w:val="28"/>
        </w:rPr>
        <w:t xml:space="preserve"> </w:t>
      </w:r>
      <w:r w:rsidR="00B01423" w:rsidRPr="000604CC">
        <w:rPr>
          <w:sz w:val="28"/>
          <w:szCs w:val="28"/>
        </w:rPr>
        <w:t>”Българско знаме”</w:t>
      </w:r>
      <w:r w:rsidRPr="000604CC">
        <w:rPr>
          <w:sz w:val="28"/>
          <w:szCs w:val="28"/>
        </w:rPr>
        <w:t>. Обс</w:t>
      </w:r>
      <w:r w:rsidR="007B6C49">
        <w:rPr>
          <w:sz w:val="28"/>
          <w:szCs w:val="28"/>
        </w:rPr>
        <w:t>тоятелството, че този бележит българин</w:t>
      </w:r>
      <w:r w:rsidR="00393955" w:rsidRPr="000604CC">
        <w:rPr>
          <w:sz w:val="28"/>
          <w:szCs w:val="28"/>
        </w:rPr>
        <w:t xml:space="preserve"> е в Сливен, </w:t>
      </w:r>
      <w:r w:rsidR="00272ACD" w:rsidRPr="000604CC">
        <w:rPr>
          <w:sz w:val="28"/>
          <w:szCs w:val="28"/>
        </w:rPr>
        <w:t>макар за няколко месеца като сътрудник</w:t>
      </w:r>
      <w:r w:rsidRPr="000604CC">
        <w:rPr>
          <w:sz w:val="28"/>
          <w:szCs w:val="28"/>
        </w:rPr>
        <w:t xml:space="preserve"> в канцеларията на руския губернатор, му дава възможност да създаде своя „екип” и да </w:t>
      </w:r>
      <w:r w:rsidR="00272ACD" w:rsidRPr="000604CC">
        <w:rPr>
          <w:sz w:val="28"/>
          <w:szCs w:val="28"/>
        </w:rPr>
        <w:t>реализира един ценен замисъл. С</w:t>
      </w:r>
      <w:r w:rsidRPr="000604CC">
        <w:rPr>
          <w:sz w:val="28"/>
          <w:szCs w:val="28"/>
        </w:rPr>
        <w:t xml:space="preserve"> неговото съдействие в града е пренесена техниката от Цариград, закупена от обявената в несъстоятелност печатница на П.Карапетров. Заедно с нея  пристигат словослагателят Иван Дочков и редакторът Генко Голчев.</w:t>
      </w:r>
    </w:p>
    <w:p w:rsidR="0030604E" w:rsidRPr="007B6C49" w:rsidRDefault="00272ACD" w:rsidP="0030604E">
      <w:pPr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 Затова съвсем не е случайно, че</w:t>
      </w:r>
      <w:r w:rsidR="00151F24" w:rsidRPr="000604CC">
        <w:rPr>
          <w:sz w:val="28"/>
          <w:szCs w:val="28"/>
        </w:rPr>
        <w:t xml:space="preserve"> наред с основните си </w:t>
      </w:r>
      <w:r w:rsidRPr="000604CC">
        <w:rPr>
          <w:sz w:val="28"/>
          <w:szCs w:val="28"/>
        </w:rPr>
        <w:t xml:space="preserve">политически </w:t>
      </w:r>
      <w:r w:rsidR="00151F24" w:rsidRPr="000604CC">
        <w:rPr>
          <w:sz w:val="28"/>
          <w:szCs w:val="28"/>
        </w:rPr>
        <w:t>задачи, вестникът обявява: „…колкото за разните новини, толкова и за развитието на книжевността, решава са дето от днес да са издава вестник в Сливенската Губерния под название „Б</w:t>
      </w:r>
      <w:r w:rsidR="007B6C49">
        <w:rPr>
          <w:sz w:val="28"/>
          <w:szCs w:val="28"/>
        </w:rPr>
        <w:t>ългарско знаме”!”</w:t>
      </w:r>
      <w:r w:rsidR="006761F7" w:rsidRPr="000604CC">
        <w:rPr>
          <w:sz w:val="28"/>
          <w:szCs w:val="28"/>
        </w:rPr>
        <w:t xml:space="preserve"> А в</w:t>
      </w:r>
      <w:r w:rsidR="00151F24" w:rsidRPr="000604CC">
        <w:rPr>
          <w:sz w:val="28"/>
          <w:szCs w:val="28"/>
        </w:rPr>
        <w:t xml:space="preserve"> официалното „Обявление” по този повод в брой 1, издателят д-р Г.Миркович заявява: „Журналистиката е била в </w:t>
      </w:r>
      <w:r w:rsidR="00DF1116" w:rsidRPr="000604CC">
        <w:rPr>
          <w:sz w:val="28"/>
          <w:szCs w:val="28"/>
        </w:rPr>
        <w:t>в</w:t>
      </w:r>
      <w:r w:rsidR="00151F24" w:rsidRPr="000604CC">
        <w:rPr>
          <w:sz w:val="28"/>
          <w:szCs w:val="28"/>
        </w:rPr>
        <w:t xml:space="preserve">сичките епохи и между </w:t>
      </w:r>
      <w:r w:rsidR="00DF1116" w:rsidRPr="000604CC">
        <w:rPr>
          <w:sz w:val="28"/>
          <w:szCs w:val="28"/>
        </w:rPr>
        <w:t>в</w:t>
      </w:r>
      <w:r w:rsidR="00151F24" w:rsidRPr="000604CC">
        <w:rPr>
          <w:sz w:val="28"/>
          <w:szCs w:val="28"/>
        </w:rPr>
        <w:t xml:space="preserve">сичките просветени народности първата точка, чрез която те си са осветявали – било то за тяхното развитие и техният </w:t>
      </w:r>
      <w:r w:rsidR="007B6C49">
        <w:rPr>
          <w:sz w:val="28"/>
          <w:szCs w:val="28"/>
        </w:rPr>
        <w:t>напредок, било то за тяхното предпазвание</w:t>
      </w:r>
      <w:r w:rsidR="00151F24" w:rsidRPr="000604CC">
        <w:rPr>
          <w:sz w:val="28"/>
          <w:szCs w:val="28"/>
        </w:rPr>
        <w:t xml:space="preserve"> от някои гибелни следствия; с едно слово</w:t>
      </w:r>
      <w:r w:rsidR="007B6C49">
        <w:rPr>
          <w:sz w:val="28"/>
          <w:szCs w:val="28"/>
        </w:rPr>
        <w:t xml:space="preserve"> –</w:t>
      </w:r>
      <w:r w:rsidR="00151F24" w:rsidRPr="000604CC">
        <w:rPr>
          <w:sz w:val="28"/>
          <w:szCs w:val="28"/>
        </w:rPr>
        <w:t xml:space="preserve"> тя е огледалото, чрез което народите, като са водят, са стремят толкова към развитието си и благоденствието си, колкото и към защитата на своите общи интереси.” </w:t>
      </w:r>
      <w:r w:rsidR="006761F7" w:rsidRPr="000604CC">
        <w:rPr>
          <w:sz w:val="28"/>
          <w:szCs w:val="28"/>
        </w:rPr>
        <w:t xml:space="preserve">/2/ </w:t>
      </w:r>
      <w:r w:rsidR="0030604E" w:rsidRPr="000604CC">
        <w:rPr>
          <w:sz w:val="28"/>
          <w:szCs w:val="28"/>
        </w:rPr>
        <w:t>Появата на сливенския вестник е събитие не само за града, но и за младата българска</w:t>
      </w:r>
      <w:r w:rsidR="00A12D41" w:rsidRPr="000604CC">
        <w:rPr>
          <w:sz w:val="28"/>
          <w:szCs w:val="28"/>
        </w:rPr>
        <w:t xml:space="preserve"> журналистика в Южна България. Пловдивският в</w:t>
      </w:r>
      <w:r w:rsidR="0030604E" w:rsidRPr="000604CC">
        <w:rPr>
          <w:sz w:val="28"/>
          <w:szCs w:val="28"/>
        </w:rPr>
        <w:t>естник „Марица” веднага отбелязва това: „С благодарение видяхме първий брой на „Бълга</w:t>
      </w:r>
      <w:r w:rsidR="007B6C49">
        <w:rPr>
          <w:sz w:val="28"/>
          <w:szCs w:val="28"/>
        </w:rPr>
        <w:t>рско знаме”, вестник, който наче</w:t>
      </w:r>
      <w:r w:rsidR="0030604E" w:rsidRPr="000604CC">
        <w:rPr>
          <w:sz w:val="28"/>
          <w:szCs w:val="28"/>
        </w:rPr>
        <w:t xml:space="preserve">на да се издава в Сливен. Желаем </w:t>
      </w:r>
      <w:r w:rsidR="007B6C49">
        <w:rPr>
          <w:sz w:val="28"/>
          <w:szCs w:val="28"/>
        </w:rPr>
        <w:t>добра сполука на наший побратим!”</w:t>
      </w:r>
      <w:r w:rsidR="0030604E" w:rsidRPr="000604CC">
        <w:rPr>
          <w:sz w:val="28"/>
          <w:szCs w:val="28"/>
        </w:rPr>
        <w:t xml:space="preserve"> /3/ </w:t>
      </w:r>
    </w:p>
    <w:p w:rsidR="001D020E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 Сред сътрудниците на вестника са </w:t>
      </w:r>
      <w:r w:rsidR="00DC329A" w:rsidRPr="000604CC">
        <w:rPr>
          <w:sz w:val="28"/>
          <w:szCs w:val="28"/>
        </w:rPr>
        <w:t xml:space="preserve">учители, духовници от цялата тогавашна сливенска губерния, </w:t>
      </w:r>
      <w:r w:rsidRPr="000604CC">
        <w:rPr>
          <w:sz w:val="28"/>
          <w:szCs w:val="28"/>
        </w:rPr>
        <w:t xml:space="preserve">дейци на Сливенския и Ямболския апелативен и окръжен съд: Васил Вичев, Панайот Минков – дългогодишен председател на сливенската градска община; Иван Минтов и др. С претенциите на хора, запознати в задоволителна степен с принципите на политическата история, философия, социология, създателите на вестника могат да си позволят характерния за цялото издание критичен тон към откровено антинародните прояви на европейските правителства, достигнали връх с решенията в Берлин през юли </w:t>
      </w:r>
      <w:smartTag w:uri="urn:schemas-microsoft-com:office:smarttags" w:element="metricconverter">
        <w:smartTagPr>
          <w:attr w:name="ProductID" w:val="1878 г"/>
        </w:smartTagPr>
        <w:r w:rsidRPr="000604CC">
          <w:rPr>
            <w:sz w:val="28"/>
            <w:szCs w:val="28"/>
          </w:rPr>
          <w:t>1878 г</w:t>
        </w:r>
      </w:smartTag>
      <w:r w:rsidRPr="000604CC">
        <w:rPr>
          <w:sz w:val="28"/>
          <w:szCs w:val="28"/>
        </w:rPr>
        <w:t xml:space="preserve">. </w:t>
      </w:r>
    </w:p>
    <w:p w:rsidR="00151F24" w:rsidRPr="000604CC" w:rsidRDefault="00151F24" w:rsidP="00151F24">
      <w:pPr>
        <w:ind w:right="-108"/>
        <w:jc w:val="both"/>
        <w:rPr>
          <w:i/>
          <w:sz w:val="28"/>
          <w:szCs w:val="28"/>
        </w:rPr>
      </w:pPr>
      <w:r w:rsidRPr="000604CC">
        <w:rPr>
          <w:sz w:val="28"/>
          <w:szCs w:val="28"/>
        </w:rPr>
        <w:t xml:space="preserve"> </w:t>
      </w:r>
      <w:r w:rsidR="00000930" w:rsidRPr="000604CC">
        <w:rPr>
          <w:b/>
          <w:sz w:val="28"/>
          <w:szCs w:val="28"/>
        </w:rPr>
        <w:t xml:space="preserve">   </w:t>
      </w:r>
      <w:r w:rsidRPr="000604CC">
        <w:rPr>
          <w:b/>
          <w:sz w:val="28"/>
          <w:szCs w:val="28"/>
        </w:rPr>
        <w:t xml:space="preserve"> </w:t>
      </w:r>
      <w:r w:rsidR="0062262A" w:rsidRPr="000604CC">
        <w:rPr>
          <w:sz w:val="28"/>
          <w:szCs w:val="28"/>
        </w:rPr>
        <w:t xml:space="preserve"> В</w:t>
      </w:r>
      <w:r w:rsidRPr="000604CC">
        <w:rPr>
          <w:sz w:val="28"/>
          <w:szCs w:val="28"/>
        </w:rPr>
        <w:t>одещите редакционни статии,</w:t>
      </w:r>
      <w:r w:rsidR="00000930" w:rsidRPr="000604CC">
        <w:rPr>
          <w:sz w:val="28"/>
          <w:szCs w:val="28"/>
        </w:rPr>
        <w:t xml:space="preserve"> </w:t>
      </w:r>
      <w:r w:rsidR="0062262A" w:rsidRPr="000604CC">
        <w:rPr>
          <w:sz w:val="28"/>
          <w:szCs w:val="28"/>
        </w:rPr>
        <w:t>о</w:t>
      </w:r>
      <w:r w:rsidR="00000930" w:rsidRPr="000604CC">
        <w:rPr>
          <w:sz w:val="28"/>
          <w:szCs w:val="28"/>
        </w:rPr>
        <w:t>ще в първите броеве на в.</w:t>
      </w:r>
      <w:r w:rsidR="007B6C49">
        <w:rPr>
          <w:sz w:val="28"/>
          <w:szCs w:val="28"/>
        </w:rPr>
        <w:t xml:space="preserve"> </w:t>
      </w:r>
      <w:r w:rsidR="00000930" w:rsidRPr="000604CC">
        <w:rPr>
          <w:sz w:val="28"/>
          <w:szCs w:val="28"/>
        </w:rPr>
        <w:t xml:space="preserve">”Българско знаме”, </w:t>
      </w:r>
      <w:r w:rsidRPr="000604CC">
        <w:rPr>
          <w:sz w:val="28"/>
          <w:szCs w:val="28"/>
        </w:rPr>
        <w:t xml:space="preserve"> определят основната политическа линия на вестника – либерален, с определена проруска насоченост, с претенции за прецизност и правдивост. За авторите му, без съмнение и за читателите му</w:t>
      </w:r>
      <w:r w:rsidR="00941B2E" w:rsidRPr="000604CC">
        <w:rPr>
          <w:sz w:val="28"/>
          <w:szCs w:val="28"/>
        </w:rPr>
        <w:t>,</w:t>
      </w:r>
      <w:r w:rsidRPr="000604CC">
        <w:rPr>
          <w:sz w:val="28"/>
          <w:szCs w:val="28"/>
        </w:rPr>
        <w:t xml:space="preserve"> решенията на Великите </w:t>
      </w:r>
      <w:r w:rsidRPr="000604CC">
        <w:rPr>
          <w:sz w:val="28"/>
          <w:szCs w:val="28"/>
        </w:rPr>
        <w:lastRenderedPageBreak/>
        <w:t xml:space="preserve">сили </w:t>
      </w:r>
      <w:r w:rsidR="007B6C49">
        <w:rPr>
          <w:sz w:val="28"/>
          <w:szCs w:val="28"/>
        </w:rPr>
        <w:t xml:space="preserve">на европейския конгрес </w:t>
      </w:r>
      <w:r w:rsidRPr="000604CC">
        <w:rPr>
          <w:sz w:val="28"/>
          <w:szCs w:val="28"/>
        </w:rPr>
        <w:t xml:space="preserve">в Берлин през м.юли </w:t>
      </w:r>
      <w:smartTag w:uri="urn:schemas-microsoft-com:office:smarttags" w:element="metricconverter">
        <w:smartTagPr>
          <w:attr w:name="ProductID" w:val="1878 г"/>
        </w:smartTagPr>
        <w:r w:rsidRPr="000604CC">
          <w:rPr>
            <w:sz w:val="28"/>
            <w:szCs w:val="28"/>
          </w:rPr>
          <w:t>1878 г</w:t>
        </w:r>
      </w:smartTag>
      <w:r w:rsidRPr="000604CC">
        <w:rPr>
          <w:sz w:val="28"/>
          <w:szCs w:val="28"/>
        </w:rPr>
        <w:t>. са плод на „изкуствени комбинации”, „несъгласни с</w:t>
      </w:r>
      <w:r w:rsidR="00941B2E" w:rsidRPr="000604CC">
        <w:rPr>
          <w:sz w:val="28"/>
          <w:szCs w:val="28"/>
        </w:rPr>
        <w:t xml:space="preserve"> естеството на обстоятелствата”. Те са определени обективно като</w:t>
      </w:r>
      <w:r w:rsidRPr="000604CC">
        <w:rPr>
          <w:sz w:val="28"/>
          <w:szCs w:val="28"/>
        </w:rPr>
        <w:t xml:space="preserve"> „дела, които са срам за цивилизацията” до степен, „щото человек поченва да се сумнява, че европейската дипломация…вместо да отива напред и да са осъвършенствува според общийт закон на развитието, тя назаднева и губ</w:t>
      </w:r>
      <w:r w:rsidR="00BA4FAF" w:rsidRPr="000604CC">
        <w:rPr>
          <w:sz w:val="28"/>
          <w:szCs w:val="28"/>
        </w:rPr>
        <w:t>и значението си като изкуство!”</w:t>
      </w:r>
      <w:r w:rsidR="00941B2E" w:rsidRPr="000604CC">
        <w:rPr>
          <w:sz w:val="28"/>
          <w:szCs w:val="28"/>
        </w:rPr>
        <w:t xml:space="preserve">/4/ </w:t>
      </w:r>
      <w:r w:rsidR="007B6C49">
        <w:rPr>
          <w:sz w:val="28"/>
          <w:szCs w:val="28"/>
        </w:rPr>
        <w:t xml:space="preserve"> </w:t>
      </w:r>
      <w:r w:rsidR="00636204" w:rsidRPr="000604CC">
        <w:rPr>
          <w:sz w:val="28"/>
          <w:szCs w:val="28"/>
        </w:rPr>
        <w:t>Не</w:t>
      </w:r>
      <w:r w:rsidRPr="000604CC">
        <w:rPr>
          <w:sz w:val="28"/>
          <w:szCs w:val="28"/>
        </w:rPr>
        <w:t>случайно вниманието с тревога е насочено към работата на международната комисия в Пловдив, с ясното съзнание, че на този етап европейските комисари са само безличен инструмент за политиката на своите правителства. Особено безкомпромисно е отношението на вестника към</w:t>
      </w:r>
      <w:r w:rsidRPr="000604CC">
        <w:rPr>
          <w:b/>
          <w:sz w:val="28"/>
          <w:szCs w:val="28"/>
        </w:rPr>
        <w:t xml:space="preserve">  </w:t>
      </w:r>
      <w:r w:rsidR="003A5AAA">
        <w:rPr>
          <w:sz w:val="28"/>
          <w:szCs w:val="28"/>
        </w:rPr>
        <w:t>съществуването на „най-</w:t>
      </w:r>
      <w:r w:rsidRPr="000604CC">
        <w:rPr>
          <w:sz w:val="28"/>
          <w:szCs w:val="28"/>
        </w:rPr>
        <w:t>нелепо наречената Източна Румелия” – „тази част от общото ни Отечество, която биде произволно отцепена на берлинский ареопаг</w:t>
      </w:r>
      <w:r w:rsidR="00BA4FAF" w:rsidRPr="000604CC">
        <w:rPr>
          <w:sz w:val="28"/>
          <w:szCs w:val="28"/>
        </w:rPr>
        <w:t>.</w:t>
      </w:r>
      <w:r w:rsidRPr="000604CC">
        <w:rPr>
          <w:sz w:val="28"/>
          <w:szCs w:val="28"/>
        </w:rPr>
        <w:t xml:space="preserve">” </w:t>
      </w:r>
      <w:r w:rsidR="00636204" w:rsidRPr="000604CC">
        <w:rPr>
          <w:sz w:val="28"/>
          <w:szCs w:val="28"/>
        </w:rPr>
        <w:t xml:space="preserve">/5/ </w:t>
      </w:r>
      <w:r w:rsidR="00BA4FAF" w:rsidRPr="000604CC">
        <w:rPr>
          <w:sz w:val="28"/>
          <w:szCs w:val="28"/>
        </w:rPr>
        <w:t xml:space="preserve"> </w:t>
      </w:r>
      <w:r w:rsidRPr="000604CC">
        <w:rPr>
          <w:sz w:val="28"/>
          <w:szCs w:val="28"/>
        </w:rPr>
        <w:t>За четящия става ясно, че не само „Румелия” като изкуствена административна формация е поставена в сферата на отрицанието, но и самите претенции на европейската диплом</w:t>
      </w:r>
      <w:r w:rsidR="003A5AAA">
        <w:rPr>
          <w:sz w:val="28"/>
          <w:szCs w:val="28"/>
        </w:rPr>
        <w:t>ация за справедливост и още по-</w:t>
      </w:r>
      <w:r w:rsidRPr="000604CC">
        <w:rPr>
          <w:sz w:val="28"/>
          <w:szCs w:val="28"/>
        </w:rPr>
        <w:t>малко за хуманност</w:t>
      </w:r>
      <w:r w:rsidR="00636204" w:rsidRPr="000604CC">
        <w:rPr>
          <w:sz w:val="28"/>
          <w:szCs w:val="28"/>
        </w:rPr>
        <w:t>.</w:t>
      </w:r>
    </w:p>
    <w:p w:rsidR="00BA4FAF" w:rsidRPr="000604CC" w:rsidRDefault="00151F24" w:rsidP="00151F24">
      <w:pPr>
        <w:ind w:right="-108"/>
        <w:jc w:val="both"/>
        <w:rPr>
          <w:i/>
          <w:sz w:val="28"/>
          <w:szCs w:val="28"/>
        </w:rPr>
      </w:pPr>
      <w:r w:rsidRPr="000604CC">
        <w:rPr>
          <w:b/>
          <w:sz w:val="28"/>
          <w:szCs w:val="28"/>
        </w:rPr>
        <w:t xml:space="preserve">  </w:t>
      </w:r>
      <w:r w:rsidR="000B535C" w:rsidRPr="000604CC">
        <w:rPr>
          <w:b/>
          <w:sz w:val="28"/>
          <w:szCs w:val="28"/>
        </w:rPr>
        <w:t xml:space="preserve"> </w:t>
      </w:r>
      <w:r w:rsidR="00636204" w:rsidRPr="000604CC">
        <w:rPr>
          <w:sz w:val="28"/>
          <w:szCs w:val="28"/>
        </w:rPr>
        <w:t xml:space="preserve"> </w:t>
      </w:r>
      <w:r w:rsidR="00CC3020" w:rsidRPr="000604CC">
        <w:rPr>
          <w:sz w:val="28"/>
          <w:szCs w:val="28"/>
        </w:rPr>
        <w:t>Неоспоримият принос на редакционния екип е</w:t>
      </w:r>
      <w:r w:rsidR="003A5AAA">
        <w:rPr>
          <w:sz w:val="28"/>
          <w:szCs w:val="28"/>
        </w:rPr>
        <w:t xml:space="preserve"> фактът</w:t>
      </w:r>
      <w:r w:rsidR="00CC3020" w:rsidRPr="000604CC">
        <w:rPr>
          <w:sz w:val="28"/>
          <w:szCs w:val="28"/>
        </w:rPr>
        <w:t xml:space="preserve">, че </w:t>
      </w:r>
      <w:r w:rsidR="001473D6" w:rsidRPr="000604CC">
        <w:rPr>
          <w:sz w:val="28"/>
          <w:szCs w:val="28"/>
        </w:rPr>
        <w:t>доразвива и актуализира и</w:t>
      </w:r>
      <w:r w:rsidRPr="000604CC">
        <w:rPr>
          <w:sz w:val="28"/>
          <w:szCs w:val="28"/>
        </w:rPr>
        <w:t xml:space="preserve">деята за държавността – </w:t>
      </w:r>
      <w:r w:rsidR="001473D6" w:rsidRPr="000604CC">
        <w:rPr>
          <w:sz w:val="28"/>
          <w:szCs w:val="28"/>
        </w:rPr>
        <w:t xml:space="preserve">която е </w:t>
      </w:r>
      <w:r w:rsidRPr="000604CC">
        <w:rPr>
          <w:sz w:val="28"/>
          <w:szCs w:val="28"/>
        </w:rPr>
        <w:t>една от водещите в българската национална ст</w:t>
      </w:r>
      <w:r w:rsidR="001473D6" w:rsidRPr="000604CC">
        <w:rPr>
          <w:sz w:val="28"/>
          <w:szCs w:val="28"/>
        </w:rPr>
        <w:t>ратегия през Възраждането, добил</w:t>
      </w:r>
      <w:r w:rsidRPr="000604CC">
        <w:rPr>
          <w:sz w:val="28"/>
          <w:szCs w:val="28"/>
        </w:rPr>
        <w:t>а свое</w:t>
      </w:r>
      <w:r w:rsidR="001473D6" w:rsidRPr="000604CC">
        <w:rPr>
          <w:sz w:val="28"/>
          <w:szCs w:val="28"/>
        </w:rPr>
        <w:t>то</w:t>
      </w:r>
      <w:r w:rsidRPr="000604CC">
        <w:rPr>
          <w:sz w:val="28"/>
          <w:szCs w:val="28"/>
        </w:rPr>
        <w:t xml:space="preserve"> реално измерение</w:t>
      </w:r>
      <w:r w:rsidR="003A5AAA">
        <w:rPr>
          <w:sz w:val="28"/>
          <w:szCs w:val="28"/>
        </w:rPr>
        <w:t xml:space="preserve"> след Руско-</w:t>
      </w:r>
      <w:r w:rsidR="001473D6" w:rsidRPr="000604CC">
        <w:rPr>
          <w:sz w:val="28"/>
          <w:szCs w:val="28"/>
        </w:rPr>
        <w:t>турската освободителна война 1877-</w:t>
      </w:r>
      <w:smartTag w:uri="urn:schemas-microsoft-com:office:smarttags" w:element="metricconverter">
        <w:smartTagPr>
          <w:attr w:name="ProductID" w:val="1878 г"/>
        </w:smartTagPr>
        <w:r w:rsidR="001473D6" w:rsidRPr="000604CC">
          <w:rPr>
            <w:sz w:val="28"/>
            <w:szCs w:val="28"/>
          </w:rPr>
          <w:t>1878 г</w:t>
        </w:r>
      </w:smartTag>
      <w:r w:rsidR="001473D6" w:rsidRPr="000604CC">
        <w:rPr>
          <w:sz w:val="28"/>
          <w:szCs w:val="28"/>
        </w:rPr>
        <w:t>.</w:t>
      </w:r>
      <w:r w:rsidRPr="000604CC">
        <w:rPr>
          <w:sz w:val="28"/>
          <w:szCs w:val="28"/>
        </w:rPr>
        <w:t>, но за жало</w:t>
      </w:r>
      <w:r w:rsidR="003A5AAA">
        <w:rPr>
          <w:sz w:val="28"/>
          <w:szCs w:val="28"/>
        </w:rPr>
        <w:t xml:space="preserve">ст над твърде малка част от </w:t>
      </w:r>
      <w:r w:rsidRPr="000604CC">
        <w:rPr>
          <w:sz w:val="28"/>
          <w:szCs w:val="28"/>
        </w:rPr>
        <w:t>националната ни територия. За земите на юг от Балкана е важно да не престане своето съществуване изобщо стремежът към</w:t>
      </w:r>
      <w:r w:rsidR="000B535C" w:rsidRPr="000604CC">
        <w:rPr>
          <w:sz w:val="28"/>
          <w:szCs w:val="28"/>
        </w:rPr>
        <w:t xml:space="preserve"> осъществяването на</w:t>
      </w:r>
      <w:r w:rsidRPr="000604CC">
        <w:rPr>
          <w:sz w:val="28"/>
          <w:szCs w:val="28"/>
        </w:rPr>
        <w:t xml:space="preserve"> тази идея в обозр</w:t>
      </w:r>
      <w:r w:rsidR="00F947F8" w:rsidRPr="000604CC">
        <w:rPr>
          <w:sz w:val="28"/>
          <w:szCs w:val="28"/>
        </w:rPr>
        <w:t>имо бъдеще. Т</w:t>
      </w:r>
      <w:r w:rsidRPr="000604CC">
        <w:rPr>
          <w:sz w:val="28"/>
          <w:szCs w:val="28"/>
        </w:rPr>
        <w:t>акава значима цел – обединен</w:t>
      </w:r>
      <w:r w:rsidR="00F947F8" w:rsidRPr="000604CC">
        <w:rPr>
          <w:sz w:val="28"/>
          <w:szCs w:val="28"/>
        </w:rPr>
        <w:t>а България</w:t>
      </w:r>
      <w:r w:rsidRPr="000604CC">
        <w:rPr>
          <w:sz w:val="28"/>
          <w:szCs w:val="28"/>
        </w:rPr>
        <w:t xml:space="preserve"> с основание се представя пред  читателите на вестника като фактор от първостепенно значение за консолидацията и </w:t>
      </w:r>
      <w:r w:rsidR="00F947F8" w:rsidRPr="000604CC">
        <w:rPr>
          <w:sz w:val="28"/>
          <w:szCs w:val="28"/>
        </w:rPr>
        <w:t>подема на българската нация в нейната</w:t>
      </w:r>
      <w:r w:rsidRPr="000604CC">
        <w:rPr>
          <w:sz w:val="28"/>
          <w:szCs w:val="28"/>
        </w:rPr>
        <w:t xml:space="preserve"> общност, </w:t>
      </w:r>
      <w:r w:rsidR="00F947F8" w:rsidRPr="000604CC">
        <w:rPr>
          <w:sz w:val="28"/>
          <w:szCs w:val="28"/>
        </w:rPr>
        <w:t xml:space="preserve">но </w:t>
      </w:r>
      <w:r w:rsidRPr="000604CC">
        <w:rPr>
          <w:sz w:val="28"/>
          <w:szCs w:val="28"/>
        </w:rPr>
        <w:t>вече с претенции</w:t>
      </w:r>
      <w:r w:rsidR="00F947F8" w:rsidRPr="000604CC">
        <w:rPr>
          <w:sz w:val="28"/>
          <w:szCs w:val="28"/>
        </w:rPr>
        <w:t>те</w:t>
      </w:r>
      <w:r w:rsidRPr="000604CC">
        <w:rPr>
          <w:sz w:val="28"/>
          <w:szCs w:val="28"/>
        </w:rPr>
        <w:t xml:space="preserve"> за съизмеримост с</w:t>
      </w:r>
      <w:r w:rsidR="00F947F8" w:rsidRPr="000604CC">
        <w:rPr>
          <w:sz w:val="28"/>
          <w:szCs w:val="28"/>
        </w:rPr>
        <w:t>прямо</w:t>
      </w:r>
      <w:r w:rsidRPr="000604CC">
        <w:rPr>
          <w:sz w:val="28"/>
          <w:szCs w:val="28"/>
        </w:rPr>
        <w:t xml:space="preserve"> останалите европейски такива. </w:t>
      </w:r>
      <w:r w:rsidR="00B0648E">
        <w:rPr>
          <w:sz w:val="28"/>
          <w:szCs w:val="28"/>
        </w:rPr>
        <w:t xml:space="preserve"> Не</w:t>
      </w:r>
      <w:r w:rsidRPr="000604CC">
        <w:rPr>
          <w:sz w:val="28"/>
          <w:szCs w:val="28"/>
        </w:rPr>
        <w:t xml:space="preserve">случайно </w:t>
      </w:r>
      <w:r w:rsidR="00CB3F69" w:rsidRPr="000604CC">
        <w:rPr>
          <w:sz w:val="28"/>
          <w:szCs w:val="28"/>
        </w:rPr>
        <w:t>една от водещите теми</w:t>
      </w:r>
      <w:r w:rsidRPr="000604CC">
        <w:rPr>
          <w:sz w:val="28"/>
          <w:szCs w:val="28"/>
        </w:rPr>
        <w:t xml:space="preserve"> за периода на съществуване на вестника – първата половина на </w:t>
      </w:r>
      <w:smartTag w:uri="urn:schemas-microsoft-com:office:smarttags" w:element="metricconverter">
        <w:smartTagPr>
          <w:attr w:name="ProductID" w:val="1879 г"/>
        </w:smartTagPr>
        <w:r w:rsidRPr="000604CC">
          <w:rPr>
            <w:sz w:val="28"/>
            <w:szCs w:val="28"/>
          </w:rPr>
          <w:t>1879 г</w:t>
        </w:r>
      </w:smartTag>
      <w:r w:rsidRPr="000604CC">
        <w:rPr>
          <w:sz w:val="28"/>
          <w:szCs w:val="28"/>
        </w:rPr>
        <w:t xml:space="preserve">. става </w:t>
      </w:r>
      <w:r w:rsidR="00A7658E" w:rsidRPr="000604CC">
        <w:rPr>
          <w:sz w:val="28"/>
          <w:szCs w:val="28"/>
        </w:rPr>
        <w:t>степента на зависимост</w:t>
      </w:r>
      <w:r w:rsidRPr="000604CC">
        <w:rPr>
          <w:sz w:val="28"/>
          <w:szCs w:val="28"/>
        </w:rPr>
        <w:t xml:space="preserve"> между широко прокламираната теза за „европейската цивилизованост” и потъпкването на „человеческите права” в българските земи, чрез </w:t>
      </w:r>
      <w:r w:rsidR="00B05D08" w:rsidRPr="000604CC">
        <w:rPr>
          <w:sz w:val="28"/>
          <w:szCs w:val="28"/>
        </w:rPr>
        <w:t xml:space="preserve">налагането на Берлинския диктат. </w:t>
      </w:r>
      <w:r w:rsidR="00BC4D9A" w:rsidRPr="000604CC">
        <w:rPr>
          <w:sz w:val="28"/>
          <w:szCs w:val="28"/>
        </w:rPr>
        <w:t>/6</w:t>
      </w:r>
      <w:r w:rsidR="00BC4D9A" w:rsidRPr="000604CC">
        <w:rPr>
          <w:i/>
          <w:sz w:val="28"/>
          <w:szCs w:val="28"/>
        </w:rPr>
        <w:t>/</w:t>
      </w:r>
    </w:p>
    <w:p w:rsidR="00BA4FAF" w:rsidRPr="000604CC" w:rsidRDefault="00B05D08" w:rsidP="00151F24">
      <w:pPr>
        <w:ind w:right="-108"/>
        <w:jc w:val="both"/>
        <w:rPr>
          <w:sz w:val="28"/>
          <w:szCs w:val="28"/>
        </w:rPr>
      </w:pPr>
      <w:r w:rsidRPr="000604CC">
        <w:rPr>
          <w:b/>
          <w:sz w:val="28"/>
          <w:szCs w:val="28"/>
        </w:rPr>
        <w:t xml:space="preserve">   </w:t>
      </w:r>
      <w:r w:rsidR="00151F24" w:rsidRPr="000604CC">
        <w:rPr>
          <w:b/>
          <w:sz w:val="28"/>
          <w:szCs w:val="28"/>
        </w:rPr>
        <w:t xml:space="preserve"> </w:t>
      </w:r>
      <w:r w:rsidR="00E846B8" w:rsidRPr="000604CC">
        <w:rPr>
          <w:b/>
          <w:sz w:val="28"/>
          <w:szCs w:val="28"/>
        </w:rPr>
        <w:t xml:space="preserve"> </w:t>
      </w:r>
      <w:r w:rsidR="00151F24" w:rsidRPr="000604CC">
        <w:rPr>
          <w:sz w:val="28"/>
          <w:szCs w:val="28"/>
        </w:rPr>
        <w:t>Без</w:t>
      </w:r>
      <w:r w:rsidR="00E846B8" w:rsidRPr="000604CC">
        <w:rPr>
          <w:sz w:val="28"/>
          <w:szCs w:val="28"/>
        </w:rPr>
        <w:t>спорен факт е, че при изграждане</w:t>
      </w:r>
      <w:r w:rsidR="00151F24" w:rsidRPr="000604CC">
        <w:rPr>
          <w:sz w:val="28"/>
          <w:szCs w:val="28"/>
        </w:rPr>
        <w:t xml:space="preserve"> на българската нация през Възражданет</w:t>
      </w:r>
      <w:r w:rsidR="00B0648E">
        <w:rPr>
          <w:sz w:val="28"/>
          <w:szCs w:val="28"/>
        </w:rPr>
        <w:t>о водещ конструкт</w:t>
      </w:r>
      <w:r w:rsidR="00151F24" w:rsidRPr="000604CC">
        <w:rPr>
          <w:sz w:val="28"/>
          <w:szCs w:val="28"/>
        </w:rPr>
        <w:t xml:space="preserve"> е национално</w:t>
      </w:r>
      <w:r w:rsidR="00B0648E">
        <w:rPr>
          <w:sz w:val="28"/>
          <w:szCs w:val="28"/>
        </w:rPr>
        <w:t>-</w:t>
      </w:r>
      <w:r w:rsidR="00151F24" w:rsidRPr="000604CC">
        <w:rPr>
          <w:sz w:val="28"/>
          <w:szCs w:val="28"/>
        </w:rPr>
        <w:t>освободителният. Затова и непосредствено след Берлинския конгрес очакваните ответни реакции на тема „независима Южна България, Тракия и Македония” се характеризират с</w:t>
      </w:r>
      <w:r w:rsidRPr="000604CC">
        <w:rPr>
          <w:sz w:val="28"/>
          <w:szCs w:val="28"/>
        </w:rPr>
        <w:t>ъс своята обоснована категоричност и непримиримост</w:t>
      </w:r>
      <w:r w:rsidR="00151F24" w:rsidRPr="000604CC">
        <w:rPr>
          <w:sz w:val="28"/>
          <w:szCs w:val="28"/>
        </w:rPr>
        <w:t>. Когато някои политически среди в Западна Европа достигат до друга крайност – обвинения към Европейската комисия, че вместо да остави Източна Румелия изцяло под властта на Султана, тя и</w:t>
      </w:r>
      <w:r w:rsidR="00B0648E">
        <w:rPr>
          <w:sz w:val="28"/>
          <w:szCs w:val="28"/>
        </w:rPr>
        <w:t></w:t>
      </w:r>
      <w:r w:rsidR="00151F24" w:rsidRPr="000604CC">
        <w:rPr>
          <w:sz w:val="28"/>
          <w:szCs w:val="28"/>
        </w:rPr>
        <w:t xml:space="preserve"> </w:t>
      </w:r>
      <w:r w:rsidR="00B0648E">
        <w:rPr>
          <w:sz w:val="28"/>
          <w:szCs w:val="28"/>
        </w:rPr>
        <w:t xml:space="preserve">е </w:t>
      </w:r>
      <w:r w:rsidR="00151F24" w:rsidRPr="000604CC">
        <w:rPr>
          <w:sz w:val="28"/>
          <w:szCs w:val="28"/>
        </w:rPr>
        <w:t>изработила дори Органически Устав, реакцията на в.</w:t>
      </w:r>
      <w:r w:rsidR="00B0648E">
        <w:rPr>
          <w:sz w:val="28"/>
          <w:szCs w:val="28"/>
        </w:rPr>
        <w:t xml:space="preserve"> </w:t>
      </w:r>
      <w:r w:rsidR="00151F24" w:rsidRPr="000604CC">
        <w:rPr>
          <w:sz w:val="28"/>
          <w:szCs w:val="28"/>
        </w:rPr>
        <w:t xml:space="preserve">”Българско знаме” е категорична: „Ний можем да уверим тези господа, че в нас любовта към свободата и стремлението към културно развитие съществуват в значителен размер и че </w:t>
      </w:r>
      <w:r w:rsidR="00151F24" w:rsidRPr="000604CC">
        <w:rPr>
          <w:sz w:val="28"/>
          <w:szCs w:val="28"/>
        </w:rPr>
        <w:lastRenderedPageBreak/>
        <w:t xml:space="preserve">ний имаме намерение честно да приложим положението „Законът е равен за всички!”, че ний не мислим да се ограничаваме с фрази, а верно и честно ще съблюдаваме свободата.” </w:t>
      </w:r>
      <w:r w:rsidR="003E4F3B" w:rsidRPr="000604CC">
        <w:rPr>
          <w:sz w:val="28"/>
          <w:szCs w:val="28"/>
        </w:rPr>
        <w:t>/7/</w:t>
      </w:r>
    </w:p>
    <w:p w:rsidR="00E7074C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Включването на официалн</w:t>
      </w:r>
      <w:r w:rsidR="00E846B8" w:rsidRPr="000604CC">
        <w:rPr>
          <w:sz w:val="28"/>
          <w:szCs w:val="28"/>
        </w:rPr>
        <w:t xml:space="preserve">и представители от Южна </w:t>
      </w:r>
      <w:r w:rsidRPr="000604CC">
        <w:rPr>
          <w:sz w:val="28"/>
          <w:szCs w:val="28"/>
        </w:rPr>
        <w:t>България в работата на Учредителното събрание в Търново е въпрос, който често се разисква</w:t>
      </w:r>
      <w:r w:rsidR="00E9157C" w:rsidRPr="000604CC">
        <w:rPr>
          <w:sz w:val="28"/>
          <w:szCs w:val="28"/>
        </w:rPr>
        <w:t xml:space="preserve"> по страниците на вестника</w:t>
      </w:r>
      <w:r w:rsidRPr="000604CC">
        <w:rPr>
          <w:sz w:val="28"/>
          <w:szCs w:val="28"/>
        </w:rPr>
        <w:t>, к</w:t>
      </w:r>
      <w:r w:rsidR="00E846B8" w:rsidRPr="000604CC">
        <w:rPr>
          <w:sz w:val="28"/>
          <w:szCs w:val="28"/>
        </w:rPr>
        <w:t>акто и подготовката на българската</w:t>
      </w:r>
      <w:r w:rsidRPr="000604CC">
        <w:rPr>
          <w:sz w:val="28"/>
          <w:szCs w:val="28"/>
        </w:rPr>
        <w:t xml:space="preserve"> делегация до европейските столици, с молба за ревизия на „трактата” от Берлин.</w:t>
      </w:r>
      <w:r w:rsidR="00E9157C" w:rsidRPr="000604CC">
        <w:rPr>
          <w:sz w:val="28"/>
          <w:szCs w:val="28"/>
        </w:rPr>
        <w:t xml:space="preserve">/8/ </w:t>
      </w:r>
      <w:r w:rsidR="00E7074C" w:rsidRPr="000604CC">
        <w:rPr>
          <w:sz w:val="28"/>
          <w:szCs w:val="28"/>
        </w:rPr>
        <w:t xml:space="preserve"> </w:t>
      </w:r>
      <w:r w:rsidR="00B0648E">
        <w:rPr>
          <w:sz w:val="28"/>
          <w:szCs w:val="28"/>
        </w:rPr>
        <w:t>Още по-</w:t>
      </w:r>
      <w:r w:rsidRPr="000604CC">
        <w:rPr>
          <w:sz w:val="28"/>
          <w:szCs w:val="28"/>
        </w:rPr>
        <w:t xml:space="preserve">остра е </w:t>
      </w:r>
      <w:r w:rsidR="00E9157C" w:rsidRPr="000604CC">
        <w:rPr>
          <w:sz w:val="28"/>
          <w:szCs w:val="28"/>
        </w:rPr>
        <w:t>реакцията, изразена</w:t>
      </w:r>
      <w:r w:rsidRPr="000604CC">
        <w:rPr>
          <w:sz w:val="28"/>
          <w:szCs w:val="28"/>
        </w:rPr>
        <w:t xml:space="preserve"> в специалното „Писмо” на „населението на </w:t>
      </w:r>
      <w:r w:rsidR="00E9157C" w:rsidRPr="000604CC">
        <w:rPr>
          <w:sz w:val="28"/>
          <w:szCs w:val="28"/>
        </w:rPr>
        <w:t>град Сливен и Сливенский округ”</w:t>
      </w:r>
      <w:r w:rsidRPr="000604CC">
        <w:rPr>
          <w:sz w:val="28"/>
          <w:szCs w:val="28"/>
        </w:rPr>
        <w:t xml:space="preserve"> до Е</w:t>
      </w:r>
      <w:r w:rsidR="00B0648E">
        <w:rPr>
          <w:sz w:val="28"/>
          <w:szCs w:val="28"/>
        </w:rPr>
        <w:t>вропейската комисия в Пловдив:</w:t>
      </w:r>
      <w:r w:rsidR="00E846B8" w:rsidRPr="000604CC">
        <w:rPr>
          <w:sz w:val="28"/>
          <w:szCs w:val="28"/>
        </w:rPr>
        <w:t xml:space="preserve"> в</w:t>
      </w:r>
      <w:r w:rsidRPr="000604CC">
        <w:rPr>
          <w:sz w:val="28"/>
          <w:szCs w:val="28"/>
        </w:rPr>
        <w:t xml:space="preserve"> обо</w:t>
      </w:r>
      <w:r w:rsidR="00E9157C" w:rsidRPr="000604CC">
        <w:rPr>
          <w:sz w:val="28"/>
          <w:szCs w:val="28"/>
        </w:rPr>
        <w:t>б</w:t>
      </w:r>
      <w:r w:rsidRPr="000604CC">
        <w:rPr>
          <w:sz w:val="28"/>
          <w:szCs w:val="28"/>
        </w:rPr>
        <w:t>щаващ план са изразени мрачни</w:t>
      </w:r>
      <w:r w:rsidR="00E9157C" w:rsidRPr="000604CC">
        <w:rPr>
          <w:sz w:val="28"/>
          <w:szCs w:val="28"/>
        </w:rPr>
        <w:t>те</w:t>
      </w:r>
      <w:r w:rsidRPr="000604CC">
        <w:rPr>
          <w:sz w:val="28"/>
          <w:szCs w:val="28"/>
        </w:rPr>
        <w:t xml:space="preserve"> прогнози, отно</w:t>
      </w:r>
      <w:r w:rsidR="00E9157C" w:rsidRPr="000604CC">
        <w:rPr>
          <w:sz w:val="28"/>
          <w:szCs w:val="28"/>
        </w:rPr>
        <w:t>сно т.н. „Източна Румелия”, в случай, че не се променят</w:t>
      </w:r>
      <w:r w:rsidRPr="000604CC">
        <w:rPr>
          <w:sz w:val="28"/>
          <w:szCs w:val="28"/>
        </w:rPr>
        <w:t xml:space="preserve"> основни</w:t>
      </w:r>
      <w:r w:rsidR="00E9157C" w:rsidRPr="000604CC">
        <w:rPr>
          <w:sz w:val="28"/>
          <w:szCs w:val="28"/>
        </w:rPr>
        <w:t>те</w:t>
      </w:r>
      <w:r w:rsidRPr="000604CC">
        <w:rPr>
          <w:sz w:val="28"/>
          <w:szCs w:val="28"/>
        </w:rPr>
        <w:t xml:space="preserve"> положения в „Берлинския трактат”. Предупреждението е недвусмислено: „Да не станат някои катастрофи,</w:t>
      </w:r>
      <w:r w:rsidR="00E846B8" w:rsidRPr="000604CC">
        <w:rPr>
          <w:sz w:val="28"/>
          <w:szCs w:val="28"/>
        </w:rPr>
        <w:t xml:space="preserve"> за които като имами да скърбим</w:t>
      </w:r>
      <w:r w:rsidRPr="000604CC">
        <w:rPr>
          <w:sz w:val="28"/>
          <w:szCs w:val="28"/>
        </w:rPr>
        <w:t>, но съвестно оставями пак отгов</w:t>
      </w:r>
      <w:r w:rsidR="00E9157C" w:rsidRPr="000604CC">
        <w:rPr>
          <w:sz w:val="28"/>
          <w:szCs w:val="28"/>
        </w:rPr>
        <w:t>орна Европа за следствията!”</w:t>
      </w:r>
      <w:r w:rsidRPr="000604CC">
        <w:rPr>
          <w:sz w:val="28"/>
          <w:szCs w:val="28"/>
        </w:rPr>
        <w:t xml:space="preserve"> Специално се подчертава и несъгласието от „неофициалното участие” на представители от всички български земи в работата на Народното събрание в Търново, факт, от който „всякой българин е наранен!” </w:t>
      </w:r>
      <w:r w:rsidR="000027A1" w:rsidRPr="000604CC">
        <w:rPr>
          <w:sz w:val="28"/>
          <w:szCs w:val="28"/>
        </w:rPr>
        <w:t>/9/</w:t>
      </w:r>
    </w:p>
    <w:p w:rsidR="00151F24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</w:t>
      </w:r>
      <w:r w:rsidR="00B0648E">
        <w:rPr>
          <w:sz w:val="28"/>
          <w:szCs w:val="28"/>
        </w:rPr>
        <w:t xml:space="preserve">   Цитираното до</w:t>
      </w:r>
      <w:r w:rsidR="00F02499" w:rsidRPr="000604CC">
        <w:rPr>
          <w:sz w:val="28"/>
          <w:szCs w:val="28"/>
        </w:rPr>
        <w:t>тук</w:t>
      </w:r>
      <w:r w:rsidRPr="000604CC">
        <w:rPr>
          <w:sz w:val="28"/>
          <w:szCs w:val="28"/>
        </w:rPr>
        <w:t xml:space="preserve"> </w:t>
      </w:r>
      <w:r w:rsidR="00E846B8" w:rsidRPr="000604CC">
        <w:rPr>
          <w:sz w:val="28"/>
          <w:szCs w:val="28"/>
        </w:rPr>
        <w:t>от</w:t>
      </w:r>
      <w:r w:rsidR="00F02499" w:rsidRPr="000604CC">
        <w:rPr>
          <w:sz w:val="28"/>
          <w:szCs w:val="28"/>
        </w:rPr>
        <w:t xml:space="preserve"> публикации </w:t>
      </w:r>
      <w:r w:rsidR="00EB3DDF" w:rsidRPr="000604CC">
        <w:rPr>
          <w:sz w:val="28"/>
          <w:szCs w:val="28"/>
        </w:rPr>
        <w:t>е в пряка връзка с все по-</w:t>
      </w:r>
      <w:r w:rsidRPr="000604CC">
        <w:rPr>
          <w:sz w:val="28"/>
          <w:szCs w:val="28"/>
        </w:rPr>
        <w:t>високото нар</w:t>
      </w:r>
      <w:r w:rsidR="00E846B8" w:rsidRPr="000604CC">
        <w:rPr>
          <w:sz w:val="28"/>
          <w:szCs w:val="28"/>
        </w:rPr>
        <w:t>одностно самочувствие, основано</w:t>
      </w:r>
      <w:r w:rsidR="00F02499" w:rsidRPr="000604CC">
        <w:rPr>
          <w:sz w:val="28"/>
          <w:szCs w:val="28"/>
        </w:rPr>
        <w:t xml:space="preserve"> на съзнанието за</w:t>
      </w:r>
      <w:r w:rsidRPr="000604CC">
        <w:rPr>
          <w:sz w:val="28"/>
          <w:szCs w:val="28"/>
        </w:rPr>
        <w:t xml:space="preserve"> пр</w:t>
      </w:r>
      <w:r w:rsidR="000027A1" w:rsidRPr="000604CC">
        <w:rPr>
          <w:sz w:val="28"/>
          <w:szCs w:val="28"/>
        </w:rPr>
        <w:t>инос в извоюваното Освобождение: о</w:t>
      </w:r>
      <w:r w:rsidRPr="000604CC">
        <w:rPr>
          <w:sz w:val="28"/>
          <w:szCs w:val="28"/>
        </w:rPr>
        <w:t>т съществено значение например за читателите на „Българско знаме” е да знаят, че българската делегация от Източна Румелия не е намерила очакваната подкрепа в столицата на Франция за своята кауза /да не навля</w:t>
      </w:r>
      <w:r w:rsidR="00B0648E">
        <w:rPr>
          <w:sz w:val="28"/>
          <w:szCs w:val="28"/>
        </w:rPr>
        <w:t>зат турски войски в родината</w:t>
      </w:r>
      <w:r w:rsidR="00F02499" w:rsidRPr="000604CC">
        <w:rPr>
          <w:sz w:val="28"/>
          <w:szCs w:val="28"/>
        </w:rPr>
        <w:t>. О</w:t>
      </w:r>
      <w:r w:rsidRPr="000604CC">
        <w:rPr>
          <w:sz w:val="28"/>
          <w:szCs w:val="28"/>
        </w:rPr>
        <w:t>т Париж нашите пратеници са отпратени с безпрекословното становище, че там не могат да слушат оплаквания против Берлинския договор./ Този детайл, отбелязан мимоходом, всъщност цели да предизвика ответната реакция на българи</w:t>
      </w:r>
      <w:r w:rsidR="00E846B8" w:rsidRPr="000604CC">
        <w:rPr>
          <w:sz w:val="28"/>
          <w:szCs w:val="28"/>
        </w:rPr>
        <w:t>те и реално постига целта си. Тази цел</w:t>
      </w:r>
      <w:r w:rsidR="00F02499" w:rsidRPr="000604CC">
        <w:rPr>
          <w:sz w:val="28"/>
          <w:szCs w:val="28"/>
        </w:rPr>
        <w:t xml:space="preserve"> стои в основата на</w:t>
      </w:r>
      <w:r w:rsidR="00B0648E">
        <w:rPr>
          <w:sz w:val="28"/>
          <w:szCs w:val="28"/>
        </w:rPr>
        <w:t xml:space="preserve"> самочувствието</w:t>
      </w:r>
      <w:r w:rsidRPr="000604CC">
        <w:rPr>
          <w:sz w:val="28"/>
          <w:szCs w:val="28"/>
        </w:rPr>
        <w:t xml:space="preserve"> на една</w:t>
      </w:r>
      <w:r w:rsidR="00E846B8" w:rsidRPr="000604CC">
        <w:rPr>
          <w:sz w:val="28"/>
          <w:szCs w:val="28"/>
        </w:rPr>
        <w:t xml:space="preserve"> млада</w:t>
      </w:r>
      <w:r w:rsidRPr="000604CC">
        <w:rPr>
          <w:sz w:val="28"/>
          <w:szCs w:val="28"/>
        </w:rPr>
        <w:t xml:space="preserve"> нация, убедена, че е дала достатъчно значими доказателства, за да отвоюва своето право на държавност. </w:t>
      </w:r>
    </w:p>
    <w:p w:rsidR="00151F24" w:rsidRPr="000604CC" w:rsidRDefault="00872C72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В пряка връзка с</w:t>
      </w:r>
      <w:r w:rsidR="00151F24" w:rsidRPr="000604CC">
        <w:rPr>
          <w:sz w:val="28"/>
          <w:szCs w:val="28"/>
        </w:rPr>
        <w:t xml:space="preserve"> основна</w:t>
      </w:r>
      <w:r w:rsidRPr="000604CC">
        <w:rPr>
          <w:sz w:val="28"/>
          <w:szCs w:val="28"/>
        </w:rPr>
        <w:t>та</w:t>
      </w:r>
      <w:r w:rsidR="00151F24" w:rsidRPr="000604CC">
        <w:rPr>
          <w:sz w:val="28"/>
          <w:szCs w:val="28"/>
        </w:rPr>
        <w:t xml:space="preserve"> лини</w:t>
      </w:r>
      <w:r w:rsidR="00F02499" w:rsidRPr="000604CC">
        <w:rPr>
          <w:sz w:val="28"/>
          <w:szCs w:val="28"/>
        </w:rPr>
        <w:t>я в концепцията на вестника е и защитаваната нееднократно позиция от страна</w:t>
      </w:r>
      <w:r w:rsidR="00151F24" w:rsidRPr="000604CC">
        <w:rPr>
          <w:sz w:val="28"/>
          <w:szCs w:val="28"/>
        </w:rPr>
        <w:t xml:space="preserve"> на Иван П</w:t>
      </w:r>
      <w:r w:rsidR="00F02499" w:rsidRPr="000604CC">
        <w:rPr>
          <w:sz w:val="28"/>
          <w:szCs w:val="28"/>
        </w:rPr>
        <w:t>.Славейков, един от синовете</w:t>
      </w:r>
      <w:r w:rsidR="00151F24" w:rsidRPr="000604CC">
        <w:rPr>
          <w:sz w:val="28"/>
          <w:szCs w:val="28"/>
        </w:rPr>
        <w:t xml:space="preserve"> на П.Р.Славейков. Като учител по литература в слив</w:t>
      </w:r>
      <w:r w:rsidR="00F02499" w:rsidRPr="000604CC">
        <w:rPr>
          <w:sz w:val="28"/>
          <w:szCs w:val="28"/>
        </w:rPr>
        <w:t>енската мъжка гимназия, той е активист сред</w:t>
      </w:r>
      <w:r w:rsidR="00151F24" w:rsidRPr="000604CC">
        <w:rPr>
          <w:sz w:val="28"/>
          <w:szCs w:val="28"/>
        </w:rPr>
        <w:t xml:space="preserve"> организаторите на </w:t>
      </w:r>
      <w:r w:rsidR="00F02499" w:rsidRPr="000604CC">
        <w:rPr>
          <w:sz w:val="28"/>
          <w:szCs w:val="28"/>
        </w:rPr>
        <w:t>тукашното гимнастическо</w:t>
      </w:r>
      <w:r w:rsidR="00151F24" w:rsidRPr="000604CC">
        <w:rPr>
          <w:sz w:val="28"/>
          <w:szCs w:val="28"/>
        </w:rPr>
        <w:t xml:space="preserve"> дружество</w:t>
      </w:r>
      <w:r w:rsidR="00F02499" w:rsidRPr="000604CC">
        <w:rPr>
          <w:sz w:val="28"/>
          <w:szCs w:val="28"/>
        </w:rPr>
        <w:t>. Макар и за кратко време</w:t>
      </w:r>
      <w:r w:rsidR="00151F24" w:rsidRPr="000604CC">
        <w:rPr>
          <w:sz w:val="28"/>
          <w:szCs w:val="28"/>
        </w:rPr>
        <w:t xml:space="preserve"> в Сливен, Иван П.Славейков също се включ</w:t>
      </w:r>
      <w:r w:rsidRPr="000604CC">
        <w:rPr>
          <w:sz w:val="28"/>
          <w:szCs w:val="28"/>
        </w:rPr>
        <w:t>ва в екипа на вестника. Написаното от него</w:t>
      </w:r>
      <w:r w:rsidR="00151F24" w:rsidRPr="000604CC">
        <w:rPr>
          <w:sz w:val="28"/>
          <w:szCs w:val="28"/>
        </w:rPr>
        <w:t xml:space="preserve"> намираме в началните броеве на „Българско знаме”, впечатляващ</w:t>
      </w:r>
      <w:r w:rsidRPr="000604CC">
        <w:rPr>
          <w:sz w:val="28"/>
          <w:szCs w:val="28"/>
        </w:rPr>
        <w:t>о</w:t>
      </w:r>
      <w:r w:rsidR="00151F24" w:rsidRPr="000604CC">
        <w:rPr>
          <w:sz w:val="28"/>
          <w:szCs w:val="28"/>
        </w:rPr>
        <w:t xml:space="preserve"> с ерудиц</w:t>
      </w:r>
      <w:r w:rsidR="00F02499" w:rsidRPr="000604CC">
        <w:rPr>
          <w:sz w:val="28"/>
          <w:szCs w:val="28"/>
        </w:rPr>
        <w:t>ията и със своя образен стил.</w:t>
      </w:r>
      <w:r w:rsidR="00151F24" w:rsidRPr="000604CC">
        <w:rPr>
          <w:sz w:val="28"/>
          <w:szCs w:val="28"/>
        </w:rPr>
        <w:t xml:space="preserve">  За него „нашата главна нужда днес е да поучаваме днешното изпаднало, унижено, изнурено, стъпкано, умаломощено поколение, д</w:t>
      </w:r>
      <w:r w:rsidR="00B0648E">
        <w:rPr>
          <w:sz w:val="28"/>
          <w:szCs w:val="28"/>
        </w:rPr>
        <w:t>а го повдигнем колко год на по-</w:t>
      </w:r>
      <w:r w:rsidR="00151F24" w:rsidRPr="000604CC">
        <w:rPr>
          <w:sz w:val="28"/>
          <w:szCs w:val="28"/>
        </w:rPr>
        <w:t>ви</w:t>
      </w:r>
      <w:r w:rsidR="00EB3DDF" w:rsidRPr="000604CC">
        <w:rPr>
          <w:sz w:val="28"/>
          <w:szCs w:val="28"/>
        </w:rPr>
        <w:t>сока степен…</w:t>
      </w:r>
      <w:r w:rsidR="00B0648E">
        <w:rPr>
          <w:sz w:val="28"/>
          <w:szCs w:val="28"/>
        </w:rPr>
        <w:t xml:space="preserve">, </w:t>
      </w:r>
      <w:r w:rsidR="00EB3DDF" w:rsidRPr="000604CC">
        <w:rPr>
          <w:sz w:val="28"/>
          <w:szCs w:val="28"/>
        </w:rPr>
        <w:t>додето новите и по-</w:t>
      </w:r>
      <w:r w:rsidR="00151F24" w:rsidRPr="000604CC">
        <w:rPr>
          <w:sz w:val="28"/>
          <w:szCs w:val="28"/>
        </w:rPr>
        <w:t>достойни п</w:t>
      </w:r>
      <w:r w:rsidRPr="000604CC">
        <w:rPr>
          <w:sz w:val="28"/>
          <w:szCs w:val="28"/>
        </w:rPr>
        <w:t>околения да поемат делото</w:t>
      </w:r>
      <w:r w:rsidR="00B0648E">
        <w:rPr>
          <w:sz w:val="28"/>
          <w:szCs w:val="28"/>
        </w:rPr>
        <w:t>!”</w:t>
      </w:r>
      <w:r w:rsidRPr="000604CC">
        <w:rPr>
          <w:sz w:val="28"/>
          <w:szCs w:val="28"/>
        </w:rPr>
        <w:t xml:space="preserve"> </w:t>
      </w:r>
      <w:r w:rsidR="00151F24" w:rsidRPr="000604CC">
        <w:rPr>
          <w:sz w:val="28"/>
          <w:szCs w:val="28"/>
        </w:rPr>
        <w:t>Повод за тези съждения дава е</w:t>
      </w:r>
      <w:r w:rsidR="00B0648E">
        <w:rPr>
          <w:sz w:val="28"/>
          <w:szCs w:val="28"/>
        </w:rPr>
        <w:t>дно значимо за Сливен събитие –</w:t>
      </w:r>
      <w:r w:rsidR="00151F24" w:rsidRPr="000604CC">
        <w:rPr>
          <w:sz w:val="28"/>
          <w:szCs w:val="28"/>
        </w:rPr>
        <w:t xml:space="preserve"> създаването на Народното гимнастическо стрелково дружество „Лев”</w:t>
      </w:r>
      <w:r w:rsidR="00B0648E">
        <w:rPr>
          <w:sz w:val="28"/>
          <w:szCs w:val="28"/>
        </w:rPr>
        <w:t xml:space="preserve"> </w:t>
      </w:r>
      <w:r w:rsidR="00151F24" w:rsidRPr="000604CC">
        <w:rPr>
          <w:sz w:val="28"/>
          <w:szCs w:val="28"/>
        </w:rPr>
        <w:t>през м.февр</w:t>
      </w:r>
      <w:r w:rsidRPr="000604CC">
        <w:rPr>
          <w:sz w:val="28"/>
          <w:szCs w:val="28"/>
        </w:rPr>
        <w:t>уари</w:t>
      </w:r>
      <w:r w:rsidR="00B0648E">
        <w:rPr>
          <w:sz w:val="28"/>
          <w:szCs w:val="28"/>
        </w:rPr>
        <w:t xml:space="preserve"> 1879 г.</w:t>
      </w:r>
      <w:r w:rsidRPr="000604CC">
        <w:rPr>
          <w:sz w:val="28"/>
          <w:szCs w:val="28"/>
        </w:rPr>
        <w:t xml:space="preserve">, а целта </w:t>
      </w:r>
      <w:r w:rsidR="00B0648E">
        <w:rPr>
          <w:sz w:val="28"/>
          <w:szCs w:val="28"/>
        </w:rPr>
        <w:t>на автора –</w:t>
      </w:r>
      <w:r w:rsidR="00151F24" w:rsidRPr="000604CC">
        <w:rPr>
          <w:sz w:val="28"/>
          <w:szCs w:val="28"/>
        </w:rPr>
        <w:t xml:space="preserve"> да се насърчат подобните п</w:t>
      </w:r>
      <w:r w:rsidRPr="000604CC">
        <w:rPr>
          <w:sz w:val="28"/>
          <w:szCs w:val="28"/>
        </w:rPr>
        <w:t>рояви в цялата губерния. Тук</w:t>
      </w:r>
      <w:r w:rsidR="00151F24" w:rsidRPr="000604CC">
        <w:rPr>
          <w:sz w:val="28"/>
          <w:szCs w:val="28"/>
        </w:rPr>
        <w:t xml:space="preserve"> не само</w:t>
      </w:r>
      <w:r w:rsidRPr="000604CC">
        <w:rPr>
          <w:sz w:val="28"/>
          <w:szCs w:val="28"/>
        </w:rPr>
        <w:t xml:space="preserve"> </w:t>
      </w:r>
      <w:r w:rsidRPr="000604CC">
        <w:rPr>
          <w:sz w:val="28"/>
          <w:szCs w:val="28"/>
        </w:rPr>
        <w:lastRenderedPageBreak/>
        <w:t>се изразява</w:t>
      </w:r>
      <w:r w:rsidR="00151F24" w:rsidRPr="000604CC">
        <w:rPr>
          <w:sz w:val="28"/>
          <w:szCs w:val="28"/>
        </w:rPr>
        <w:t xml:space="preserve"> отношение към подобни формирования, но </w:t>
      </w:r>
      <w:r w:rsidRPr="000604CC">
        <w:rPr>
          <w:sz w:val="28"/>
          <w:szCs w:val="28"/>
        </w:rPr>
        <w:t xml:space="preserve">се </w:t>
      </w:r>
      <w:r w:rsidR="00151F24" w:rsidRPr="000604CC">
        <w:rPr>
          <w:sz w:val="28"/>
          <w:szCs w:val="28"/>
        </w:rPr>
        <w:t>обръща внимание</w:t>
      </w:r>
      <w:r w:rsidR="00EB3DDF" w:rsidRPr="000604CC">
        <w:rPr>
          <w:sz w:val="28"/>
          <w:szCs w:val="28"/>
        </w:rPr>
        <w:t xml:space="preserve"> на нещо особено съществено –</w:t>
      </w:r>
      <w:r w:rsidR="00151F24" w:rsidRPr="000604CC">
        <w:rPr>
          <w:sz w:val="28"/>
          <w:szCs w:val="28"/>
        </w:rPr>
        <w:t xml:space="preserve"> българите се доказват като способни войници и „следователно у нас има едно поне от необходимите условия за независим и силен народ”, </w:t>
      </w:r>
      <w:r w:rsidRPr="000604CC">
        <w:rPr>
          <w:sz w:val="28"/>
          <w:szCs w:val="28"/>
        </w:rPr>
        <w:t xml:space="preserve">а </w:t>
      </w:r>
      <w:r w:rsidR="00151F24" w:rsidRPr="000604CC">
        <w:rPr>
          <w:sz w:val="28"/>
          <w:szCs w:val="28"/>
        </w:rPr>
        <w:t xml:space="preserve"> това </w:t>
      </w:r>
      <w:r w:rsidRPr="000604CC">
        <w:rPr>
          <w:sz w:val="28"/>
          <w:szCs w:val="28"/>
        </w:rPr>
        <w:t xml:space="preserve">качество </w:t>
      </w:r>
      <w:r w:rsidR="00151F24" w:rsidRPr="000604CC">
        <w:rPr>
          <w:sz w:val="28"/>
          <w:szCs w:val="28"/>
        </w:rPr>
        <w:t xml:space="preserve">е само част от цялостната ни народностна характеристика. </w:t>
      </w:r>
      <w:r w:rsidR="00F02499" w:rsidRPr="000604CC">
        <w:rPr>
          <w:sz w:val="28"/>
          <w:szCs w:val="28"/>
        </w:rPr>
        <w:t xml:space="preserve">/10/ </w:t>
      </w:r>
    </w:p>
    <w:p w:rsidR="00493AEC" w:rsidRPr="000604CC" w:rsidRDefault="00E7074C" w:rsidP="00493AEC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</w:t>
      </w:r>
      <w:r w:rsidR="00151F24" w:rsidRPr="000604CC">
        <w:rPr>
          <w:sz w:val="28"/>
          <w:szCs w:val="28"/>
        </w:rPr>
        <w:t xml:space="preserve"> С възрожденския призив „Кръст честни и свобода златна”, </w:t>
      </w:r>
      <w:r w:rsidR="00F02499" w:rsidRPr="000604CC">
        <w:rPr>
          <w:sz w:val="28"/>
          <w:szCs w:val="28"/>
        </w:rPr>
        <w:t>/</w:t>
      </w:r>
      <w:r w:rsidR="00151F24" w:rsidRPr="000604CC">
        <w:rPr>
          <w:sz w:val="28"/>
          <w:szCs w:val="28"/>
        </w:rPr>
        <w:t>този път заимстван от черногорците</w:t>
      </w:r>
      <w:r w:rsidR="00F02499" w:rsidRPr="000604CC">
        <w:rPr>
          <w:sz w:val="28"/>
          <w:szCs w:val="28"/>
        </w:rPr>
        <w:t>/</w:t>
      </w:r>
      <w:r w:rsidR="00151F24" w:rsidRPr="000604CC">
        <w:rPr>
          <w:sz w:val="28"/>
          <w:szCs w:val="28"/>
        </w:rPr>
        <w:t>, дейците на следосвобожденска България са убедени, ч</w:t>
      </w:r>
      <w:r w:rsidR="00B0648E">
        <w:rPr>
          <w:sz w:val="28"/>
          <w:szCs w:val="28"/>
        </w:rPr>
        <w:t>е започва новото време, не  по-</w:t>
      </w:r>
      <w:r w:rsidR="00151F24" w:rsidRPr="000604CC">
        <w:rPr>
          <w:sz w:val="28"/>
          <w:szCs w:val="28"/>
        </w:rPr>
        <w:t xml:space="preserve">малко решаващо за съдбините на нацията. Твърде убедително звучат </w:t>
      </w:r>
      <w:r w:rsidRPr="000604CC">
        <w:rPr>
          <w:sz w:val="28"/>
          <w:szCs w:val="28"/>
        </w:rPr>
        <w:t>публикуваните декларации и наставления</w:t>
      </w:r>
      <w:r w:rsidR="00151F24" w:rsidRPr="000604CC">
        <w:rPr>
          <w:sz w:val="28"/>
          <w:szCs w:val="28"/>
        </w:rPr>
        <w:t xml:space="preserve">, свързани с предстоящата динамика в политически план, но наред с това вече се поставя и друг, особено важен въпрос: „нашите водители туй трябва да сторят, покрай материалното си приготовление, трябва да се приготвим и нравствено!” </w:t>
      </w:r>
      <w:r w:rsidR="00F83757" w:rsidRPr="000604CC">
        <w:rPr>
          <w:sz w:val="28"/>
          <w:szCs w:val="28"/>
        </w:rPr>
        <w:t xml:space="preserve">/11/ </w:t>
      </w:r>
    </w:p>
    <w:p w:rsidR="00493AEC" w:rsidRPr="000604CC" w:rsidRDefault="00493AEC" w:rsidP="00493AEC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 Порасналото самочувствие на „румелийците” от</w:t>
      </w:r>
      <w:r w:rsidR="00533E9E" w:rsidRPr="000604CC">
        <w:rPr>
          <w:sz w:val="28"/>
          <w:szCs w:val="28"/>
        </w:rPr>
        <w:t xml:space="preserve"> Чирпан, Хасково, Ямбол,</w:t>
      </w:r>
      <w:r w:rsidRPr="000604CC">
        <w:rPr>
          <w:sz w:val="28"/>
          <w:szCs w:val="28"/>
        </w:rPr>
        <w:t xml:space="preserve"> Сливен /поставен впоследствие в обсадно положение от руските власти</w:t>
      </w:r>
      <w:r w:rsidR="00533E9E" w:rsidRPr="000604CC">
        <w:rPr>
          <w:sz w:val="28"/>
          <w:szCs w:val="28"/>
        </w:rPr>
        <w:t xml:space="preserve"> като наказателна мярка </w:t>
      </w:r>
      <w:r w:rsidRPr="000604CC">
        <w:rPr>
          <w:sz w:val="28"/>
          <w:szCs w:val="28"/>
        </w:rPr>
        <w:t>- б</w:t>
      </w:r>
      <w:r w:rsidR="00533E9E" w:rsidRPr="000604CC">
        <w:rPr>
          <w:sz w:val="28"/>
          <w:szCs w:val="28"/>
        </w:rPr>
        <w:t>.а./, дава повод за твърде големия</w:t>
      </w:r>
      <w:r w:rsidRPr="000604CC">
        <w:rPr>
          <w:sz w:val="28"/>
          <w:szCs w:val="28"/>
        </w:rPr>
        <w:t xml:space="preserve"> дипломатически скандал </w:t>
      </w:r>
      <w:r w:rsidR="008D652D">
        <w:rPr>
          <w:sz w:val="28"/>
          <w:szCs w:val="28"/>
        </w:rPr>
        <w:t>– известната</w:t>
      </w:r>
      <w:r w:rsidR="00E34E6A">
        <w:rPr>
          <w:sz w:val="28"/>
          <w:szCs w:val="28"/>
        </w:rPr>
        <w:t xml:space="preserve"> „афера Шмит”, когато сливенци, в знак на протест, не позволяват на финансовия директор на провинция Източна Румелия да направи ревизия на касата на Сливенска губерния.</w:t>
      </w:r>
      <w:r w:rsidRPr="000604CC">
        <w:rPr>
          <w:sz w:val="28"/>
          <w:szCs w:val="28"/>
        </w:rPr>
        <w:t xml:space="preserve"> Без да се спираме на известното, можем да потвърдим, че </w:t>
      </w:r>
      <w:r w:rsidR="00533E9E" w:rsidRPr="000604CC">
        <w:rPr>
          <w:sz w:val="28"/>
          <w:szCs w:val="28"/>
        </w:rPr>
        <w:t xml:space="preserve">по това време </w:t>
      </w:r>
      <w:r w:rsidRPr="000604CC">
        <w:rPr>
          <w:sz w:val="28"/>
          <w:szCs w:val="28"/>
        </w:rPr>
        <w:t>вестникът с основание прокламира тезата: народно</w:t>
      </w:r>
      <w:r w:rsidR="00533E9E" w:rsidRPr="000604CC">
        <w:rPr>
          <w:sz w:val="28"/>
          <w:szCs w:val="28"/>
        </w:rPr>
        <w:t>то</w:t>
      </w:r>
      <w:r w:rsidRPr="000604CC">
        <w:rPr>
          <w:sz w:val="28"/>
          <w:szCs w:val="28"/>
        </w:rPr>
        <w:t xml:space="preserve"> недоволство е</w:t>
      </w:r>
      <w:r w:rsidR="00533E9E" w:rsidRPr="000604CC">
        <w:rPr>
          <w:sz w:val="28"/>
          <w:szCs w:val="28"/>
        </w:rPr>
        <w:t xml:space="preserve"> напълно основателно, освен това е</w:t>
      </w:r>
      <w:r w:rsidRPr="000604CC">
        <w:rPr>
          <w:sz w:val="28"/>
          <w:szCs w:val="28"/>
        </w:rPr>
        <w:t xml:space="preserve"> израз на</w:t>
      </w:r>
      <w:r w:rsidR="00533E9E" w:rsidRPr="000604CC">
        <w:rPr>
          <w:sz w:val="28"/>
          <w:szCs w:val="28"/>
        </w:rPr>
        <w:t xml:space="preserve"> решимостта за противодействие още при</w:t>
      </w:r>
      <w:r w:rsidR="00911B5E" w:rsidRPr="000604CC">
        <w:rPr>
          <w:sz w:val="28"/>
          <w:szCs w:val="28"/>
        </w:rPr>
        <w:t xml:space="preserve"> първоначалните стъпки</w:t>
      </w:r>
      <w:r w:rsidRPr="000604CC">
        <w:rPr>
          <w:sz w:val="28"/>
          <w:szCs w:val="28"/>
        </w:rPr>
        <w:t xml:space="preserve"> в </w:t>
      </w:r>
      <w:r w:rsidR="00533E9E" w:rsidRPr="000604CC">
        <w:rPr>
          <w:sz w:val="28"/>
          <w:szCs w:val="28"/>
        </w:rPr>
        <w:t>мисията на Европейската комисия</w:t>
      </w:r>
      <w:r w:rsidR="00610A7F">
        <w:rPr>
          <w:sz w:val="28"/>
          <w:szCs w:val="28"/>
        </w:rPr>
        <w:t xml:space="preserve"> в Пловдив, столицата на Източна Румелия. Всъщност м</w:t>
      </w:r>
      <w:r w:rsidR="00533E9E" w:rsidRPr="000604CC">
        <w:rPr>
          <w:sz w:val="28"/>
          <w:szCs w:val="28"/>
        </w:rPr>
        <w:t>ногобройните дописки и коментари доказват, че</w:t>
      </w:r>
      <w:r w:rsidR="00610A7F">
        <w:rPr>
          <w:sz w:val="28"/>
          <w:szCs w:val="28"/>
        </w:rPr>
        <w:t xml:space="preserve"> всеки</w:t>
      </w:r>
      <w:r w:rsidR="00911B5E" w:rsidRPr="000604CC">
        <w:rPr>
          <w:sz w:val="28"/>
          <w:szCs w:val="28"/>
        </w:rPr>
        <w:t xml:space="preserve"> </w:t>
      </w:r>
      <w:r w:rsidRPr="000604CC">
        <w:rPr>
          <w:sz w:val="28"/>
          <w:szCs w:val="28"/>
        </w:rPr>
        <w:t xml:space="preserve">административен акт </w:t>
      </w:r>
      <w:r w:rsidR="00610A7F">
        <w:rPr>
          <w:sz w:val="28"/>
          <w:szCs w:val="28"/>
        </w:rPr>
        <w:t xml:space="preserve">на това натрапено управление </w:t>
      </w:r>
      <w:r w:rsidRPr="000604CC">
        <w:rPr>
          <w:sz w:val="28"/>
          <w:szCs w:val="28"/>
        </w:rPr>
        <w:t xml:space="preserve">се възприема </w:t>
      </w:r>
      <w:r w:rsidR="00610A7F">
        <w:rPr>
          <w:sz w:val="28"/>
          <w:szCs w:val="28"/>
        </w:rPr>
        <w:t>от българите</w:t>
      </w:r>
      <w:r w:rsidR="008436CD" w:rsidRPr="000604CC">
        <w:rPr>
          <w:sz w:val="28"/>
          <w:szCs w:val="28"/>
        </w:rPr>
        <w:t xml:space="preserve"> </w:t>
      </w:r>
      <w:r w:rsidR="00610A7F">
        <w:rPr>
          <w:sz w:val="28"/>
          <w:szCs w:val="28"/>
        </w:rPr>
        <w:t>като очевидно</w:t>
      </w:r>
      <w:r w:rsidR="008436CD" w:rsidRPr="000604CC">
        <w:rPr>
          <w:sz w:val="28"/>
          <w:szCs w:val="28"/>
        </w:rPr>
        <w:t xml:space="preserve"> нетърпимо</w:t>
      </w:r>
      <w:r w:rsidRPr="000604CC">
        <w:rPr>
          <w:sz w:val="28"/>
          <w:szCs w:val="28"/>
        </w:rPr>
        <w:t xml:space="preserve"> вътрешно вмешателство. </w:t>
      </w:r>
    </w:p>
    <w:p w:rsidR="00151F24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 В уводната статия на броя, свързана с положението</w:t>
      </w:r>
      <w:r w:rsidR="00F83757" w:rsidRPr="000604CC">
        <w:rPr>
          <w:sz w:val="28"/>
          <w:szCs w:val="28"/>
        </w:rPr>
        <w:t xml:space="preserve"> в южнобългарските територии, Петър </w:t>
      </w:r>
      <w:r w:rsidRPr="000604CC">
        <w:rPr>
          <w:sz w:val="28"/>
          <w:szCs w:val="28"/>
        </w:rPr>
        <w:t>Иванов</w:t>
      </w:r>
      <w:r w:rsidR="00610A7F">
        <w:rPr>
          <w:sz w:val="28"/>
          <w:szCs w:val="28"/>
        </w:rPr>
        <w:t>,</w:t>
      </w:r>
      <w:r w:rsidRPr="000604CC">
        <w:rPr>
          <w:sz w:val="28"/>
          <w:szCs w:val="28"/>
        </w:rPr>
        <w:t xml:space="preserve"> един от редовните сътрудници на вестника е убеден, че трябва да се действа – благоразумно, но същевременно категорично и неотстъпно. При тревожната перспектива   /настаняването на турски гарнизони, на турска администрация тук/, авторът е убеден, че това неминуемо ще се отра</w:t>
      </w:r>
      <w:r w:rsidR="003C3FFA" w:rsidRPr="000604CC">
        <w:rPr>
          <w:sz w:val="28"/>
          <w:szCs w:val="28"/>
        </w:rPr>
        <w:t>зи пагубно върху сигурността и</w:t>
      </w:r>
      <w:r w:rsidR="009C4DF1">
        <w:rPr>
          <w:sz w:val="28"/>
          <w:szCs w:val="28"/>
        </w:rPr>
        <w:t xml:space="preserve"> най-</w:t>
      </w:r>
      <w:r w:rsidRPr="000604CC">
        <w:rPr>
          <w:sz w:val="28"/>
          <w:szCs w:val="28"/>
        </w:rPr>
        <w:t>вече върху самочувствието на народа. В този смисъл той намира, че действия, против</w:t>
      </w:r>
      <w:r w:rsidR="009C4DF1">
        <w:rPr>
          <w:sz w:val="28"/>
          <w:szCs w:val="28"/>
        </w:rPr>
        <w:t>опоставящи се на натрапената</w:t>
      </w:r>
      <w:r w:rsidRPr="000604CC">
        <w:rPr>
          <w:sz w:val="28"/>
          <w:szCs w:val="28"/>
        </w:rPr>
        <w:t xml:space="preserve"> по дипломатически път </w:t>
      </w:r>
      <w:r w:rsidR="00D80F99" w:rsidRPr="000604CC">
        <w:rPr>
          <w:sz w:val="28"/>
          <w:szCs w:val="28"/>
        </w:rPr>
        <w:t>ситуация са вече наложащи</w:t>
      </w:r>
      <w:r w:rsidRPr="000604CC">
        <w:rPr>
          <w:sz w:val="28"/>
          <w:szCs w:val="28"/>
        </w:rPr>
        <w:t>. „Друг изход няма за нашето народно съществование – българинът трябва дълбоко да е проникнат от святото чувство за свобода. Стегнем ли душите си с такова самоотвержение, ний можем да се надяваме на блестящ успех. Ако и да не надвием врагът си, то покрайний мер ще се покажем, че сме хора, а не бездушна материя, която е играчка в ръцете на по</w:t>
      </w:r>
      <w:r w:rsidR="00374779">
        <w:rPr>
          <w:sz w:val="28"/>
          <w:szCs w:val="28"/>
        </w:rPr>
        <w:t>-</w:t>
      </w:r>
      <w:r w:rsidRPr="000604CC">
        <w:rPr>
          <w:sz w:val="28"/>
          <w:szCs w:val="28"/>
        </w:rPr>
        <w:t xml:space="preserve">силний.” Така П.Иванов изгражда своята теза за народностното ни самочувствие, поставено в основата на радикални, макар и „благоразумни” действия спрямо силите на Европа. Същевременно, като човек с твърде </w:t>
      </w:r>
      <w:r w:rsidRPr="000604CC">
        <w:rPr>
          <w:sz w:val="28"/>
          <w:szCs w:val="28"/>
        </w:rPr>
        <w:lastRenderedPageBreak/>
        <w:t>богат житейски опит</w:t>
      </w:r>
      <w:r w:rsidR="00374779">
        <w:rPr>
          <w:sz w:val="28"/>
          <w:szCs w:val="28"/>
        </w:rPr>
        <w:t>, той</w:t>
      </w:r>
      <w:r w:rsidRPr="000604CC">
        <w:rPr>
          <w:sz w:val="28"/>
          <w:szCs w:val="28"/>
        </w:rPr>
        <w:t xml:space="preserve"> намира за наложително такова стечение на обстоятелствата, при което българите да съумеят да заемат своето достойно място сред балканските народи: „Иначе не може да бъде; срам би било за нас, след толкова блестящи примери на самоотверженост и юначество,…ний слава Богу, се мислим за нещо друго в света; защото доста бяхме подигравка пред съседни нам народи, че нас не ни бива за друго, освен за орало. От агнета, …трябва за време да станем левове!” </w:t>
      </w:r>
      <w:r w:rsidR="00F83757" w:rsidRPr="000604CC">
        <w:rPr>
          <w:sz w:val="28"/>
          <w:szCs w:val="28"/>
        </w:rPr>
        <w:t xml:space="preserve">/12/ </w:t>
      </w:r>
    </w:p>
    <w:p w:rsidR="0096795E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В тази връзка вест</w:t>
      </w:r>
      <w:r w:rsidR="00374779">
        <w:rPr>
          <w:sz w:val="28"/>
          <w:szCs w:val="28"/>
        </w:rPr>
        <w:t>никът обръща внимание и на най-</w:t>
      </w:r>
      <w:r w:rsidRPr="000604CC">
        <w:rPr>
          <w:sz w:val="28"/>
          <w:szCs w:val="28"/>
        </w:rPr>
        <w:t>дребните детайли, свързани с нацио</w:t>
      </w:r>
      <w:r w:rsidR="00374779">
        <w:rPr>
          <w:sz w:val="28"/>
          <w:szCs w:val="28"/>
        </w:rPr>
        <w:t>налната ни културно-</w:t>
      </w:r>
      <w:r w:rsidRPr="000604CC">
        <w:rPr>
          <w:sz w:val="28"/>
          <w:szCs w:val="28"/>
        </w:rPr>
        <w:t>религиозна традиция, алармира за всичко, което би за</w:t>
      </w:r>
      <w:r w:rsidR="0096795E" w:rsidRPr="000604CC">
        <w:rPr>
          <w:sz w:val="28"/>
          <w:szCs w:val="28"/>
        </w:rPr>
        <w:t>страшило нейните устои.  В</w:t>
      </w:r>
      <w:r w:rsidRPr="000604CC">
        <w:rPr>
          <w:sz w:val="28"/>
          <w:szCs w:val="28"/>
        </w:rPr>
        <w:t xml:space="preserve"> качеството си на издание, пряко свързано със Сливен ка</w:t>
      </w:r>
      <w:r w:rsidR="00374779">
        <w:rPr>
          <w:sz w:val="28"/>
          <w:szCs w:val="28"/>
        </w:rPr>
        <w:t>то център на голяма епархия,</w:t>
      </w:r>
      <w:r w:rsidR="0096795E" w:rsidRPr="000604CC">
        <w:rPr>
          <w:sz w:val="28"/>
          <w:szCs w:val="28"/>
        </w:rPr>
        <w:t xml:space="preserve"> </w:t>
      </w:r>
      <w:r w:rsidR="00374779">
        <w:rPr>
          <w:sz w:val="28"/>
          <w:szCs w:val="28"/>
        </w:rPr>
        <w:t xml:space="preserve">се </w:t>
      </w:r>
      <w:r w:rsidRPr="000604CC">
        <w:rPr>
          <w:sz w:val="28"/>
          <w:szCs w:val="28"/>
        </w:rPr>
        <w:t>обръща специално внимание на църковните дела</w:t>
      </w:r>
      <w:r w:rsidR="006B039D" w:rsidRPr="000604CC">
        <w:rPr>
          <w:sz w:val="28"/>
          <w:szCs w:val="28"/>
        </w:rPr>
        <w:t>.</w:t>
      </w:r>
      <w:r w:rsidR="00374779">
        <w:rPr>
          <w:sz w:val="28"/>
          <w:szCs w:val="28"/>
        </w:rPr>
        <w:t xml:space="preserve">  В статия от</w:t>
      </w:r>
      <w:r w:rsidRPr="000604CC">
        <w:rPr>
          <w:sz w:val="28"/>
          <w:szCs w:val="28"/>
        </w:rPr>
        <w:t xml:space="preserve"> неизвестен автор</w:t>
      </w:r>
      <w:r w:rsidR="006B039D" w:rsidRPr="000604CC">
        <w:rPr>
          <w:sz w:val="28"/>
          <w:szCs w:val="28"/>
        </w:rPr>
        <w:t xml:space="preserve"> /подписан „Х.П.”/</w:t>
      </w:r>
      <w:r w:rsidRPr="000604CC">
        <w:rPr>
          <w:sz w:val="28"/>
          <w:szCs w:val="28"/>
        </w:rPr>
        <w:t xml:space="preserve"> се разглежда въпросът „За порядокът в нашите черкви”. Освен „за порядокът” в прекия смисъл на думата, вниманието на читателя е насочено към длъжностите на свещениците, на учителите, на богословието като наука, която се определя „като ключ към другите науки”. </w:t>
      </w:r>
      <w:r w:rsidR="006B039D" w:rsidRPr="000604CC">
        <w:rPr>
          <w:sz w:val="28"/>
          <w:szCs w:val="28"/>
        </w:rPr>
        <w:t>/13/</w:t>
      </w:r>
    </w:p>
    <w:p w:rsidR="00151F24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 Известно е, че Сливен е един от големите български градове, понесъл големи материални щети по време на Освободителната война. Търговията и занаятите – водещи за селището и за региона</w:t>
      </w:r>
      <w:r w:rsidR="00F52485" w:rsidRPr="000604CC">
        <w:rPr>
          <w:sz w:val="28"/>
          <w:szCs w:val="28"/>
        </w:rPr>
        <w:t xml:space="preserve"> дотогава,</w:t>
      </w:r>
      <w:r w:rsidRPr="000604CC">
        <w:rPr>
          <w:sz w:val="28"/>
          <w:szCs w:val="28"/>
        </w:rPr>
        <w:t xml:space="preserve"> са съсипани от грабежи, пожари, </w:t>
      </w:r>
      <w:r w:rsidR="00F52485" w:rsidRPr="000604CC">
        <w:rPr>
          <w:sz w:val="28"/>
          <w:szCs w:val="28"/>
        </w:rPr>
        <w:t xml:space="preserve">от </w:t>
      </w:r>
      <w:r w:rsidRPr="000604CC">
        <w:rPr>
          <w:sz w:val="28"/>
          <w:szCs w:val="28"/>
        </w:rPr>
        <w:t>неизплатени</w:t>
      </w:r>
      <w:r w:rsidR="00F52485" w:rsidRPr="000604CC">
        <w:rPr>
          <w:sz w:val="28"/>
          <w:szCs w:val="28"/>
        </w:rPr>
        <w:t>те</w:t>
      </w:r>
      <w:r w:rsidRPr="000604CC">
        <w:rPr>
          <w:sz w:val="28"/>
          <w:szCs w:val="28"/>
        </w:rPr>
        <w:t xml:space="preserve"> огромни заеми</w:t>
      </w:r>
      <w:r w:rsidR="0096795E" w:rsidRPr="000604CC">
        <w:rPr>
          <w:sz w:val="28"/>
          <w:szCs w:val="28"/>
        </w:rPr>
        <w:t>, наложени</w:t>
      </w:r>
      <w:r w:rsidR="00AB4526" w:rsidRPr="000604CC">
        <w:rPr>
          <w:sz w:val="28"/>
          <w:szCs w:val="28"/>
        </w:rPr>
        <w:t xml:space="preserve"> пряко от</w:t>
      </w:r>
      <w:r w:rsidR="00F52485" w:rsidRPr="000604CC">
        <w:rPr>
          <w:sz w:val="28"/>
          <w:szCs w:val="28"/>
        </w:rPr>
        <w:t xml:space="preserve"> турско</w:t>
      </w:r>
      <w:r w:rsidR="0096795E" w:rsidRPr="000604CC">
        <w:rPr>
          <w:sz w:val="28"/>
          <w:szCs w:val="28"/>
        </w:rPr>
        <w:t>то</w:t>
      </w:r>
      <w:r w:rsidR="00F52485" w:rsidRPr="000604CC">
        <w:rPr>
          <w:sz w:val="28"/>
          <w:szCs w:val="28"/>
        </w:rPr>
        <w:t xml:space="preserve"> правителство. След войната само </w:t>
      </w:r>
      <w:r w:rsidRPr="000604CC">
        <w:rPr>
          <w:sz w:val="28"/>
          <w:szCs w:val="28"/>
        </w:rPr>
        <w:t xml:space="preserve"> абаджийският еснаф предявява иск към </w:t>
      </w:r>
      <w:r w:rsidR="0096795E" w:rsidRPr="000604CC">
        <w:rPr>
          <w:sz w:val="28"/>
          <w:szCs w:val="28"/>
        </w:rPr>
        <w:t>него в размер на 292 460 гроша…А в</w:t>
      </w:r>
      <w:r w:rsidRPr="000604CC">
        <w:rPr>
          <w:sz w:val="28"/>
          <w:szCs w:val="28"/>
        </w:rPr>
        <w:t xml:space="preserve"> гол</w:t>
      </w:r>
      <w:r w:rsidR="000F77AF">
        <w:rPr>
          <w:sz w:val="28"/>
          <w:szCs w:val="28"/>
        </w:rPr>
        <w:t>емия пожар на 31 декември 1877/</w:t>
      </w:r>
      <w:r w:rsidRPr="000604CC">
        <w:rPr>
          <w:sz w:val="28"/>
          <w:szCs w:val="28"/>
        </w:rPr>
        <w:t xml:space="preserve">1 януари </w:t>
      </w:r>
      <w:smartTag w:uri="urn:schemas-microsoft-com:office:smarttags" w:element="metricconverter">
        <w:smartTagPr>
          <w:attr w:name="ProductID" w:val="1878 г"/>
        </w:smartTagPr>
        <w:r w:rsidRPr="000604CC">
          <w:rPr>
            <w:sz w:val="28"/>
            <w:szCs w:val="28"/>
          </w:rPr>
          <w:t>1878 г</w:t>
        </w:r>
      </w:smartTag>
      <w:r w:rsidRPr="000604CC">
        <w:rPr>
          <w:sz w:val="28"/>
          <w:szCs w:val="28"/>
        </w:rPr>
        <w:t>. и</w:t>
      </w:r>
      <w:r w:rsidR="004E1D09" w:rsidRPr="000604CC">
        <w:rPr>
          <w:sz w:val="28"/>
          <w:szCs w:val="28"/>
        </w:rPr>
        <w:t>згаря централната част на града</w:t>
      </w:r>
      <w:r w:rsidRPr="000604CC">
        <w:rPr>
          <w:sz w:val="28"/>
          <w:szCs w:val="28"/>
        </w:rPr>
        <w:t xml:space="preserve"> – </w:t>
      </w:r>
      <w:r w:rsidR="004E1D09" w:rsidRPr="000604CC">
        <w:rPr>
          <w:sz w:val="28"/>
          <w:szCs w:val="28"/>
        </w:rPr>
        <w:t xml:space="preserve">унищожени са </w:t>
      </w:r>
      <w:r w:rsidR="0096795E" w:rsidRPr="000604CC">
        <w:rPr>
          <w:sz w:val="28"/>
          <w:szCs w:val="28"/>
        </w:rPr>
        <w:t xml:space="preserve">над </w:t>
      </w:r>
      <w:r w:rsidRPr="000604CC">
        <w:rPr>
          <w:sz w:val="28"/>
          <w:szCs w:val="28"/>
        </w:rPr>
        <w:t xml:space="preserve">800 от около 1 000 дюкяна в прочутия Аба пазар, </w:t>
      </w:r>
      <w:r w:rsidR="004E1D09" w:rsidRPr="000604CC">
        <w:rPr>
          <w:sz w:val="28"/>
          <w:szCs w:val="28"/>
        </w:rPr>
        <w:t xml:space="preserve">в </w:t>
      </w:r>
      <w:r w:rsidRPr="000604CC">
        <w:rPr>
          <w:sz w:val="28"/>
          <w:szCs w:val="28"/>
        </w:rPr>
        <w:t>Тюфекчийската, Еминджийската, Темната чаршия, Житния пазар и пр. Изгорени са повече от 100 къщи, подпалено е и Централното класно училище</w:t>
      </w:r>
      <w:r w:rsidR="0096795E" w:rsidRPr="000604CC">
        <w:rPr>
          <w:sz w:val="28"/>
          <w:szCs w:val="28"/>
        </w:rPr>
        <w:t xml:space="preserve">, където огънят поглъща </w:t>
      </w:r>
      <w:r w:rsidRPr="000604CC">
        <w:rPr>
          <w:sz w:val="28"/>
          <w:szCs w:val="28"/>
        </w:rPr>
        <w:t xml:space="preserve"> </w:t>
      </w:r>
      <w:r w:rsidR="0096795E" w:rsidRPr="000604CC">
        <w:rPr>
          <w:sz w:val="28"/>
          <w:szCs w:val="28"/>
        </w:rPr>
        <w:t>богата му сбирка от</w:t>
      </w:r>
      <w:r w:rsidRPr="000604CC">
        <w:rPr>
          <w:sz w:val="28"/>
          <w:szCs w:val="28"/>
        </w:rPr>
        <w:t xml:space="preserve"> книги и ръкописи, дарения от д-р Ив.</w:t>
      </w:r>
      <w:r w:rsidR="004E1D09" w:rsidRPr="000604CC">
        <w:rPr>
          <w:sz w:val="28"/>
          <w:szCs w:val="28"/>
        </w:rPr>
        <w:t>Селимински, д-р П.Берон и др.</w:t>
      </w:r>
      <w:r w:rsidR="00835292" w:rsidRPr="000604CC">
        <w:rPr>
          <w:sz w:val="28"/>
          <w:szCs w:val="28"/>
        </w:rPr>
        <w:t xml:space="preserve"> </w:t>
      </w:r>
      <w:r w:rsidR="0096795E" w:rsidRPr="000604CC">
        <w:rPr>
          <w:sz w:val="28"/>
          <w:szCs w:val="28"/>
        </w:rPr>
        <w:t>сливенци, живеещи в европейски градове.</w:t>
      </w:r>
      <w:r w:rsidR="004E1D09" w:rsidRPr="000604CC">
        <w:rPr>
          <w:sz w:val="28"/>
          <w:szCs w:val="28"/>
        </w:rPr>
        <w:t xml:space="preserve"> Затова в</w:t>
      </w:r>
      <w:r w:rsidRPr="000604CC">
        <w:rPr>
          <w:sz w:val="28"/>
          <w:szCs w:val="28"/>
        </w:rPr>
        <w:t xml:space="preserve"> първите месеци и годин</w:t>
      </w:r>
      <w:r w:rsidR="00CE1111" w:rsidRPr="000604CC">
        <w:rPr>
          <w:sz w:val="28"/>
          <w:szCs w:val="28"/>
        </w:rPr>
        <w:t>и след Освобождението, изправено</w:t>
      </w:r>
      <w:r w:rsidRPr="000604CC">
        <w:rPr>
          <w:sz w:val="28"/>
          <w:szCs w:val="28"/>
        </w:rPr>
        <w:t xml:space="preserve"> пред нови стопански</w:t>
      </w:r>
      <w:r w:rsidR="00CE1111" w:rsidRPr="000604CC">
        <w:rPr>
          <w:sz w:val="28"/>
          <w:szCs w:val="28"/>
        </w:rPr>
        <w:t xml:space="preserve"> и политически условия, населението бедства</w:t>
      </w:r>
      <w:r w:rsidRPr="000604CC">
        <w:rPr>
          <w:sz w:val="28"/>
          <w:szCs w:val="28"/>
        </w:rPr>
        <w:t xml:space="preserve">. Съвсем закономерно </w:t>
      </w:r>
      <w:r w:rsidR="004E1D09" w:rsidRPr="000604CC">
        <w:rPr>
          <w:sz w:val="28"/>
          <w:szCs w:val="28"/>
        </w:rPr>
        <w:t xml:space="preserve">е да </w:t>
      </w:r>
      <w:r w:rsidRPr="000604CC">
        <w:rPr>
          <w:sz w:val="28"/>
          <w:szCs w:val="28"/>
        </w:rPr>
        <w:t>се</w:t>
      </w:r>
      <w:r w:rsidR="000F77AF">
        <w:rPr>
          <w:sz w:val="28"/>
          <w:szCs w:val="28"/>
        </w:rPr>
        <w:t xml:space="preserve"> търси изход от ситуацията –</w:t>
      </w:r>
      <w:r w:rsidRPr="000604CC">
        <w:rPr>
          <w:sz w:val="28"/>
          <w:szCs w:val="28"/>
        </w:rPr>
        <w:t xml:space="preserve"> липсата на възможности за развитието на „мирната гражданска деятелност”, утежнена </w:t>
      </w:r>
      <w:r w:rsidR="00BF1E46">
        <w:rPr>
          <w:sz w:val="28"/>
          <w:szCs w:val="28"/>
        </w:rPr>
        <w:t>от условията на едно изкуствено наложено</w:t>
      </w:r>
      <w:r w:rsidRPr="000604CC">
        <w:rPr>
          <w:sz w:val="28"/>
          <w:szCs w:val="28"/>
        </w:rPr>
        <w:t xml:space="preserve"> политическо, ст</w:t>
      </w:r>
      <w:r w:rsidR="004E1D09" w:rsidRPr="000604CC">
        <w:rPr>
          <w:sz w:val="28"/>
          <w:szCs w:val="28"/>
        </w:rPr>
        <w:t xml:space="preserve">опанско и културно разделение.  </w:t>
      </w:r>
      <w:r w:rsidR="006F5774" w:rsidRPr="000604CC">
        <w:rPr>
          <w:sz w:val="28"/>
          <w:szCs w:val="28"/>
        </w:rPr>
        <w:t xml:space="preserve">Вестник </w:t>
      </w:r>
      <w:r w:rsidR="00BF1E46">
        <w:rPr>
          <w:sz w:val="28"/>
          <w:szCs w:val="28"/>
        </w:rPr>
        <w:t xml:space="preserve"> </w:t>
      </w:r>
      <w:r w:rsidR="006F5774" w:rsidRPr="000604CC">
        <w:rPr>
          <w:sz w:val="28"/>
          <w:szCs w:val="28"/>
        </w:rPr>
        <w:t>„Българско знаме” поставя на преден план и този неимоверно тежък проблем, още повече, че н</w:t>
      </w:r>
      <w:r w:rsidRPr="000604CC">
        <w:rPr>
          <w:sz w:val="28"/>
          <w:szCs w:val="28"/>
        </w:rPr>
        <w:t>амира</w:t>
      </w:r>
      <w:r w:rsidR="004E1D09" w:rsidRPr="000604CC">
        <w:rPr>
          <w:sz w:val="28"/>
          <w:szCs w:val="28"/>
        </w:rPr>
        <w:t xml:space="preserve">нето на такъв изход е от огромно значение и се отнася </w:t>
      </w:r>
      <w:r w:rsidR="006F5774" w:rsidRPr="000604CC">
        <w:rPr>
          <w:sz w:val="28"/>
          <w:szCs w:val="28"/>
        </w:rPr>
        <w:t xml:space="preserve">не само за Сливен, но и </w:t>
      </w:r>
      <w:r w:rsidR="004E1D09" w:rsidRPr="000604CC">
        <w:rPr>
          <w:sz w:val="28"/>
          <w:szCs w:val="28"/>
        </w:rPr>
        <w:t>за преобладаващата</w:t>
      </w:r>
      <w:r w:rsidR="0018510B" w:rsidRPr="000604CC">
        <w:rPr>
          <w:sz w:val="28"/>
          <w:szCs w:val="28"/>
        </w:rPr>
        <w:t xml:space="preserve"> част от южнобългарските земи.</w:t>
      </w:r>
      <w:r w:rsidRPr="000604CC">
        <w:rPr>
          <w:sz w:val="28"/>
          <w:szCs w:val="28"/>
        </w:rPr>
        <w:t xml:space="preserve">  И затова, когато</w:t>
      </w:r>
      <w:r w:rsidR="006A5357" w:rsidRPr="000604CC">
        <w:rPr>
          <w:sz w:val="28"/>
          <w:szCs w:val="28"/>
        </w:rPr>
        <w:t xml:space="preserve"> воюва за реализирането на едно</w:t>
      </w:r>
      <w:r w:rsidRPr="000604CC">
        <w:rPr>
          <w:sz w:val="28"/>
          <w:szCs w:val="28"/>
        </w:rPr>
        <w:t>национална</w:t>
      </w:r>
      <w:r w:rsidR="006A5357" w:rsidRPr="000604CC">
        <w:rPr>
          <w:sz w:val="28"/>
          <w:szCs w:val="28"/>
        </w:rPr>
        <w:t>та</w:t>
      </w:r>
      <w:r w:rsidRPr="000604CC">
        <w:rPr>
          <w:sz w:val="28"/>
          <w:szCs w:val="28"/>
        </w:rPr>
        <w:t xml:space="preserve"> идея – обединението на земи</w:t>
      </w:r>
      <w:r w:rsidR="00BF1E46">
        <w:rPr>
          <w:sz w:val="28"/>
          <w:szCs w:val="28"/>
        </w:rPr>
        <w:t>те ни, вестникът</w:t>
      </w:r>
      <w:r w:rsidRPr="000604CC">
        <w:rPr>
          <w:sz w:val="28"/>
          <w:szCs w:val="28"/>
        </w:rPr>
        <w:t xml:space="preserve"> всъщност дава трибуна на </w:t>
      </w:r>
      <w:r w:rsidR="004E1D09" w:rsidRPr="000604CC">
        <w:rPr>
          <w:sz w:val="28"/>
          <w:szCs w:val="28"/>
        </w:rPr>
        <w:t>цялостните, напълно адекватни</w:t>
      </w:r>
      <w:r w:rsidR="006A5357" w:rsidRPr="000604CC">
        <w:rPr>
          <w:sz w:val="28"/>
          <w:szCs w:val="28"/>
        </w:rPr>
        <w:t xml:space="preserve">  претенции на </w:t>
      </w:r>
      <w:r w:rsidRPr="000604CC">
        <w:rPr>
          <w:sz w:val="28"/>
          <w:szCs w:val="28"/>
        </w:rPr>
        <w:t xml:space="preserve"> нация</w:t>
      </w:r>
      <w:r w:rsidR="006A5357" w:rsidRPr="000604CC">
        <w:rPr>
          <w:sz w:val="28"/>
          <w:szCs w:val="28"/>
        </w:rPr>
        <w:t>та</w:t>
      </w:r>
      <w:r w:rsidR="007F42A0" w:rsidRPr="000604CC">
        <w:rPr>
          <w:sz w:val="28"/>
          <w:szCs w:val="28"/>
        </w:rPr>
        <w:t>. Нейният стремеж е да не бъде повече</w:t>
      </w:r>
      <w:r w:rsidRPr="000604CC">
        <w:rPr>
          <w:sz w:val="28"/>
          <w:szCs w:val="28"/>
        </w:rPr>
        <w:t xml:space="preserve"> обект на несполучливи политически трансформации и експерименти, а да се включи съвсем закономерно в европейската стопанска и културно- политическа система.  </w:t>
      </w:r>
    </w:p>
    <w:p w:rsidR="00F11CE8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lastRenderedPageBreak/>
        <w:t xml:space="preserve">     В една от во</w:t>
      </w:r>
      <w:r w:rsidR="00E07FAF" w:rsidRPr="000604CC">
        <w:rPr>
          <w:sz w:val="28"/>
          <w:szCs w:val="28"/>
        </w:rPr>
        <w:t>дещите статии отново се изтъква</w:t>
      </w:r>
      <w:r w:rsidRPr="000604CC">
        <w:rPr>
          <w:sz w:val="28"/>
          <w:szCs w:val="28"/>
        </w:rPr>
        <w:t xml:space="preserve"> не само правото, но и традициите на българите като народ, </w:t>
      </w:r>
      <w:r w:rsidR="00E07FAF" w:rsidRPr="000604CC">
        <w:rPr>
          <w:sz w:val="28"/>
          <w:szCs w:val="28"/>
        </w:rPr>
        <w:t xml:space="preserve">който </w:t>
      </w:r>
      <w:r w:rsidRPr="000604CC">
        <w:rPr>
          <w:sz w:val="28"/>
          <w:szCs w:val="28"/>
        </w:rPr>
        <w:t>въпреки вековното робство, „пак е можал при толкоз тиранически препятствия да направи прогрес в цивилизацията…Затова „питаме сега Европа, в име Божие справедливо ли е един страждуищ народ и народ, достоен за напредък да бъде осъден в Берлин от дипломацията?” Авторът на това „Писмо до редакцията”, е подписан само с инициал</w:t>
      </w:r>
      <w:r w:rsidR="00DC42CE" w:rsidRPr="000604CC">
        <w:rPr>
          <w:sz w:val="28"/>
          <w:szCs w:val="28"/>
        </w:rPr>
        <w:t>и</w:t>
      </w:r>
      <w:r w:rsidRPr="000604CC">
        <w:rPr>
          <w:sz w:val="28"/>
          <w:szCs w:val="28"/>
        </w:rPr>
        <w:t>, но се предполага, съдейки от стила,</w:t>
      </w:r>
      <w:r w:rsidR="001A0877">
        <w:rPr>
          <w:sz w:val="28"/>
          <w:szCs w:val="28"/>
        </w:rPr>
        <w:t xml:space="preserve"> че това е д-р Начо </w:t>
      </w:r>
      <w:r w:rsidRPr="000604CC">
        <w:rPr>
          <w:sz w:val="28"/>
          <w:szCs w:val="28"/>
        </w:rPr>
        <w:t xml:space="preserve">Планински. </w:t>
      </w:r>
      <w:r w:rsidR="00DC42CE" w:rsidRPr="000604CC">
        <w:rPr>
          <w:sz w:val="28"/>
          <w:szCs w:val="28"/>
        </w:rPr>
        <w:t>/14/</w:t>
      </w:r>
    </w:p>
    <w:p w:rsidR="004668C4" w:rsidRPr="000604CC" w:rsidRDefault="00151F24" w:rsidP="00151F24">
      <w:pPr>
        <w:ind w:right="-108"/>
        <w:jc w:val="both"/>
        <w:rPr>
          <w:i/>
          <w:sz w:val="28"/>
          <w:szCs w:val="28"/>
        </w:rPr>
      </w:pPr>
      <w:r w:rsidRPr="000604CC">
        <w:rPr>
          <w:sz w:val="28"/>
          <w:szCs w:val="28"/>
        </w:rPr>
        <w:t xml:space="preserve">    Относно бъдещата политика на българската държава, вестникът защитава тезата за самостоятелност, в рамките на възможните дипломатически параметри.</w:t>
      </w:r>
      <w:r w:rsidR="00AE27D3" w:rsidRPr="000604CC">
        <w:rPr>
          <w:sz w:val="28"/>
          <w:szCs w:val="28"/>
        </w:rPr>
        <w:t xml:space="preserve">  В редакционен коментар, насочен към това,</w:t>
      </w:r>
      <w:r w:rsidRPr="000604CC">
        <w:rPr>
          <w:sz w:val="28"/>
          <w:szCs w:val="28"/>
        </w:rPr>
        <w:t xml:space="preserve"> че българите трябва да обърнат очи</w:t>
      </w:r>
      <w:r w:rsidR="00AE27D3" w:rsidRPr="000604CC">
        <w:rPr>
          <w:sz w:val="28"/>
          <w:szCs w:val="28"/>
        </w:rPr>
        <w:t xml:space="preserve"> освен към Русия</w:t>
      </w:r>
      <w:r w:rsidRPr="000604CC">
        <w:rPr>
          <w:sz w:val="28"/>
          <w:szCs w:val="28"/>
        </w:rPr>
        <w:t xml:space="preserve"> и към Западна Европа, се настоява следното: „Покровителството, благоволението на силните е желаемо, защото в много случаи и то помага и много върши; но трябва да знаем, че и то всичко не свършва, а всичко свършва за себе си един народ, както и един человек, с достойнството си, с постоянно домогвание и неуморно старание да работи са</w:t>
      </w:r>
      <w:r w:rsidR="00D00038">
        <w:rPr>
          <w:sz w:val="28"/>
          <w:szCs w:val="28"/>
        </w:rPr>
        <w:t>м за себе си и сам да си помага!</w:t>
      </w:r>
      <w:r w:rsidRPr="000604CC">
        <w:rPr>
          <w:sz w:val="28"/>
          <w:szCs w:val="28"/>
        </w:rPr>
        <w:t>”  Подчертава се, че покровителството</w:t>
      </w:r>
      <w:r w:rsidR="00E07FAF" w:rsidRPr="000604CC">
        <w:rPr>
          <w:sz w:val="28"/>
          <w:szCs w:val="28"/>
        </w:rPr>
        <w:t xml:space="preserve"> от страна на Великите сили най-често</w:t>
      </w:r>
      <w:r w:rsidRPr="000604CC">
        <w:rPr>
          <w:sz w:val="28"/>
          <w:szCs w:val="28"/>
        </w:rPr>
        <w:t xml:space="preserve"> достига до нежелана крайност, като се цитира статия на в.</w:t>
      </w:r>
      <w:r w:rsidR="00DB6A6D" w:rsidRPr="000604CC">
        <w:rPr>
          <w:sz w:val="28"/>
          <w:szCs w:val="28"/>
        </w:rPr>
        <w:t xml:space="preserve"> </w:t>
      </w:r>
      <w:r w:rsidRPr="000604CC">
        <w:rPr>
          <w:sz w:val="28"/>
          <w:szCs w:val="28"/>
        </w:rPr>
        <w:t>Голос:</w:t>
      </w:r>
      <w:r w:rsidR="00DB6A6D" w:rsidRPr="000604CC">
        <w:rPr>
          <w:sz w:val="28"/>
          <w:szCs w:val="28"/>
        </w:rPr>
        <w:t xml:space="preserve"> „Тези закъснели подмилквания</w:t>
      </w:r>
      <w:r w:rsidR="004668C4" w:rsidRPr="000604CC">
        <w:rPr>
          <w:sz w:val="28"/>
          <w:szCs w:val="28"/>
        </w:rPr>
        <w:t xml:space="preserve">…спрямо българите </w:t>
      </w:r>
      <w:r w:rsidR="00DB6A6D" w:rsidRPr="000604CC">
        <w:rPr>
          <w:sz w:val="28"/>
          <w:szCs w:val="28"/>
        </w:rPr>
        <w:t>/щ</w:t>
      </w:r>
      <w:r w:rsidR="00E07FAF" w:rsidRPr="000604CC">
        <w:rPr>
          <w:sz w:val="28"/>
          <w:szCs w:val="28"/>
        </w:rPr>
        <w:t>е бъдат</w:t>
      </w:r>
      <w:r w:rsidR="00DB6A6D" w:rsidRPr="000604CC">
        <w:rPr>
          <w:sz w:val="28"/>
          <w:szCs w:val="28"/>
        </w:rPr>
        <w:t>/</w:t>
      </w:r>
      <w:r w:rsidRPr="000604CC">
        <w:rPr>
          <w:sz w:val="28"/>
          <w:szCs w:val="28"/>
        </w:rPr>
        <w:t xml:space="preserve"> дотогава, докато българската интелигенция разбере, че от Западна Европа България няма какво да очаква, освен опити „да експлуатироват в политическо отношение новосъздаденото княжество!” </w:t>
      </w:r>
      <w:r w:rsidR="004668C4" w:rsidRPr="000604CC">
        <w:rPr>
          <w:sz w:val="28"/>
          <w:szCs w:val="28"/>
        </w:rPr>
        <w:t xml:space="preserve"> /15/ </w:t>
      </w:r>
    </w:p>
    <w:p w:rsidR="008D5E73" w:rsidRPr="000604CC" w:rsidRDefault="008D5E73" w:rsidP="008D5E73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</w:t>
      </w:r>
      <w:r w:rsidR="00D00038">
        <w:rPr>
          <w:sz w:val="28"/>
          <w:szCs w:val="28"/>
        </w:rPr>
        <w:t xml:space="preserve">  Още по-</w:t>
      </w:r>
      <w:r w:rsidR="00B55493" w:rsidRPr="000604CC">
        <w:rPr>
          <w:sz w:val="28"/>
          <w:szCs w:val="28"/>
        </w:rPr>
        <w:t>смущаващо за националната ни кауза</w:t>
      </w:r>
      <w:r w:rsidRPr="000604CC">
        <w:rPr>
          <w:sz w:val="28"/>
          <w:szCs w:val="28"/>
        </w:rPr>
        <w:t xml:space="preserve"> е обстоятелството, че пренебрегвайки общоизвестни политически реалности, </w:t>
      </w:r>
      <w:r w:rsidR="00B55493" w:rsidRPr="000604CC">
        <w:rPr>
          <w:sz w:val="28"/>
          <w:szCs w:val="28"/>
        </w:rPr>
        <w:t>европейската дипломация целенасочено</w:t>
      </w:r>
      <w:r w:rsidRPr="000604CC">
        <w:rPr>
          <w:sz w:val="28"/>
          <w:szCs w:val="28"/>
        </w:rPr>
        <w:t xml:space="preserve"> поощр</w:t>
      </w:r>
      <w:r w:rsidR="00F11CE8" w:rsidRPr="000604CC">
        <w:rPr>
          <w:sz w:val="28"/>
          <w:szCs w:val="28"/>
        </w:rPr>
        <w:t xml:space="preserve">ява </w:t>
      </w:r>
      <w:r w:rsidRPr="000604CC">
        <w:rPr>
          <w:sz w:val="28"/>
          <w:szCs w:val="28"/>
        </w:rPr>
        <w:t xml:space="preserve"> предварително обречена</w:t>
      </w:r>
      <w:r w:rsidR="00F11CE8" w:rsidRPr="000604CC">
        <w:rPr>
          <w:sz w:val="28"/>
          <w:szCs w:val="28"/>
        </w:rPr>
        <w:t>та</w:t>
      </w:r>
      <w:r w:rsidRPr="000604CC">
        <w:rPr>
          <w:sz w:val="28"/>
          <w:szCs w:val="28"/>
        </w:rPr>
        <w:t xml:space="preserve"> на провал перспектива – запазване на статуквото </w:t>
      </w:r>
      <w:r w:rsidR="00F11CE8" w:rsidRPr="000604CC">
        <w:rPr>
          <w:sz w:val="28"/>
          <w:szCs w:val="28"/>
        </w:rPr>
        <w:t>на Балканите във вида</w:t>
      </w:r>
      <w:r w:rsidRPr="000604CC">
        <w:rPr>
          <w:sz w:val="28"/>
          <w:szCs w:val="28"/>
        </w:rPr>
        <w:t xml:space="preserve">  до Сан- Стефанския мир, по отношение на Тракия и Македония като подвластни провинции на Високата порта. В този смисъл е ответната като реакция статия във в. „Българско знаме” , изградена на тезата, че „Европейските държави не виждат очевидното – невъзможността Високата порта да прояви така желаното от тях: опит и мъдрост, за да осигури просперитет на своите провинции и поданици! Вместо обещаните реформи и „въдворение на порядок, те получават свирепства и разорения”. И затова българската позиция се заключава само в едно – недоумение от факта, че „се приказва с особено почитание за главното управление на турците…като сила, която може да извърши чудеса! При всичко, че тази сила никога не са е потвърждавала…!” /16/ </w:t>
      </w:r>
    </w:p>
    <w:p w:rsidR="00F11CE8" w:rsidRPr="000604CC" w:rsidRDefault="004668C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</w:t>
      </w:r>
      <w:r w:rsidR="008D5E73" w:rsidRPr="000604CC">
        <w:rPr>
          <w:sz w:val="28"/>
          <w:szCs w:val="28"/>
        </w:rPr>
        <w:t xml:space="preserve">  Обяснима е съпричастността, с която</w:t>
      </w:r>
      <w:r w:rsidR="00151F24" w:rsidRPr="000604CC">
        <w:rPr>
          <w:sz w:val="28"/>
          <w:szCs w:val="28"/>
        </w:rPr>
        <w:t xml:space="preserve"> са съпроводени всички съобщения</w:t>
      </w:r>
      <w:r w:rsidR="005A68AF" w:rsidRPr="000604CC">
        <w:rPr>
          <w:sz w:val="28"/>
          <w:szCs w:val="28"/>
        </w:rPr>
        <w:t xml:space="preserve"> във вестника</w:t>
      </w:r>
      <w:r w:rsidR="00151F24" w:rsidRPr="000604CC">
        <w:rPr>
          <w:sz w:val="28"/>
          <w:szCs w:val="28"/>
        </w:rPr>
        <w:t xml:space="preserve">, свързани със съпротивата в Македония </w:t>
      </w:r>
      <w:r w:rsidR="00DB427F" w:rsidRPr="000604CC">
        <w:rPr>
          <w:sz w:val="28"/>
          <w:szCs w:val="28"/>
        </w:rPr>
        <w:t>–</w:t>
      </w:r>
      <w:r w:rsidR="00151F24" w:rsidRPr="000604CC">
        <w:rPr>
          <w:sz w:val="28"/>
          <w:szCs w:val="28"/>
        </w:rPr>
        <w:t xml:space="preserve"> </w:t>
      </w:r>
      <w:r w:rsidR="00DB427F" w:rsidRPr="000604CC">
        <w:rPr>
          <w:sz w:val="28"/>
          <w:szCs w:val="28"/>
        </w:rPr>
        <w:t>„</w:t>
      </w:r>
      <w:r w:rsidR="00151F24" w:rsidRPr="000604CC">
        <w:rPr>
          <w:sz w:val="28"/>
          <w:szCs w:val="28"/>
        </w:rPr>
        <w:t>Прокламации</w:t>
      </w:r>
      <w:r w:rsidR="00DB427F" w:rsidRPr="000604CC">
        <w:rPr>
          <w:sz w:val="28"/>
          <w:szCs w:val="28"/>
        </w:rPr>
        <w:t>”</w:t>
      </w:r>
      <w:r w:rsidR="00151F24" w:rsidRPr="000604CC">
        <w:rPr>
          <w:sz w:val="28"/>
          <w:szCs w:val="28"/>
        </w:rPr>
        <w:t xml:space="preserve"> от Централния Македонски комитет, с призиви за помощ и съдействие на македонските четн</w:t>
      </w:r>
      <w:r w:rsidRPr="000604CC">
        <w:rPr>
          <w:sz w:val="28"/>
          <w:szCs w:val="28"/>
        </w:rPr>
        <w:t>ически акции и пр.</w:t>
      </w:r>
      <w:r w:rsidR="005A68AF" w:rsidRPr="000604CC">
        <w:rPr>
          <w:sz w:val="28"/>
          <w:szCs w:val="28"/>
        </w:rPr>
        <w:t xml:space="preserve"> По страниците се изразява</w:t>
      </w:r>
      <w:r w:rsidR="00151F24" w:rsidRPr="000604CC">
        <w:rPr>
          <w:sz w:val="28"/>
          <w:szCs w:val="28"/>
        </w:rPr>
        <w:t xml:space="preserve"> искрена тревога </w:t>
      </w:r>
      <w:r w:rsidR="005A68AF" w:rsidRPr="000604CC">
        <w:rPr>
          <w:sz w:val="28"/>
          <w:szCs w:val="28"/>
        </w:rPr>
        <w:t xml:space="preserve">и </w:t>
      </w:r>
      <w:r w:rsidR="00151F24" w:rsidRPr="000604CC">
        <w:rPr>
          <w:sz w:val="28"/>
          <w:szCs w:val="28"/>
        </w:rPr>
        <w:t>се проследяват поредицата изстъпления на турските власти над</w:t>
      </w:r>
      <w:r w:rsidR="005A68AF" w:rsidRPr="000604CC">
        <w:rPr>
          <w:sz w:val="28"/>
          <w:szCs w:val="28"/>
        </w:rPr>
        <w:t xml:space="preserve"> </w:t>
      </w:r>
      <w:r w:rsidR="005A68AF" w:rsidRPr="000604CC">
        <w:rPr>
          <w:sz w:val="28"/>
          <w:szCs w:val="28"/>
        </w:rPr>
        <w:lastRenderedPageBreak/>
        <w:t xml:space="preserve">сънародниците ни в Одринско, около Лозенград, </w:t>
      </w:r>
      <w:r w:rsidR="00D00038">
        <w:rPr>
          <w:sz w:val="28"/>
          <w:szCs w:val="28"/>
        </w:rPr>
        <w:t>Узун-</w:t>
      </w:r>
      <w:r w:rsidRPr="000604CC">
        <w:rPr>
          <w:sz w:val="28"/>
          <w:szCs w:val="28"/>
        </w:rPr>
        <w:t>Кюпрю и др.</w:t>
      </w:r>
      <w:r w:rsidR="005A68AF" w:rsidRPr="000604CC">
        <w:rPr>
          <w:sz w:val="28"/>
          <w:szCs w:val="28"/>
        </w:rPr>
        <w:t xml:space="preserve">  С оттенък на задоволство и надежда се оповестява, че точно</w:t>
      </w:r>
      <w:r w:rsidR="00151F24" w:rsidRPr="000604CC">
        <w:rPr>
          <w:sz w:val="28"/>
          <w:szCs w:val="28"/>
        </w:rPr>
        <w:t xml:space="preserve"> грижата за „своята националност” </w:t>
      </w:r>
      <w:r w:rsidR="005A68AF" w:rsidRPr="000604CC">
        <w:rPr>
          <w:sz w:val="28"/>
          <w:szCs w:val="28"/>
        </w:rPr>
        <w:t>стои в основата на първите начинания</w:t>
      </w:r>
      <w:r w:rsidR="00151F24" w:rsidRPr="000604CC">
        <w:rPr>
          <w:sz w:val="28"/>
          <w:szCs w:val="28"/>
        </w:rPr>
        <w:t xml:space="preserve"> на „Сливенското благотворително дружество”.  То се създава на 1 октомври </w:t>
      </w:r>
      <w:smartTag w:uri="urn:schemas-microsoft-com:office:smarttags" w:element="metricconverter">
        <w:smartTagPr>
          <w:attr w:name="ProductID" w:val="1878 г"/>
        </w:smartTagPr>
        <w:r w:rsidR="00151F24" w:rsidRPr="000604CC">
          <w:rPr>
            <w:sz w:val="28"/>
            <w:szCs w:val="28"/>
          </w:rPr>
          <w:t>1878 г</w:t>
        </w:r>
      </w:smartTag>
      <w:r w:rsidR="00151F24" w:rsidRPr="000604CC">
        <w:rPr>
          <w:sz w:val="28"/>
          <w:szCs w:val="28"/>
        </w:rPr>
        <w:t>. /б.а./ и една от пър</w:t>
      </w:r>
      <w:r w:rsidR="00D00038">
        <w:rPr>
          <w:sz w:val="28"/>
          <w:szCs w:val="28"/>
        </w:rPr>
        <w:t>вите му стъпки е решението да</w:t>
      </w:r>
      <w:r w:rsidR="005A68AF" w:rsidRPr="000604CC">
        <w:rPr>
          <w:sz w:val="28"/>
          <w:szCs w:val="28"/>
        </w:rPr>
        <w:t xml:space="preserve"> изпрати</w:t>
      </w:r>
      <w:r w:rsidR="00151F24" w:rsidRPr="000604CC">
        <w:rPr>
          <w:sz w:val="28"/>
          <w:szCs w:val="28"/>
        </w:rPr>
        <w:t xml:space="preserve"> свои пре</w:t>
      </w:r>
      <w:r w:rsidR="005A68AF" w:rsidRPr="000604CC">
        <w:rPr>
          <w:sz w:val="28"/>
          <w:szCs w:val="28"/>
        </w:rPr>
        <w:t>дставители в Кърклисийско</w:t>
      </w:r>
      <w:r w:rsidR="00D00038">
        <w:rPr>
          <w:sz w:val="28"/>
          <w:szCs w:val="28"/>
        </w:rPr>
        <w:t xml:space="preserve"> /Лозенградско/</w:t>
      </w:r>
      <w:r w:rsidR="005A68AF" w:rsidRPr="000604CC">
        <w:rPr>
          <w:sz w:val="28"/>
          <w:szCs w:val="28"/>
        </w:rPr>
        <w:t>, с цел</w:t>
      </w:r>
      <w:r w:rsidR="00151F24" w:rsidRPr="000604CC">
        <w:rPr>
          <w:sz w:val="28"/>
          <w:szCs w:val="28"/>
        </w:rPr>
        <w:t xml:space="preserve"> </w:t>
      </w:r>
      <w:r w:rsidR="00D00038">
        <w:rPr>
          <w:sz w:val="28"/>
          <w:szCs w:val="28"/>
        </w:rPr>
        <w:t xml:space="preserve">да </w:t>
      </w:r>
      <w:r w:rsidR="00151F24" w:rsidRPr="000604CC">
        <w:rPr>
          <w:sz w:val="28"/>
          <w:szCs w:val="28"/>
        </w:rPr>
        <w:t>убеждават християнското н</w:t>
      </w:r>
      <w:r w:rsidR="005A68AF" w:rsidRPr="000604CC">
        <w:rPr>
          <w:sz w:val="28"/>
          <w:szCs w:val="28"/>
        </w:rPr>
        <w:t>аселение да не се изселва и така</w:t>
      </w:r>
      <w:r w:rsidR="00151F24" w:rsidRPr="000604CC">
        <w:rPr>
          <w:sz w:val="28"/>
          <w:szCs w:val="28"/>
        </w:rPr>
        <w:t xml:space="preserve"> да се предотвратят „лошите последствия за българската територия и нация”. Пратениците от Сливен са двама: войводата Панайот Хитов и </w:t>
      </w:r>
      <w:r w:rsidR="00DB427F" w:rsidRPr="000604CC">
        <w:rPr>
          <w:sz w:val="28"/>
          <w:szCs w:val="28"/>
        </w:rPr>
        <w:t>авторитетния сливенски</w:t>
      </w:r>
      <w:r w:rsidR="00151F24" w:rsidRPr="000604CC">
        <w:rPr>
          <w:sz w:val="28"/>
          <w:szCs w:val="28"/>
        </w:rPr>
        <w:t xml:space="preserve"> учител Михаил Икономов. При все, че мисията им не донася желания резултат, те полагат огромни усилия</w:t>
      </w:r>
      <w:r w:rsidR="009F5432" w:rsidRPr="000604CC">
        <w:rPr>
          <w:sz w:val="28"/>
          <w:szCs w:val="28"/>
        </w:rPr>
        <w:t>, за</w:t>
      </w:r>
      <w:r w:rsidR="00151F24" w:rsidRPr="000604CC">
        <w:rPr>
          <w:sz w:val="28"/>
          <w:szCs w:val="28"/>
        </w:rPr>
        <w:t xml:space="preserve"> да я изпълнят. Икономов успява дори да се представи официално на одринския валия Реуф паша, запознава го с мисията и… поне на думи среща подкрепата </w:t>
      </w:r>
      <w:r w:rsidR="0050115D">
        <w:rPr>
          <w:sz w:val="28"/>
          <w:szCs w:val="28"/>
        </w:rPr>
        <w:t>му. Очаквано се оказва в</w:t>
      </w:r>
      <w:r w:rsidR="00D00038">
        <w:rPr>
          <w:sz w:val="28"/>
          <w:szCs w:val="28"/>
        </w:rPr>
        <w:t xml:space="preserve">прочем, </w:t>
      </w:r>
      <w:r w:rsidR="0050115D">
        <w:rPr>
          <w:sz w:val="28"/>
          <w:szCs w:val="28"/>
        </w:rPr>
        <w:t xml:space="preserve"> че </w:t>
      </w:r>
      <w:r w:rsidR="00D00038">
        <w:rPr>
          <w:sz w:val="28"/>
          <w:szCs w:val="28"/>
        </w:rPr>
        <w:t>тази подкрепа е не</w:t>
      </w:r>
      <w:r w:rsidR="00151F24" w:rsidRPr="000604CC">
        <w:rPr>
          <w:sz w:val="28"/>
          <w:szCs w:val="28"/>
        </w:rPr>
        <w:t xml:space="preserve">случайна – в унисон с интересите на фиска, съвсем наскоро Реуф паша е принуден да се намеси. В издадената „Прокламация” към жителите на вилаета, се известява волята на Султана да се въдвори порядък в провинцията и основно – да се спрат масовите изселвания на християните от там. </w:t>
      </w:r>
      <w:r w:rsidR="00CE5273" w:rsidRPr="000604CC">
        <w:rPr>
          <w:sz w:val="28"/>
          <w:szCs w:val="28"/>
        </w:rPr>
        <w:t>/17</w:t>
      </w:r>
      <w:r w:rsidRPr="000604CC">
        <w:rPr>
          <w:sz w:val="28"/>
          <w:szCs w:val="28"/>
        </w:rPr>
        <w:t>/</w:t>
      </w:r>
    </w:p>
    <w:p w:rsidR="00151F24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От </w:t>
      </w:r>
      <w:r w:rsidR="00F11CE8" w:rsidRPr="000604CC">
        <w:rPr>
          <w:sz w:val="28"/>
          <w:szCs w:val="28"/>
        </w:rPr>
        <w:t>всички</w:t>
      </w:r>
      <w:r w:rsidRPr="000604CC">
        <w:rPr>
          <w:sz w:val="28"/>
          <w:szCs w:val="28"/>
        </w:rPr>
        <w:t xml:space="preserve"> статии с външнополитическа насоченост, с отношение към разделението на Бъ</w:t>
      </w:r>
      <w:r w:rsidR="00F11CE8" w:rsidRPr="000604CC">
        <w:rPr>
          <w:sz w:val="28"/>
          <w:szCs w:val="28"/>
        </w:rPr>
        <w:t>лгария, става ясно, че редакционният екип</w:t>
      </w:r>
      <w:r w:rsidR="009F5432" w:rsidRPr="000604CC">
        <w:rPr>
          <w:sz w:val="28"/>
          <w:szCs w:val="28"/>
        </w:rPr>
        <w:t xml:space="preserve"> следи</w:t>
      </w:r>
      <w:r w:rsidRPr="000604CC">
        <w:rPr>
          <w:sz w:val="28"/>
          <w:szCs w:val="28"/>
        </w:rPr>
        <w:t xml:space="preserve"> ревностно дипломатическата кореспонденция по проблема, а това дава поводи за последващи</w:t>
      </w:r>
      <w:r w:rsidR="00F11CE8" w:rsidRPr="000604CC">
        <w:rPr>
          <w:sz w:val="28"/>
          <w:szCs w:val="28"/>
        </w:rPr>
        <w:t>те</w:t>
      </w:r>
      <w:r w:rsidRPr="000604CC">
        <w:rPr>
          <w:sz w:val="28"/>
          <w:szCs w:val="28"/>
        </w:rPr>
        <w:t xml:space="preserve"> във вестника  коментари. Споменатата реплика: „от на</w:t>
      </w:r>
      <w:r w:rsidR="00980058">
        <w:rPr>
          <w:sz w:val="28"/>
          <w:szCs w:val="28"/>
        </w:rPr>
        <w:t>й-</w:t>
      </w:r>
      <w:r w:rsidRPr="000604CC">
        <w:rPr>
          <w:sz w:val="28"/>
          <w:szCs w:val="28"/>
        </w:rPr>
        <w:t>новите европейск</w:t>
      </w:r>
      <w:r w:rsidR="00F11CE8" w:rsidRPr="000604CC">
        <w:rPr>
          <w:sz w:val="28"/>
          <w:szCs w:val="28"/>
        </w:rPr>
        <w:t>и вестници, които получихме”</w:t>
      </w:r>
      <w:r w:rsidRPr="000604CC">
        <w:rPr>
          <w:sz w:val="28"/>
          <w:szCs w:val="28"/>
        </w:rPr>
        <w:t xml:space="preserve"> изяснява предположението ни, че в Сливен, вероятно в читалище „Зора”</w:t>
      </w:r>
      <w:r w:rsidR="003404B4" w:rsidRPr="000604CC">
        <w:rPr>
          <w:sz w:val="28"/>
          <w:szCs w:val="28"/>
        </w:rPr>
        <w:t xml:space="preserve"> и по лични абонаменти се получават</w:t>
      </w:r>
      <w:r w:rsidRPr="000604CC">
        <w:rPr>
          <w:sz w:val="28"/>
          <w:szCs w:val="28"/>
        </w:rPr>
        <w:t xml:space="preserve"> много европейски периодични издания</w:t>
      </w:r>
      <w:r w:rsidR="003404B4" w:rsidRPr="000604CC">
        <w:rPr>
          <w:sz w:val="28"/>
          <w:szCs w:val="28"/>
        </w:rPr>
        <w:t>.</w:t>
      </w:r>
      <w:r w:rsidR="00CE5273" w:rsidRPr="000604CC">
        <w:rPr>
          <w:sz w:val="28"/>
          <w:szCs w:val="28"/>
        </w:rPr>
        <w:t xml:space="preserve"> /18</w:t>
      </w:r>
      <w:r w:rsidR="00585614" w:rsidRPr="000604CC">
        <w:rPr>
          <w:sz w:val="28"/>
          <w:szCs w:val="28"/>
        </w:rPr>
        <w:t>/</w:t>
      </w:r>
      <w:r w:rsidR="003404B4" w:rsidRPr="000604CC">
        <w:rPr>
          <w:sz w:val="28"/>
          <w:szCs w:val="28"/>
        </w:rPr>
        <w:t xml:space="preserve"> В сравнителен план ще посочим, че в навечерието на Освобождението само в сливенското читалище пристигат: 3 френски списания, 1 немско, 4 руски и няколко чужди вестника. </w:t>
      </w:r>
      <w:r w:rsidR="00FD168C" w:rsidRPr="000604CC">
        <w:rPr>
          <w:sz w:val="28"/>
          <w:szCs w:val="28"/>
        </w:rPr>
        <w:t>/</w:t>
      </w:r>
      <w:r w:rsidR="00CE5273" w:rsidRPr="000604CC">
        <w:rPr>
          <w:sz w:val="28"/>
          <w:szCs w:val="28"/>
        </w:rPr>
        <w:t>19</w:t>
      </w:r>
      <w:r w:rsidR="00585614" w:rsidRPr="000604CC">
        <w:rPr>
          <w:sz w:val="28"/>
          <w:szCs w:val="28"/>
        </w:rPr>
        <w:t xml:space="preserve">/ </w:t>
      </w:r>
      <w:r w:rsidR="00F11CE8" w:rsidRPr="000604CC">
        <w:rPr>
          <w:sz w:val="28"/>
          <w:szCs w:val="28"/>
        </w:rPr>
        <w:t xml:space="preserve"> </w:t>
      </w:r>
      <w:r w:rsidR="003404B4" w:rsidRPr="000604CC">
        <w:rPr>
          <w:sz w:val="28"/>
          <w:szCs w:val="28"/>
        </w:rPr>
        <w:t>Затова н</w:t>
      </w:r>
      <w:r w:rsidR="00585614" w:rsidRPr="000604CC">
        <w:rPr>
          <w:sz w:val="28"/>
          <w:szCs w:val="28"/>
        </w:rPr>
        <w:t xml:space="preserve">е е </w:t>
      </w:r>
      <w:r w:rsidR="001B5B9D" w:rsidRPr="000604CC">
        <w:rPr>
          <w:sz w:val="28"/>
          <w:szCs w:val="28"/>
        </w:rPr>
        <w:t>необичайно</w:t>
      </w:r>
      <w:r w:rsidR="00585614" w:rsidRPr="000604CC">
        <w:rPr>
          <w:sz w:val="28"/>
          <w:szCs w:val="28"/>
        </w:rPr>
        <w:t>, че във вестник „Българско</w:t>
      </w:r>
      <w:r w:rsidR="003404B4" w:rsidRPr="000604CC">
        <w:rPr>
          <w:sz w:val="28"/>
          <w:szCs w:val="28"/>
        </w:rPr>
        <w:t xml:space="preserve"> знаме” </w:t>
      </w:r>
      <w:r w:rsidRPr="000604CC">
        <w:rPr>
          <w:sz w:val="28"/>
          <w:szCs w:val="28"/>
        </w:rPr>
        <w:t>непрекъснато се цитират в. Дейли Нюз”, „Таймс”, „Голос”, „Новое время”, „Алгемайне цайтунг”, „Економист</w:t>
      </w:r>
      <w:r w:rsidR="0033344F" w:rsidRPr="000604CC">
        <w:rPr>
          <w:sz w:val="28"/>
          <w:szCs w:val="28"/>
        </w:rPr>
        <w:t xml:space="preserve">” и др. Преводите очевидно са </w:t>
      </w:r>
      <w:r w:rsidR="00F11CE8" w:rsidRPr="000604CC">
        <w:rPr>
          <w:sz w:val="28"/>
          <w:szCs w:val="28"/>
        </w:rPr>
        <w:t>правени от редакторите</w:t>
      </w:r>
      <w:r w:rsidRPr="000604CC">
        <w:rPr>
          <w:sz w:val="28"/>
          <w:szCs w:val="28"/>
        </w:rPr>
        <w:t>, както и от Илия Йовчев, М.Икономов и др. възпитаници на руски и</w:t>
      </w:r>
      <w:r w:rsidR="003404B4" w:rsidRPr="000604CC">
        <w:rPr>
          <w:sz w:val="28"/>
          <w:szCs w:val="28"/>
        </w:rPr>
        <w:t xml:space="preserve"> западн</w:t>
      </w:r>
      <w:r w:rsidR="00F11CE8" w:rsidRPr="000604CC">
        <w:rPr>
          <w:sz w:val="28"/>
          <w:szCs w:val="28"/>
        </w:rPr>
        <w:t xml:space="preserve">оевропейски университети, които със сигурност </w:t>
      </w:r>
      <w:r w:rsidR="00585614" w:rsidRPr="000604CC">
        <w:rPr>
          <w:sz w:val="28"/>
          <w:szCs w:val="28"/>
        </w:rPr>
        <w:t xml:space="preserve">имат достъп до голяма част от </w:t>
      </w:r>
      <w:r w:rsidR="0033344F" w:rsidRPr="000604CC">
        <w:rPr>
          <w:sz w:val="28"/>
          <w:szCs w:val="28"/>
        </w:rPr>
        <w:t xml:space="preserve"> публикации</w:t>
      </w:r>
      <w:r w:rsidR="00585614" w:rsidRPr="000604CC">
        <w:rPr>
          <w:sz w:val="28"/>
          <w:szCs w:val="28"/>
        </w:rPr>
        <w:t>те</w:t>
      </w:r>
      <w:r w:rsidR="0033344F" w:rsidRPr="000604CC">
        <w:rPr>
          <w:sz w:val="28"/>
          <w:szCs w:val="28"/>
        </w:rPr>
        <w:t xml:space="preserve"> в чуждата преса.</w:t>
      </w:r>
    </w:p>
    <w:p w:rsidR="00151F24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 „Английски интриги” е реакцията, която съзираме в </w:t>
      </w:r>
      <w:r w:rsidR="000718B3" w:rsidRPr="000604CC">
        <w:rPr>
          <w:sz w:val="28"/>
          <w:szCs w:val="28"/>
        </w:rPr>
        <w:t>коментар на вестника</w:t>
      </w:r>
      <w:r w:rsidRPr="000604CC">
        <w:rPr>
          <w:sz w:val="28"/>
          <w:szCs w:val="28"/>
        </w:rPr>
        <w:t xml:space="preserve"> по повод становището на търновския кореспондент на в.”Таймс”. Последният предизвикателно нарича южнобългарските депутати „румелиотски господа” и откровено призовава да напуснат старата българска столица, тъй като пречат на тези от Княжеството  да „осъществят благодеянията, които Берлинский трактат постави в ръцете им.” </w:t>
      </w:r>
    </w:p>
    <w:p w:rsidR="00151F24" w:rsidRPr="000604CC" w:rsidRDefault="00151F24" w:rsidP="00151F24">
      <w:pPr>
        <w:ind w:right="-108"/>
        <w:jc w:val="both"/>
        <w:rPr>
          <w:sz w:val="28"/>
          <w:szCs w:val="28"/>
          <w:lang w:val="en-US"/>
        </w:rPr>
      </w:pPr>
      <w:r w:rsidRPr="000604CC">
        <w:rPr>
          <w:sz w:val="28"/>
          <w:szCs w:val="28"/>
        </w:rPr>
        <w:t xml:space="preserve">    </w:t>
      </w:r>
      <w:r w:rsidR="00022B07" w:rsidRPr="000604CC">
        <w:rPr>
          <w:sz w:val="28"/>
          <w:szCs w:val="28"/>
        </w:rPr>
        <w:t xml:space="preserve"> </w:t>
      </w:r>
      <w:r w:rsidRPr="000604CC">
        <w:rPr>
          <w:sz w:val="28"/>
          <w:szCs w:val="28"/>
        </w:rPr>
        <w:t>Във вестник „Българско знаме” доста често се цитира бележитият английски публицист и истори</w:t>
      </w:r>
      <w:r w:rsidR="00D30E99" w:rsidRPr="000604CC">
        <w:rPr>
          <w:sz w:val="28"/>
          <w:szCs w:val="28"/>
        </w:rPr>
        <w:t>к Едуард Фрийман, при това най-</w:t>
      </w:r>
      <w:r w:rsidRPr="000604CC">
        <w:rPr>
          <w:sz w:val="28"/>
          <w:szCs w:val="28"/>
        </w:rPr>
        <w:t>често като критик на Балканската политика на В</w:t>
      </w:r>
      <w:r w:rsidR="00D30E99" w:rsidRPr="000604CC">
        <w:rPr>
          <w:sz w:val="28"/>
          <w:szCs w:val="28"/>
        </w:rPr>
        <w:t>еликобритания. Подобна политика</w:t>
      </w:r>
      <w:r w:rsidR="00D30E99" w:rsidRPr="000604CC">
        <w:rPr>
          <w:sz w:val="28"/>
          <w:szCs w:val="28"/>
          <w:lang w:val="en-US"/>
        </w:rPr>
        <w:t xml:space="preserve"> –</w:t>
      </w:r>
      <w:r w:rsidR="00D30E99" w:rsidRPr="000604CC">
        <w:rPr>
          <w:sz w:val="28"/>
          <w:szCs w:val="28"/>
        </w:rPr>
        <w:t xml:space="preserve"> </w:t>
      </w:r>
      <w:r w:rsidR="00D30E99" w:rsidRPr="000604CC">
        <w:rPr>
          <w:sz w:val="28"/>
          <w:szCs w:val="28"/>
        </w:rPr>
        <w:lastRenderedPageBreak/>
        <w:t>счита той,</w:t>
      </w:r>
      <w:r w:rsidRPr="000604CC">
        <w:rPr>
          <w:sz w:val="28"/>
          <w:szCs w:val="28"/>
        </w:rPr>
        <w:t xml:space="preserve"> като морал е чужда на същността на християнството, освен това е недопустимо човечеството да се „явява само като една маловажна жертва, която може разумно да ся принесе на жертвеникът на всеуправляющийт интерес…” </w:t>
      </w:r>
      <w:r w:rsidR="00CE5273" w:rsidRPr="000604CC">
        <w:rPr>
          <w:sz w:val="28"/>
          <w:szCs w:val="28"/>
        </w:rPr>
        <w:t>/20</w:t>
      </w:r>
      <w:r w:rsidR="000718B3" w:rsidRPr="000604CC">
        <w:rPr>
          <w:sz w:val="28"/>
          <w:szCs w:val="28"/>
        </w:rPr>
        <w:t xml:space="preserve">/ </w:t>
      </w:r>
    </w:p>
    <w:p w:rsidR="00420B31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</w:t>
      </w:r>
      <w:r w:rsidR="00C663E3" w:rsidRPr="000604CC">
        <w:rPr>
          <w:sz w:val="28"/>
          <w:szCs w:val="28"/>
        </w:rPr>
        <w:t xml:space="preserve">  </w:t>
      </w:r>
      <w:r w:rsidRPr="000604CC">
        <w:rPr>
          <w:sz w:val="28"/>
          <w:szCs w:val="28"/>
        </w:rPr>
        <w:t>Заслужава да се отбележи и стремежът за обективност</w:t>
      </w:r>
      <w:r w:rsidR="000718B3" w:rsidRPr="000604CC">
        <w:rPr>
          <w:sz w:val="28"/>
          <w:szCs w:val="28"/>
        </w:rPr>
        <w:t xml:space="preserve"> по страниците на изданието</w:t>
      </w:r>
      <w:r w:rsidRPr="000604CC">
        <w:rPr>
          <w:sz w:val="28"/>
          <w:szCs w:val="28"/>
        </w:rPr>
        <w:t>, постигнат</w:t>
      </w:r>
      <w:r w:rsidR="00980058">
        <w:rPr>
          <w:sz w:val="28"/>
          <w:szCs w:val="28"/>
        </w:rPr>
        <w:t>а с цената на опити за един по-</w:t>
      </w:r>
      <w:r w:rsidRPr="000604CC">
        <w:rPr>
          <w:sz w:val="28"/>
          <w:szCs w:val="28"/>
        </w:rPr>
        <w:t>задълбочен и безпристрастен анализ н</w:t>
      </w:r>
      <w:r w:rsidR="000718B3" w:rsidRPr="000604CC">
        <w:rPr>
          <w:sz w:val="28"/>
          <w:szCs w:val="28"/>
        </w:rPr>
        <w:t>а фактологията. В брой 2</w:t>
      </w:r>
      <w:r w:rsidR="00022B07" w:rsidRPr="000604CC">
        <w:rPr>
          <w:sz w:val="28"/>
          <w:szCs w:val="28"/>
        </w:rPr>
        <w:t>-ри</w:t>
      </w:r>
      <w:r w:rsidRPr="000604CC">
        <w:rPr>
          <w:sz w:val="28"/>
          <w:szCs w:val="28"/>
        </w:rPr>
        <w:t xml:space="preserve"> от 17 февруари </w:t>
      </w:r>
      <w:smartTag w:uri="urn:schemas-microsoft-com:office:smarttags" w:element="metricconverter">
        <w:smartTagPr>
          <w:attr w:name="ProductID" w:val="1879 г"/>
        </w:smartTagPr>
        <w:r w:rsidRPr="000604CC">
          <w:rPr>
            <w:sz w:val="28"/>
            <w:szCs w:val="28"/>
          </w:rPr>
          <w:t>1879 г</w:t>
        </w:r>
      </w:smartTag>
      <w:r w:rsidRPr="000604CC">
        <w:rPr>
          <w:sz w:val="28"/>
          <w:szCs w:val="28"/>
        </w:rPr>
        <w:t>.</w:t>
      </w:r>
      <w:r w:rsidR="000718B3" w:rsidRPr="000604CC">
        <w:rPr>
          <w:sz w:val="28"/>
          <w:szCs w:val="28"/>
        </w:rPr>
        <w:t>,</w:t>
      </w:r>
      <w:r w:rsidRPr="000604CC">
        <w:rPr>
          <w:sz w:val="28"/>
          <w:szCs w:val="28"/>
        </w:rPr>
        <w:t xml:space="preserve"> е поместено стихотворението на П.Р.Славейков „Към Англичаните”, </w:t>
      </w:r>
      <w:r w:rsidR="00980058">
        <w:rPr>
          <w:sz w:val="28"/>
          <w:szCs w:val="28"/>
        </w:rPr>
        <w:t xml:space="preserve">посветено на паметта на княз Владимир </w:t>
      </w:r>
      <w:r w:rsidRPr="000604CC">
        <w:rPr>
          <w:sz w:val="28"/>
          <w:szCs w:val="28"/>
        </w:rPr>
        <w:t>А.Черкаски.  Категорично изразеното отношение към официалната политика на Англия е: „На християнството в укор/ Да държите нас в окови</w:t>
      </w:r>
      <w:r w:rsidR="000718B3" w:rsidRPr="000604CC">
        <w:rPr>
          <w:sz w:val="28"/>
          <w:szCs w:val="28"/>
        </w:rPr>
        <w:t xml:space="preserve">/ В стыд на кръста и позор!” </w:t>
      </w:r>
      <w:r w:rsidRPr="000604CC">
        <w:rPr>
          <w:sz w:val="28"/>
          <w:szCs w:val="28"/>
        </w:rPr>
        <w:t xml:space="preserve"> Същевременно поетът изразява дълбокото си уважение и признателност „от всичкий Българский народ” към „онези човеколюбиви души и истинно благородни синове на Албион, които не се посвениха да изобличат криволчивата  и своекористна  политика н</w:t>
      </w:r>
      <w:r w:rsidR="00E051F9" w:rsidRPr="000604CC">
        <w:rPr>
          <w:sz w:val="28"/>
          <w:szCs w:val="28"/>
        </w:rPr>
        <w:t>а някои от държавните си мъже.”</w:t>
      </w:r>
      <w:r w:rsidR="00CE5273" w:rsidRPr="000604CC">
        <w:rPr>
          <w:sz w:val="28"/>
          <w:szCs w:val="28"/>
        </w:rPr>
        <w:t>/21</w:t>
      </w:r>
      <w:r w:rsidR="000718B3" w:rsidRPr="000604CC">
        <w:rPr>
          <w:sz w:val="28"/>
          <w:szCs w:val="28"/>
        </w:rPr>
        <w:t xml:space="preserve">/ </w:t>
      </w:r>
      <w:r w:rsidRPr="000604CC">
        <w:rPr>
          <w:sz w:val="28"/>
          <w:szCs w:val="28"/>
        </w:rPr>
        <w:t>Същата прецизност и разграничение в позициите на английските политически кръгове съзираме и в статията на П.Иванов,</w:t>
      </w:r>
      <w:r w:rsidR="00FF154E" w:rsidRPr="000604CC">
        <w:rPr>
          <w:sz w:val="28"/>
          <w:szCs w:val="28"/>
        </w:rPr>
        <w:t xml:space="preserve"> изпратена от Ст.Загора.</w:t>
      </w:r>
      <w:r w:rsidRPr="000604CC">
        <w:rPr>
          <w:sz w:val="28"/>
          <w:szCs w:val="28"/>
        </w:rPr>
        <w:t xml:space="preserve"> </w:t>
      </w:r>
      <w:r w:rsidR="00FF154E" w:rsidRPr="000604CC">
        <w:rPr>
          <w:sz w:val="28"/>
          <w:szCs w:val="28"/>
        </w:rPr>
        <w:t>Написаното, кое</w:t>
      </w:r>
      <w:r w:rsidRPr="000604CC">
        <w:rPr>
          <w:sz w:val="28"/>
          <w:szCs w:val="28"/>
        </w:rPr>
        <w:t>то очевидно не е повърхностен памфлет</w:t>
      </w:r>
      <w:r w:rsidR="00FF154E" w:rsidRPr="000604CC">
        <w:rPr>
          <w:sz w:val="28"/>
          <w:szCs w:val="28"/>
        </w:rPr>
        <w:t>,</w:t>
      </w:r>
      <w:r w:rsidRPr="000604CC">
        <w:rPr>
          <w:sz w:val="28"/>
          <w:szCs w:val="28"/>
        </w:rPr>
        <w:t xml:space="preserve"> </w:t>
      </w:r>
      <w:r w:rsidR="00FF154E" w:rsidRPr="000604CC">
        <w:rPr>
          <w:sz w:val="28"/>
          <w:szCs w:val="28"/>
        </w:rPr>
        <w:t xml:space="preserve"> </w:t>
      </w:r>
      <w:r w:rsidR="00E051F9" w:rsidRPr="000604CC">
        <w:rPr>
          <w:sz w:val="28"/>
          <w:szCs w:val="28"/>
        </w:rPr>
        <w:t xml:space="preserve">потвърждава разделението, по което </w:t>
      </w:r>
      <w:r w:rsidR="00FF154E" w:rsidRPr="000604CC">
        <w:rPr>
          <w:sz w:val="28"/>
          <w:szCs w:val="28"/>
        </w:rPr>
        <w:t xml:space="preserve">се </w:t>
      </w:r>
      <w:r w:rsidRPr="000604CC">
        <w:rPr>
          <w:sz w:val="28"/>
          <w:szCs w:val="28"/>
        </w:rPr>
        <w:t xml:space="preserve">отличават ”европейските благоразумни люде от „твърдосърдечните лордове”, които не признават правото на славяните на свободен живот, „тъй както латинските и тевтонските племена”. Като защитава правото на българите на самоопределение, авторът определя, че това е </w:t>
      </w:r>
      <w:r w:rsidR="00E051F9" w:rsidRPr="000604CC">
        <w:rPr>
          <w:sz w:val="28"/>
          <w:szCs w:val="28"/>
        </w:rPr>
        <w:t>техният път</w:t>
      </w:r>
      <w:r w:rsidRPr="000604CC">
        <w:rPr>
          <w:sz w:val="28"/>
          <w:szCs w:val="28"/>
        </w:rPr>
        <w:t xml:space="preserve"> „по естествения ход на своя напредък.”</w:t>
      </w:r>
      <w:r w:rsidR="00CE5273" w:rsidRPr="000604CC">
        <w:rPr>
          <w:sz w:val="28"/>
          <w:szCs w:val="28"/>
        </w:rPr>
        <w:t xml:space="preserve"> /22</w:t>
      </w:r>
      <w:r w:rsidR="000718B3" w:rsidRPr="000604CC">
        <w:rPr>
          <w:sz w:val="28"/>
          <w:szCs w:val="28"/>
        </w:rPr>
        <w:t>/</w:t>
      </w:r>
    </w:p>
    <w:p w:rsidR="00151F24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 </w:t>
      </w:r>
      <w:r w:rsidR="00583D05" w:rsidRPr="000604CC">
        <w:rPr>
          <w:sz w:val="28"/>
          <w:szCs w:val="28"/>
        </w:rPr>
        <w:t>Макар</w:t>
      </w:r>
      <w:r w:rsidR="00980058">
        <w:rPr>
          <w:sz w:val="28"/>
          <w:szCs w:val="28"/>
        </w:rPr>
        <w:t>, за съжаление да не са</w:t>
      </w:r>
      <w:r w:rsidR="00583D05" w:rsidRPr="000604CC">
        <w:rPr>
          <w:sz w:val="28"/>
          <w:szCs w:val="28"/>
        </w:rPr>
        <w:t xml:space="preserve"> съхранен</w:t>
      </w:r>
      <w:r w:rsidR="00980058">
        <w:rPr>
          <w:sz w:val="28"/>
          <w:szCs w:val="28"/>
        </w:rPr>
        <w:t>и</w:t>
      </w:r>
      <w:r w:rsidR="00420B31" w:rsidRPr="000604CC">
        <w:rPr>
          <w:sz w:val="28"/>
          <w:szCs w:val="28"/>
        </w:rPr>
        <w:t xml:space="preserve"> всички броеве, краткият досег с вестник „Българско знаме”</w:t>
      </w:r>
      <w:r w:rsidRPr="000604CC">
        <w:rPr>
          <w:sz w:val="28"/>
          <w:szCs w:val="28"/>
        </w:rPr>
        <w:t xml:space="preserve"> </w:t>
      </w:r>
      <w:r w:rsidR="00583D05" w:rsidRPr="000604CC">
        <w:rPr>
          <w:sz w:val="28"/>
          <w:szCs w:val="28"/>
        </w:rPr>
        <w:t xml:space="preserve">дава основание да се направят някои обобщения: преди всичко изданието </w:t>
      </w:r>
      <w:r w:rsidR="00B54617" w:rsidRPr="000604CC">
        <w:rPr>
          <w:sz w:val="28"/>
          <w:szCs w:val="28"/>
        </w:rPr>
        <w:t xml:space="preserve">се базира на </w:t>
      </w:r>
      <w:r w:rsidRPr="000604CC">
        <w:rPr>
          <w:sz w:val="28"/>
          <w:szCs w:val="28"/>
        </w:rPr>
        <w:t xml:space="preserve"> твърде динамична</w:t>
      </w:r>
      <w:r w:rsidR="00B54617" w:rsidRPr="000604CC">
        <w:rPr>
          <w:sz w:val="28"/>
          <w:szCs w:val="28"/>
        </w:rPr>
        <w:t>та</w:t>
      </w:r>
      <w:r w:rsidRPr="000604CC">
        <w:rPr>
          <w:sz w:val="28"/>
          <w:szCs w:val="28"/>
        </w:rPr>
        <w:t xml:space="preserve"> обществена атмосфера, пренаситена с емоционална енергия, но с</w:t>
      </w:r>
      <w:r w:rsidR="00276FB6" w:rsidRPr="000604CC">
        <w:rPr>
          <w:sz w:val="28"/>
          <w:szCs w:val="28"/>
        </w:rPr>
        <w:t>ъщевременно с</w:t>
      </w:r>
      <w:r w:rsidRPr="000604CC">
        <w:rPr>
          <w:sz w:val="28"/>
          <w:szCs w:val="28"/>
        </w:rPr>
        <w:t xml:space="preserve"> ясно изразени нагласи за гради</w:t>
      </w:r>
      <w:r w:rsidR="00420B31" w:rsidRPr="000604CC">
        <w:rPr>
          <w:sz w:val="28"/>
          <w:szCs w:val="28"/>
        </w:rPr>
        <w:t>вно и мирно гражданско развитие</w:t>
      </w:r>
      <w:r w:rsidRPr="000604CC">
        <w:rPr>
          <w:sz w:val="28"/>
          <w:szCs w:val="28"/>
        </w:rPr>
        <w:t xml:space="preserve"> /възможност, която очевидно ще липсва за огромна част от българите на юг от Балкана, поне до септември </w:t>
      </w:r>
      <w:smartTag w:uri="urn:schemas-microsoft-com:office:smarttags" w:element="metricconverter">
        <w:smartTagPr>
          <w:attr w:name="ProductID" w:val="1885 г"/>
        </w:smartTagPr>
        <w:r w:rsidRPr="000604CC">
          <w:rPr>
            <w:sz w:val="28"/>
            <w:szCs w:val="28"/>
          </w:rPr>
          <w:t>1885 г</w:t>
        </w:r>
      </w:smartTag>
      <w:r w:rsidR="00420B31" w:rsidRPr="000604CC">
        <w:rPr>
          <w:sz w:val="28"/>
          <w:szCs w:val="28"/>
        </w:rPr>
        <w:t>., без да засегне</w:t>
      </w:r>
      <w:r w:rsidRPr="000604CC">
        <w:rPr>
          <w:sz w:val="28"/>
          <w:szCs w:val="28"/>
        </w:rPr>
        <w:t xml:space="preserve"> тези в Тракия и Македония/.</w:t>
      </w:r>
      <w:r w:rsidR="00755C2E" w:rsidRPr="000604CC">
        <w:rPr>
          <w:sz w:val="28"/>
          <w:szCs w:val="28"/>
        </w:rPr>
        <w:t xml:space="preserve"> При това поставените проблеми</w:t>
      </w:r>
      <w:r w:rsidRPr="000604CC">
        <w:rPr>
          <w:sz w:val="28"/>
          <w:szCs w:val="28"/>
        </w:rPr>
        <w:t xml:space="preserve"> далеч не се разглеждат едностранчиво – със стремеж само към териториална интеграция, а провокират </w:t>
      </w:r>
      <w:r w:rsidR="00420B31" w:rsidRPr="000604CC">
        <w:rPr>
          <w:sz w:val="28"/>
          <w:szCs w:val="28"/>
        </w:rPr>
        <w:t xml:space="preserve">нагласата за </w:t>
      </w:r>
      <w:r w:rsidRPr="000604CC">
        <w:rPr>
          <w:sz w:val="28"/>
          <w:szCs w:val="28"/>
        </w:rPr>
        <w:t>една многопластова перспектива в развитието – в политически,</w:t>
      </w:r>
      <w:r w:rsidR="00F6011F" w:rsidRPr="000604CC">
        <w:rPr>
          <w:sz w:val="28"/>
          <w:szCs w:val="28"/>
        </w:rPr>
        <w:t xml:space="preserve"> стопански и културен аспект на бъдещата</w:t>
      </w:r>
      <w:r w:rsidRPr="000604CC">
        <w:rPr>
          <w:sz w:val="28"/>
          <w:szCs w:val="28"/>
        </w:rPr>
        <w:t xml:space="preserve"> обединена България.</w:t>
      </w:r>
    </w:p>
    <w:p w:rsidR="00B15DC3" w:rsidRPr="000604CC" w:rsidRDefault="00151F24" w:rsidP="00151F2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 Вестникът заявява своята позиция на своеобразен коректив на общественото мнение, очакван и уважаван „съдник” на настоящите, толкова непредвидими ре</w:t>
      </w:r>
      <w:r w:rsidR="00755C2E" w:rsidRPr="000604CC">
        <w:rPr>
          <w:sz w:val="28"/>
          <w:szCs w:val="28"/>
        </w:rPr>
        <w:t>акции, съпътстващи изпълненото</w:t>
      </w:r>
      <w:r w:rsidRPr="000604CC">
        <w:rPr>
          <w:sz w:val="28"/>
          <w:szCs w:val="28"/>
        </w:rPr>
        <w:t xml:space="preserve"> със събития ежедневие в новоосвободените български територии. </w:t>
      </w:r>
      <w:r w:rsidR="00980058">
        <w:rPr>
          <w:sz w:val="28"/>
          <w:szCs w:val="28"/>
        </w:rPr>
        <w:t>Като</w:t>
      </w:r>
      <w:r w:rsidR="00B0163F" w:rsidRPr="000604CC">
        <w:rPr>
          <w:sz w:val="28"/>
          <w:szCs w:val="28"/>
        </w:rPr>
        <w:t xml:space="preserve"> успява да заеме и утвърди позициите си на първи п</w:t>
      </w:r>
      <w:r w:rsidR="00980058">
        <w:rPr>
          <w:sz w:val="28"/>
          <w:szCs w:val="28"/>
        </w:rPr>
        <w:t>ечатан орган в Сливен, в. „Българско знаме”</w:t>
      </w:r>
      <w:r w:rsidR="00B0163F" w:rsidRPr="000604CC">
        <w:rPr>
          <w:sz w:val="28"/>
          <w:szCs w:val="28"/>
        </w:rPr>
        <w:t xml:space="preserve"> става достатъчно търсен. Неговият</w:t>
      </w:r>
      <w:r w:rsidRPr="000604CC">
        <w:rPr>
          <w:sz w:val="28"/>
          <w:szCs w:val="28"/>
        </w:rPr>
        <w:t xml:space="preserve"> тираж – 2000 бройки надхвърля </w:t>
      </w:r>
      <w:r w:rsidR="001070FC" w:rsidRPr="000604CC">
        <w:rPr>
          <w:sz w:val="28"/>
          <w:szCs w:val="28"/>
        </w:rPr>
        <w:t xml:space="preserve">значително </w:t>
      </w:r>
      <w:r w:rsidRPr="000604CC">
        <w:rPr>
          <w:sz w:val="28"/>
          <w:szCs w:val="28"/>
        </w:rPr>
        <w:t xml:space="preserve">този на </w:t>
      </w:r>
      <w:r w:rsidR="00B0163F" w:rsidRPr="000604CC">
        <w:rPr>
          <w:sz w:val="28"/>
          <w:szCs w:val="28"/>
        </w:rPr>
        <w:t xml:space="preserve">други </w:t>
      </w:r>
      <w:r w:rsidRPr="000604CC">
        <w:rPr>
          <w:sz w:val="28"/>
          <w:szCs w:val="28"/>
        </w:rPr>
        <w:t>вестници, издав</w:t>
      </w:r>
      <w:r w:rsidR="001070FC" w:rsidRPr="000604CC">
        <w:rPr>
          <w:sz w:val="28"/>
          <w:szCs w:val="28"/>
        </w:rPr>
        <w:t>ан</w:t>
      </w:r>
      <w:r w:rsidR="00B0163F" w:rsidRPr="000604CC">
        <w:rPr>
          <w:sz w:val="28"/>
          <w:szCs w:val="28"/>
        </w:rPr>
        <w:t>и тогава при други условия</w:t>
      </w:r>
      <w:r w:rsidR="00755C2E" w:rsidRPr="000604CC">
        <w:rPr>
          <w:sz w:val="28"/>
          <w:szCs w:val="28"/>
        </w:rPr>
        <w:t xml:space="preserve"> в Княжество </w:t>
      </w:r>
      <w:r w:rsidR="00755C2E" w:rsidRPr="000604CC">
        <w:rPr>
          <w:sz w:val="28"/>
          <w:szCs w:val="28"/>
        </w:rPr>
        <w:lastRenderedPageBreak/>
        <w:t>България</w:t>
      </w:r>
      <w:r w:rsidR="00980058">
        <w:rPr>
          <w:sz w:val="28"/>
          <w:szCs w:val="28"/>
        </w:rPr>
        <w:t>.</w:t>
      </w:r>
      <w:r w:rsidR="00651709" w:rsidRPr="000604CC">
        <w:rPr>
          <w:sz w:val="28"/>
          <w:szCs w:val="28"/>
        </w:rPr>
        <w:t xml:space="preserve"> В цялостен</w:t>
      </w:r>
      <w:r w:rsidR="00B15DC3" w:rsidRPr="000604CC">
        <w:rPr>
          <w:sz w:val="28"/>
          <w:szCs w:val="28"/>
        </w:rPr>
        <w:t xml:space="preserve"> смисъл той е естественият продължител на възрожденската </w:t>
      </w:r>
      <w:r w:rsidR="00B0163F" w:rsidRPr="000604CC">
        <w:rPr>
          <w:sz w:val="28"/>
          <w:szCs w:val="28"/>
        </w:rPr>
        <w:t xml:space="preserve">журналистическа </w:t>
      </w:r>
      <w:r w:rsidR="00B15DC3" w:rsidRPr="000604CC">
        <w:rPr>
          <w:sz w:val="28"/>
          <w:szCs w:val="28"/>
        </w:rPr>
        <w:t>традиция</w:t>
      </w:r>
      <w:r w:rsidR="00421372" w:rsidRPr="000604CC">
        <w:rPr>
          <w:sz w:val="28"/>
          <w:szCs w:val="28"/>
        </w:rPr>
        <w:t xml:space="preserve"> и</w:t>
      </w:r>
      <w:r w:rsidR="008763ED" w:rsidRPr="000604CC">
        <w:rPr>
          <w:sz w:val="28"/>
          <w:szCs w:val="28"/>
        </w:rPr>
        <w:t xml:space="preserve"> неотстъпно воюва за исконните народни права.</w:t>
      </w:r>
      <w:r w:rsidR="00B15DC3" w:rsidRPr="000604CC">
        <w:rPr>
          <w:sz w:val="28"/>
          <w:szCs w:val="28"/>
        </w:rPr>
        <w:t xml:space="preserve">   До впеч</w:t>
      </w:r>
      <w:r w:rsidR="00B0163F" w:rsidRPr="000604CC">
        <w:rPr>
          <w:sz w:val="28"/>
          <w:szCs w:val="28"/>
        </w:rPr>
        <w:t>атляваща степен</w:t>
      </w:r>
      <w:r w:rsidR="001070FC" w:rsidRPr="000604CC">
        <w:rPr>
          <w:sz w:val="28"/>
          <w:szCs w:val="28"/>
        </w:rPr>
        <w:t xml:space="preserve"> </w:t>
      </w:r>
      <w:r w:rsidR="00C663E3" w:rsidRPr="000604CC">
        <w:rPr>
          <w:sz w:val="28"/>
          <w:szCs w:val="28"/>
        </w:rPr>
        <w:t>съумява да представи</w:t>
      </w:r>
      <w:r w:rsidR="00B15DC3" w:rsidRPr="000604CC">
        <w:rPr>
          <w:sz w:val="28"/>
          <w:szCs w:val="28"/>
        </w:rPr>
        <w:t xml:space="preserve"> източнорумелийското обединително движение като естествено</w:t>
      </w:r>
      <w:r w:rsidR="00980058">
        <w:rPr>
          <w:sz w:val="28"/>
          <w:szCs w:val="28"/>
        </w:rPr>
        <w:t xml:space="preserve"> продължение на национално-</w:t>
      </w:r>
      <w:r w:rsidR="00B15DC3" w:rsidRPr="000604CC">
        <w:rPr>
          <w:sz w:val="28"/>
          <w:szCs w:val="28"/>
        </w:rPr>
        <w:t xml:space="preserve">освободителните ни вековни стремления, макар и в контекста на една нова балканска реалност. И </w:t>
      </w:r>
      <w:r w:rsidR="00C663E3" w:rsidRPr="000604CC">
        <w:rPr>
          <w:sz w:val="28"/>
          <w:szCs w:val="28"/>
        </w:rPr>
        <w:t>да покаже</w:t>
      </w:r>
      <w:r w:rsidR="00B15DC3" w:rsidRPr="000604CC">
        <w:rPr>
          <w:sz w:val="28"/>
          <w:szCs w:val="28"/>
        </w:rPr>
        <w:t xml:space="preserve"> основателната си загриженост </w:t>
      </w:r>
      <w:r w:rsidR="00C663E3" w:rsidRPr="000604CC">
        <w:rPr>
          <w:sz w:val="28"/>
          <w:szCs w:val="28"/>
        </w:rPr>
        <w:t xml:space="preserve">и надежда </w:t>
      </w:r>
      <w:r w:rsidR="00B15DC3" w:rsidRPr="000604CC">
        <w:rPr>
          <w:sz w:val="28"/>
          <w:szCs w:val="28"/>
        </w:rPr>
        <w:t xml:space="preserve">за предстоящото </w:t>
      </w:r>
      <w:r w:rsidR="00421372" w:rsidRPr="000604CC">
        <w:rPr>
          <w:sz w:val="28"/>
          <w:szCs w:val="28"/>
        </w:rPr>
        <w:t xml:space="preserve">пред българите </w:t>
      </w:r>
      <w:r w:rsidR="00BF1ED5" w:rsidRPr="000604CC">
        <w:rPr>
          <w:sz w:val="28"/>
          <w:szCs w:val="28"/>
        </w:rPr>
        <w:t xml:space="preserve">като </w:t>
      </w:r>
      <w:r w:rsidR="00421372" w:rsidRPr="000604CC">
        <w:rPr>
          <w:sz w:val="28"/>
          <w:szCs w:val="28"/>
        </w:rPr>
        <w:t xml:space="preserve"> </w:t>
      </w:r>
      <w:r w:rsidR="00BF1ED5" w:rsidRPr="000604CC">
        <w:rPr>
          <w:sz w:val="28"/>
          <w:szCs w:val="28"/>
        </w:rPr>
        <w:t>съзидание</w:t>
      </w:r>
      <w:r w:rsidR="00651709" w:rsidRPr="000604CC">
        <w:rPr>
          <w:sz w:val="28"/>
          <w:szCs w:val="28"/>
        </w:rPr>
        <w:t xml:space="preserve"> и стремеж към напредък</w:t>
      </w:r>
      <w:r w:rsidR="00BF1ED5" w:rsidRPr="000604CC">
        <w:rPr>
          <w:sz w:val="28"/>
          <w:szCs w:val="28"/>
        </w:rPr>
        <w:t>,</w:t>
      </w:r>
      <w:r w:rsidR="00651709" w:rsidRPr="000604CC">
        <w:rPr>
          <w:sz w:val="28"/>
          <w:szCs w:val="28"/>
        </w:rPr>
        <w:t xml:space="preserve"> а</w:t>
      </w:r>
      <w:r w:rsidR="00BF1ED5" w:rsidRPr="000604CC">
        <w:rPr>
          <w:sz w:val="28"/>
          <w:szCs w:val="28"/>
        </w:rPr>
        <w:t xml:space="preserve"> не като </w:t>
      </w:r>
      <w:r w:rsidR="009A52FD" w:rsidRPr="000604CC">
        <w:rPr>
          <w:sz w:val="28"/>
          <w:szCs w:val="28"/>
        </w:rPr>
        <w:t xml:space="preserve">заплаха за Балканското </w:t>
      </w:r>
      <w:r w:rsidR="00BF1ED5" w:rsidRPr="000604CC">
        <w:rPr>
          <w:sz w:val="28"/>
          <w:szCs w:val="28"/>
        </w:rPr>
        <w:t>статукво.</w:t>
      </w:r>
    </w:p>
    <w:p w:rsidR="00B15DC3" w:rsidRPr="000604CC" w:rsidRDefault="00B15DC3" w:rsidP="00B15DC3">
      <w:pPr>
        <w:ind w:right="-108"/>
        <w:jc w:val="both"/>
        <w:rPr>
          <w:sz w:val="28"/>
          <w:szCs w:val="28"/>
        </w:rPr>
      </w:pPr>
    </w:p>
    <w:p w:rsidR="00B15DC3" w:rsidRPr="000604CC" w:rsidRDefault="00B15DC3" w:rsidP="00B15DC3">
      <w:pPr>
        <w:ind w:right="-108"/>
        <w:jc w:val="both"/>
        <w:rPr>
          <w:sz w:val="28"/>
          <w:szCs w:val="28"/>
        </w:rPr>
      </w:pPr>
    </w:p>
    <w:p w:rsidR="00CC7357" w:rsidRPr="000604CC" w:rsidRDefault="00CC7357" w:rsidP="00B15DC3">
      <w:pPr>
        <w:ind w:right="-108"/>
        <w:jc w:val="both"/>
        <w:rPr>
          <w:sz w:val="28"/>
          <w:szCs w:val="28"/>
        </w:rPr>
      </w:pPr>
    </w:p>
    <w:p w:rsidR="00CC7357" w:rsidRPr="000604CC" w:rsidRDefault="00CC7357" w:rsidP="00B15DC3">
      <w:pPr>
        <w:ind w:right="-108"/>
        <w:jc w:val="both"/>
        <w:rPr>
          <w:sz w:val="28"/>
          <w:szCs w:val="28"/>
        </w:rPr>
      </w:pPr>
    </w:p>
    <w:p w:rsidR="00CC7357" w:rsidRPr="000604CC" w:rsidRDefault="00CC7357" w:rsidP="00B15DC3">
      <w:pPr>
        <w:ind w:right="-108"/>
        <w:jc w:val="both"/>
        <w:rPr>
          <w:sz w:val="28"/>
          <w:szCs w:val="28"/>
        </w:rPr>
      </w:pPr>
    </w:p>
    <w:p w:rsidR="00CC7357" w:rsidRPr="000604CC" w:rsidRDefault="00CC7357" w:rsidP="00B15DC3">
      <w:pPr>
        <w:ind w:right="-108"/>
        <w:jc w:val="both"/>
        <w:rPr>
          <w:sz w:val="28"/>
          <w:szCs w:val="28"/>
        </w:rPr>
      </w:pPr>
    </w:p>
    <w:p w:rsidR="00953287" w:rsidRPr="000604CC" w:rsidRDefault="00953287" w:rsidP="00924ADB">
      <w:pPr>
        <w:ind w:right="-108"/>
        <w:jc w:val="center"/>
        <w:rPr>
          <w:sz w:val="28"/>
          <w:szCs w:val="28"/>
        </w:rPr>
      </w:pPr>
      <w:r w:rsidRPr="000604CC">
        <w:rPr>
          <w:sz w:val="28"/>
          <w:szCs w:val="28"/>
        </w:rPr>
        <w:t>Б Е Л Е Ж К И</w:t>
      </w:r>
    </w:p>
    <w:p w:rsidR="00953287" w:rsidRPr="000604CC" w:rsidRDefault="00953287" w:rsidP="00991889">
      <w:pPr>
        <w:ind w:right="-108"/>
        <w:jc w:val="both"/>
        <w:rPr>
          <w:sz w:val="28"/>
          <w:szCs w:val="28"/>
        </w:rPr>
      </w:pPr>
    </w:p>
    <w:p w:rsidR="006010B1" w:rsidRPr="000604CC" w:rsidRDefault="00953287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1. Д.Дойнов, Комитетите „Единство”. Второто комитетско десетилетие 1878-</w:t>
      </w:r>
      <w:smartTag w:uri="urn:schemas-microsoft-com:office:smarttags" w:element="metricconverter">
        <w:smartTagPr>
          <w:attr w:name="ProductID" w:val="1885 г"/>
        </w:smartTagPr>
        <w:r w:rsidRPr="000604CC">
          <w:rPr>
            <w:sz w:val="28"/>
            <w:szCs w:val="28"/>
          </w:rPr>
          <w:t>1885 г</w:t>
        </w:r>
      </w:smartTag>
      <w:r w:rsidRPr="000604CC">
        <w:rPr>
          <w:sz w:val="28"/>
          <w:szCs w:val="28"/>
        </w:rPr>
        <w:t>., С.,2006, с.145;</w:t>
      </w:r>
    </w:p>
    <w:p w:rsidR="0030604E" w:rsidRPr="000604CC" w:rsidRDefault="0030604E" w:rsidP="0030604E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2.  Вестник „Българско </w:t>
      </w:r>
      <w:r w:rsidR="00BA4FAF" w:rsidRPr="000604CC">
        <w:rPr>
          <w:sz w:val="28"/>
          <w:szCs w:val="28"/>
        </w:rPr>
        <w:t>знаме”, /Б.знаме/, г.І, бр.1</w:t>
      </w:r>
      <w:r w:rsidRPr="000604CC">
        <w:rPr>
          <w:sz w:val="28"/>
          <w:szCs w:val="28"/>
        </w:rPr>
        <w:t xml:space="preserve">, 10 февруари </w:t>
      </w:r>
      <w:smartTag w:uri="urn:schemas-microsoft-com:office:smarttags" w:element="metricconverter">
        <w:smartTagPr>
          <w:attr w:name="ProductID" w:val="1879 г"/>
        </w:smartTagPr>
        <w:r w:rsidRPr="000604CC">
          <w:rPr>
            <w:sz w:val="28"/>
            <w:szCs w:val="28"/>
          </w:rPr>
          <w:t>1879 г</w:t>
        </w:r>
      </w:smartTag>
      <w:r w:rsidRPr="000604CC">
        <w:rPr>
          <w:sz w:val="28"/>
          <w:szCs w:val="28"/>
        </w:rPr>
        <w:t>.</w:t>
      </w:r>
      <w:r w:rsidR="00BA4FAF" w:rsidRPr="000604CC">
        <w:rPr>
          <w:sz w:val="28"/>
          <w:szCs w:val="28"/>
        </w:rPr>
        <w:t>, с.1</w:t>
      </w:r>
      <w:r w:rsidRPr="000604CC">
        <w:rPr>
          <w:sz w:val="28"/>
          <w:szCs w:val="28"/>
        </w:rPr>
        <w:t>;</w:t>
      </w:r>
    </w:p>
    <w:p w:rsidR="00A12D41" w:rsidRPr="000604CC" w:rsidRDefault="00A12D41" w:rsidP="00A12D41">
      <w:pPr>
        <w:jc w:val="both"/>
        <w:rPr>
          <w:sz w:val="28"/>
          <w:szCs w:val="28"/>
        </w:rPr>
      </w:pPr>
      <w:r w:rsidRPr="000604CC">
        <w:rPr>
          <w:sz w:val="28"/>
          <w:szCs w:val="28"/>
        </w:rPr>
        <w:t>3.   Вестник „Марица”, бр. 57, /13.ІІ/ 1879, с.7;</w:t>
      </w:r>
    </w:p>
    <w:p w:rsidR="00941B2E" w:rsidRPr="000604CC" w:rsidRDefault="00941B2E" w:rsidP="00941B2E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4.   В. „Българско знаме”, бр.2, /17.ІІ./, с.1;</w:t>
      </w:r>
    </w:p>
    <w:p w:rsidR="00A12D41" w:rsidRPr="000604CC" w:rsidRDefault="00636204" w:rsidP="00A12D41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5.   Пак там, бр.2, с.1;  </w:t>
      </w:r>
    </w:p>
    <w:p w:rsidR="006010B1" w:rsidRPr="000604CC" w:rsidRDefault="00BC4D9A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6.   В.”Българско знаме, бр. 7, </w:t>
      </w:r>
      <w:r w:rsidR="00B275E4" w:rsidRPr="000604CC">
        <w:rPr>
          <w:sz w:val="28"/>
          <w:szCs w:val="28"/>
        </w:rPr>
        <w:t xml:space="preserve">/24.ІІІ./, </w:t>
      </w:r>
      <w:r w:rsidRPr="000604CC">
        <w:rPr>
          <w:sz w:val="28"/>
          <w:szCs w:val="28"/>
        </w:rPr>
        <w:t>с.1;</w:t>
      </w:r>
    </w:p>
    <w:p w:rsidR="003E4F3B" w:rsidRPr="000604CC" w:rsidRDefault="003E4F3B" w:rsidP="003E4F3B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7.   В.”Българско знаме”, бр.21, /30.VІ/, с.2; </w:t>
      </w:r>
    </w:p>
    <w:p w:rsidR="006010B1" w:rsidRPr="000604CC" w:rsidRDefault="00E9157C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8.   В.”Българско знаме”, бр.5,</w:t>
      </w:r>
      <w:r w:rsidR="00B275E4" w:rsidRPr="000604CC">
        <w:rPr>
          <w:sz w:val="28"/>
          <w:szCs w:val="28"/>
        </w:rPr>
        <w:t xml:space="preserve"> /10.ІІІ./,</w:t>
      </w:r>
      <w:r w:rsidRPr="000604CC">
        <w:rPr>
          <w:sz w:val="28"/>
          <w:szCs w:val="28"/>
        </w:rPr>
        <w:t xml:space="preserve"> с.2;</w:t>
      </w:r>
    </w:p>
    <w:p w:rsidR="000027A1" w:rsidRPr="000604CC" w:rsidRDefault="000027A1" w:rsidP="000027A1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9.   В.”Българско знаме”, бр.7, с.2;</w:t>
      </w:r>
    </w:p>
    <w:p w:rsidR="006010B1" w:rsidRPr="000604CC" w:rsidRDefault="00F02499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10. В.”Българско знаме”, бр.2, с.4;</w:t>
      </w:r>
    </w:p>
    <w:p w:rsidR="00F83757" w:rsidRPr="000604CC" w:rsidRDefault="00F83757" w:rsidP="00F83757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11. В.”Българско знаме”, бр.10, </w:t>
      </w:r>
      <w:r w:rsidR="00B275E4" w:rsidRPr="000604CC">
        <w:rPr>
          <w:sz w:val="28"/>
          <w:szCs w:val="28"/>
        </w:rPr>
        <w:t xml:space="preserve">/14.ІV./, </w:t>
      </w:r>
      <w:r w:rsidRPr="000604CC">
        <w:rPr>
          <w:sz w:val="28"/>
          <w:szCs w:val="28"/>
        </w:rPr>
        <w:t>с.1;</w:t>
      </w:r>
    </w:p>
    <w:p w:rsidR="002B5E96" w:rsidRPr="000604CC" w:rsidRDefault="00F83757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12. Пак там;</w:t>
      </w:r>
      <w:r w:rsidR="00E24395" w:rsidRPr="000604CC">
        <w:rPr>
          <w:sz w:val="28"/>
          <w:szCs w:val="28"/>
        </w:rPr>
        <w:t xml:space="preserve"> П.Иванов - сътрудник на вестника от Ст.Загора, </w:t>
      </w:r>
      <w:r w:rsidR="002B5E96" w:rsidRPr="000604CC">
        <w:rPr>
          <w:sz w:val="28"/>
          <w:szCs w:val="28"/>
        </w:rPr>
        <w:t xml:space="preserve"> </w:t>
      </w:r>
    </w:p>
    <w:p w:rsidR="006010B1" w:rsidRPr="000604CC" w:rsidRDefault="002B5E96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  </w:t>
      </w:r>
      <w:r w:rsidR="00E24395" w:rsidRPr="000604CC">
        <w:rPr>
          <w:sz w:val="28"/>
          <w:szCs w:val="28"/>
        </w:rPr>
        <w:t xml:space="preserve">учител в Сливен по френски език през </w:t>
      </w:r>
      <w:smartTag w:uri="urn:schemas-microsoft-com:office:smarttags" w:element="metricconverter">
        <w:smartTagPr>
          <w:attr w:name="ProductID" w:val="1872 г"/>
        </w:smartTagPr>
        <w:r w:rsidR="00E24395" w:rsidRPr="000604CC">
          <w:rPr>
            <w:sz w:val="28"/>
            <w:szCs w:val="28"/>
          </w:rPr>
          <w:t>1872 г</w:t>
        </w:r>
      </w:smartTag>
      <w:r w:rsidR="00E24395" w:rsidRPr="000604CC">
        <w:rPr>
          <w:sz w:val="28"/>
          <w:szCs w:val="28"/>
        </w:rPr>
        <w:t>.;</w:t>
      </w:r>
    </w:p>
    <w:p w:rsidR="00F52485" w:rsidRPr="000604CC" w:rsidRDefault="00F52485" w:rsidP="00F52485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13. В.”Българско знаме, бр.6, /17.ІІІ./,с.1; </w:t>
      </w:r>
    </w:p>
    <w:p w:rsidR="00DC42CE" w:rsidRPr="000604CC" w:rsidRDefault="00DC42CE" w:rsidP="00DC42CE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14. В.”Българско знаме”, бр.22, /7.VІІ./, с.1; </w:t>
      </w:r>
    </w:p>
    <w:p w:rsidR="004668C4" w:rsidRPr="000604CC" w:rsidRDefault="004668C4" w:rsidP="004668C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15.  В.”Българско знаме”, бр.1, с.3;</w:t>
      </w:r>
    </w:p>
    <w:p w:rsidR="008D5E73" w:rsidRPr="000604CC" w:rsidRDefault="008D5E73" w:rsidP="004668C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16.  В.”Българско знаме”, бр.11/21.ІV./, с.1;</w:t>
      </w:r>
    </w:p>
    <w:p w:rsidR="004668C4" w:rsidRPr="000604CC" w:rsidRDefault="00CE5273" w:rsidP="004668C4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17</w:t>
      </w:r>
      <w:r w:rsidR="004668C4" w:rsidRPr="000604CC">
        <w:rPr>
          <w:sz w:val="28"/>
          <w:szCs w:val="28"/>
        </w:rPr>
        <w:t xml:space="preserve">.  В.”Българско знаме”, бр.4, </w:t>
      </w:r>
      <w:r w:rsidR="00DA5921" w:rsidRPr="000604CC">
        <w:rPr>
          <w:sz w:val="28"/>
          <w:szCs w:val="28"/>
        </w:rPr>
        <w:t xml:space="preserve">/3.ІІІ./, </w:t>
      </w:r>
      <w:r w:rsidR="004668C4" w:rsidRPr="000604CC">
        <w:rPr>
          <w:sz w:val="28"/>
          <w:szCs w:val="28"/>
        </w:rPr>
        <w:t>с.4;</w:t>
      </w:r>
    </w:p>
    <w:p w:rsidR="006010B1" w:rsidRPr="000604CC" w:rsidRDefault="00CE5273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18</w:t>
      </w:r>
      <w:r w:rsidR="00585614" w:rsidRPr="000604CC">
        <w:rPr>
          <w:sz w:val="28"/>
          <w:szCs w:val="28"/>
        </w:rPr>
        <w:t>.  В.”Българско знаме”, бр.7, с.1;</w:t>
      </w:r>
    </w:p>
    <w:p w:rsidR="00550D25" w:rsidRPr="000604CC" w:rsidRDefault="00CE5273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19</w:t>
      </w:r>
      <w:r w:rsidR="00585614" w:rsidRPr="000604CC">
        <w:rPr>
          <w:sz w:val="28"/>
          <w:szCs w:val="28"/>
        </w:rPr>
        <w:t>.</w:t>
      </w:r>
      <w:r w:rsidR="00550D25" w:rsidRPr="000604CC">
        <w:rPr>
          <w:sz w:val="28"/>
          <w:szCs w:val="28"/>
        </w:rPr>
        <w:t xml:space="preserve"> </w:t>
      </w:r>
      <w:r w:rsidR="00585614" w:rsidRPr="000604CC">
        <w:rPr>
          <w:sz w:val="28"/>
          <w:szCs w:val="28"/>
        </w:rPr>
        <w:t xml:space="preserve"> З.Киров. Исторични бележки за българското народно </w:t>
      </w:r>
    </w:p>
    <w:p w:rsidR="00550D25" w:rsidRPr="000604CC" w:rsidRDefault="00550D25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   </w:t>
      </w:r>
      <w:r w:rsidR="00585614" w:rsidRPr="000604CC">
        <w:rPr>
          <w:sz w:val="28"/>
          <w:szCs w:val="28"/>
        </w:rPr>
        <w:t xml:space="preserve">читалище „Зора” в Сливен. В.Юбилеен сборник на </w:t>
      </w:r>
    </w:p>
    <w:p w:rsidR="006010B1" w:rsidRPr="000604CC" w:rsidRDefault="00550D25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 xml:space="preserve">       </w:t>
      </w:r>
      <w:r w:rsidR="00585614" w:rsidRPr="000604CC">
        <w:rPr>
          <w:sz w:val="28"/>
          <w:szCs w:val="28"/>
        </w:rPr>
        <w:t>българското народно читалище „Зора” в Сливен, С.,1910, с.46;</w:t>
      </w:r>
    </w:p>
    <w:p w:rsidR="000718B3" w:rsidRPr="000604CC" w:rsidRDefault="00CE5273" w:rsidP="000718B3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20</w:t>
      </w:r>
      <w:r w:rsidR="000718B3" w:rsidRPr="000604CC">
        <w:rPr>
          <w:sz w:val="28"/>
          <w:szCs w:val="28"/>
        </w:rPr>
        <w:t xml:space="preserve">.  В.”Българско знаме”, бр.12, </w:t>
      </w:r>
      <w:r w:rsidR="00D817FB" w:rsidRPr="000604CC">
        <w:rPr>
          <w:sz w:val="28"/>
          <w:szCs w:val="28"/>
        </w:rPr>
        <w:t xml:space="preserve">/28.ІV./, </w:t>
      </w:r>
      <w:r w:rsidR="000718B3" w:rsidRPr="000604CC">
        <w:rPr>
          <w:sz w:val="28"/>
          <w:szCs w:val="28"/>
        </w:rPr>
        <w:t>с.1;</w:t>
      </w:r>
    </w:p>
    <w:p w:rsidR="006010B1" w:rsidRPr="000604CC" w:rsidRDefault="00CE5273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21</w:t>
      </w:r>
      <w:r w:rsidR="000718B3" w:rsidRPr="000604CC">
        <w:rPr>
          <w:sz w:val="28"/>
          <w:szCs w:val="28"/>
        </w:rPr>
        <w:t>.  В.”Българско знаме”, бр.2, с.3;</w:t>
      </w:r>
    </w:p>
    <w:p w:rsidR="000718B3" w:rsidRPr="000604CC" w:rsidRDefault="00CE5273" w:rsidP="00991889">
      <w:pPr>
        <w:ind w:right="-108"/>
        <w:jc w:val="both"/>
        <w:rPr>
          <w:sz w:val="28"/>
          <w:szCs w:val="28"/>
        </w:rPr>
      </w:pPr>
      <w:r w:rsidRPr="000604CC">
        <w:rPr>
          <w:sz w:val="28"/>
          <w:szCs w:val="28"/>
        </w:rPr>
        <w:t>22</w:t>
      </w:r>
      <w:r w:rsidR="000718B3" w:rsidRPr="000604CC">
        <w:rPr>
          <w:sz w:val="28"/>
          <w:szCs w:val="28"/>
        </w:rPr>
        <w:t>.  В.”Българско знаме”, бр.7, с.1-2.</w:t>
      </w:r>
    </w:p>
    <w:p w:rsidR="006010B1" w:rsidRPr="000604CC" w:rsidRDefault="006010B1" w:rsidP="00991889">
      <w:pPr>
        <w:ind w:right="-108"/>
        <w:jc w:val="both"/>
        <w:rPr>
          <w:sz w:val="28"/>
          <w:szCs w:val="28"/>
        </w:rPr>
      </w:pPr>
    </w:p>
    <w:p w:rsidR="00D5335D" w:rsidRPr="000604CC" w:rsidRDefault="00D5335D" w:rsidP="00991889">
      <w:pPr>
        <w:ind w:right="-108"/>
        <w:jc w:val="both"/>
        <w:rPr>
          <w:sz w:val="28"/>
          <w:szCs w:val="28"/>
        </w:rPr>
      </w:pPr>
    </w:p>
    <w:p w:rsidR="00D5335D" w:rsidRPr="000604CC" w:rsidRDefault="00D5335D" w:rsidP="00991889">
      <w:pPr>
        <w:ind w:right="-108"/>
        <w:jc w:val="both"/>
        <w:rPr>
          <w:sz w:val="28"/>
          <w:szCs w:val="28"/>
        </w:rPr>
      </w:pPr>
    </w:p>
    <w:p w:rsidR="00A33ABF" w:rsidRPr="000604CC" w:rsidRDefault="00A33ABF" w:rsidP="00A33ABF">
      <w:pPr>
        <w:ind w:right="-108"/>
        <w:jc w:val="both"/>
        <w:rPr>
          <w:b/>
          <w:sz w:val="28"/>
          <w:szCs w:val="28"/>
        </w:rPr>
      </w:pPr>
      <w:r w:rsidRPr="000604CC">
        <w:rPr>
          <w:b/>
          <w:sz w:val="28"/>
          <w:szCs w:val="28"/>
        </w:rPr>
        <w:t xml:space="preserve">                                             </w:t>
      </w:r>
    </w:p>
    <w:p w:rsidR="0030604E" w:rsidRPr="000604CC" w:rsidRDefault="0030604E" w:rsidP="001B4136">
      <w:pPr>
        <w:ind w:right="-108"/>
        <w:jc w:val="both"/>
        <w:rPr>
          <w:b/>
          <w:i/>
          <w:sz w:val="28"/>
          <w:szCs w:val="28"/>
        </w:rPr>
      </w:pPr>
    </w:p>
    <w:p w:rsidR="0030604E" w:rsidRPr="000604CC" w:rsidRDefault="0030604E" w:rsidP="001B4136">
      <w:pPr>
        <w:ind w:right="-108"/>
        <w:jc w:val="right"/>
        <w:rPr>
          <w:b/>
          <w:i/>
          <w:sz w:val="28"/>
          <w:szCs w:val="28"/>
        </w:rPr>
      </w:pPr>
    </w:p>
    <w:p w:rsidR="00DE2025" w:rsidRPr="000604CC" w:rsidRDefault="00DE2025" w:rsidP="00E274C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7357" w:rsidRPr="000604CC" w:rsidRDefault="00CC7357" w:rsidP="00991889">
      <w:pPr>
        <w:ind w:right="-108"/>
        <w:jc w:val="both"/>
        <w:rPr>
          <w:sz w:val="28"/>
          <w:szCs w:val="28"/>
        </w:rPr>
      </w:pPr>
    </w:p>
    <w:p w:rsidR="00CC7357" w:rsidRPr="000604CC" w:rsidRDefault="00CC7357" w:rsidP="00991889">
      <w:pPr>
        <w:ind w:right="-108"/>
        <w:jc w:val="both"/>
        <w:rPr>
          <w:sz w:val="28"/>
          <w:szCs w:val="28"/>
        </w:rPr>
      </w:pPr>
    </w:p>
    <w:p w:rsidR="0030604E" w:rsidRPr="000604CC" w:rsidRDefault="0030604E" w:rsidP="00991889">
      <w:pPr>
        <w:ind w:right="-108"/>
        <w:jc w:val="both"/>
        <w:rPr>
          <w:sz w:val="28"/>
          <w:szCs w:val="28"/>
        </w:rPr>
      </w:pPr>
    </w:p>
    <w:p w:rsidR="0030604E" w:rsidRPr="000604CC" w:rsidRDefault="0030604E" w:rsidP="00991889">
      <w:pPr>
        <w:ind w:right="-108"/>
        <w:jc w:val="both"/>
        <w:rPr>
          <w:sz w:val="28"/>
          <w:szCs w:val="28"/>
        </w:rPr>
      </w:pPr>
    </w:p>
    <w:p w:rsidR="00DF74F9" w:rsidRPr="000604CC" w:rsidRDefault="00DF74F9" w:rsidP="00991889">
      <w:pPr>
        <w:ind w:right="-108"/>
        <w:jc w:val="both"/>
        <w:rPr>
          <w:sz w:val="28"/>
          <w:szCs w:val="28"/>
        </w:rPr>
      </w:pPr>
    </w:p>
    <w:p w:rsidR="00DF74F9" w:rsidRPr="000604CC" w:rsidRDefault="00DF74F9" w:rsidP="00991889">
      <w:pPr>
        <w:ind w:right="-108"/>
        <w:jc w:val="both"/>
        <w:rPr>
          <w:sz w:val="28"/>
          <w:szCs w:val="28"/>
        </w:rPr>
      </w:pPr>
    </w:p>
    <w:p w:rsidR="00DF74F9" w:rsidRPr="000604CC" w:rsidRDefault="00DF74F9" w:rsidP="00991889">
      <w:pPr>
        <w:ind w:right="-108"/>
        <w:jc w:val="both"/>
        <w:rPr>
          <w:sz w:val="28"/>
          <w:szCs w:val="28"/>
        </w:rPr>
      </w:pPr>
    </w:p>
    <w:p w:rsidR="00DF74F9" w:rsidRPr="000604CC" w:rsidRDefault="00DF74F9" w:rsidP="00991889">
      <w:pPr>
        <w:ind w:right="-108"/>
        <w:jc w:val="both"/>
        <w:rPr>
          <w:sz w:val="28"/>
          <w:szCs w:val="28"/>
        </w:rPr>
      </w:pPr>
    </w:p>
    <w:p w:rsidR="00DF74F9" w:rsidRPr="000604CC" w:rsidRDefault="00DF74F9" w:rsidP="00991889">
      <w:pPr>
        <w:ind w:right="-108"/>
        <w:jc w:val="both"/>
        <w:rPr>
          <w:sz w:val="28"/>
          <w:szCs w:val="28"/>
        </w:rPr>
      </w:pPr>
    </w:p>
    <w:p w:rsidR="00DF74F9" w:rsidRPr="000604CC" w:rsidRDefault="00DF74F9" w:rsidP="00991889">
      <w:pPr>
        <w:ind w:right="-108"/>
        <w:jc w:val="both"/>
        <w:rPr>
          <w:sz w:val="28"/>
          <w:szCs w:val="28"/>
        </w:rPr>
      </w:pPr>
    </w:p>
    <w:p w:rsidR="0030604E" w:rsidRPr="000604CC" w:rsidRDefault="0030604E" w:rsidP="00991889">
      <w:pPr>
        <w:ind w:right="-108"/>
        <w:jc w:val="both"/>
        <w:rPr>
          <w:sz w:val="28"/>
          <w:szCs w:val="28"/>
        </w:rPr>
      </w:pPr>
    </w:p>
    <w:p w:rsidR="0030604E" w:rsidRPr="000604CC" w:rsidRDefault="0030604E" w:rsidP="00991889">
      <w:pPr>
        <w:ind w:right="-108"/>
        <w:jc w:val="both"/>
        <w:rPr>
          <w:sz w:val="28"/>
          <w:szCs w:val="28"/>
        </w:rPr>
      </w:pPr>
    </w:p>
    <w:p w:rsidR="0030604E" w:rsidRPr="000604CC" w:rsidRDefault="0030604E" w:rsidP="00991889">
      <w:pPr>
        <w:ind w:right="-108"/>
        <w:jc w:val="both"/>
        <w:rPr>
          <w:sz w:val="28"/>
          <w:szCs w:val="28"/>
        </w:rPr>
      </w:pPr>
    </w:p>
    <w:p w:rsidR="0030604E" w:rsidRPr="000604CC" w:rsidRDefault="0030604E" w:rsidP="00991889">
      <w:pPr>
        <w:ind w:right="-108"/>
        <w:jc w:val="both"/>
        <w:rPr>
          <w:sz w:val="28"/>
          <w:szCs w:val="28"/>
        </w:rPr>
      </w:pPr>
    </w:p>
    <w:p w:rsidR="008B6F05" w:rsidRPr="000604CC" w:rsidRDefault="008B6F05">
      <w:pPr>
        <w:rPr>
          <w:sz w:val="28"/>
          <w:szCs w:val="28"/>
        </w:rPr>
      </w:pPr>
    </w:p>
    <w:sectPr w:rsidR="008B6F05" w:rsidRPr="000604C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99" w:rsidRDefault="00167999">
      <w:r>
        <w:separator/>
      </w:r>
    </w:p>
  </w:endnote>
  <w:endnote w:type="continuationSeparator" w:id="0">
    <w:p w:rsidR="00167999" w:rsidRDefault="0016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05" w:rsidRDefault="008B6F05" w:rsidP="00497A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F05" w:rsidRDefault="008B6F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05" w:rsidRDefault="008B6F05" w:rsidP="00497A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5537">
      <w:rPr>
        <w:rStyle w:val="a4"/>
        <w:noProof/>
      </w:rPr>
      <w:t>11</w:t>
    </w:r>
    <w:r>
      <w:rPr>
        <w:rStyle w:val="a4"/>
      </w:rPr>
      <w:fldChar w:fldCharType="end"/>
    </w:r>
  </w:p>
  <w:p w:rsidR="008B6F05" w:rsidRDefault="008B6F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99" w:rsidRDefault="00167999">
      <w:r>
        <w:separator/>
      </w:r>
    </w:p>
  </w:footnote>
  <w:footnote w:type="continuationSeparator" w:id="0">
    <w:p w:rsidR="00167999" w:rsidRDefault="0016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297"/>
    <w:multiLevelType w:val="hybridMultilevel"/>
    <w:tmpl w:val="39781136"/>
    <w:lvl w:ilvl="0" w:tplc="99107E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B74"/>
    <w:rsid w:val="00000930"/>
    <w:rsid w:val="00000FE3"/>
    <w:rsid w:val="000027A1"/>
    <w:rsid w:val="00015D8A"/>
    <w:rsid w:val="00016754"/>
    <w:rsid w:val="0001736F"/>
    <w:rsid w:val="0002157A"/>
    <w:rsid w:val="00022B07"/>
    <w:rsid w:val="00024724"/>
    <w:rsid w:val="00030DB4"/>
    <w:rsid w:val="00031396"/>
    <w:rsid w:val="0003354D"/>
    <w:rsid w:val="00036841"/>
    <w:rsid w:val="0004408D"/>
    <w:rsid w:val="0005161C"/>
    <w:rsid w:val="0005485A"/>
    <w:rsid w:val="000604CC"/>
    <w:rsid w:val="0006132E"/>
    <w:rsid w:val="00066212"/>
    <w:rsid w:val="000718B3"/>
    <w:rsid w:val="000730B7"/>
    <w:rsid w:val="00081CFB"/>
    <w:rsid w:val="00083E3C"/>
    <w:rsid w:val="00084F40"/>
    <w:rsid w:val="0008702B"/>
    <w:rsid w:val="00094E8C"/>
    <w:rsid w:val="000A5BD9"/>
    <w:rsid w:val="000A7597"/>
    <w:rsid w:val="000B3091"/>
    <w:rsid w:val="000B535C"/>
    <w:rsid w:val="000C2F44"/>
    <w:rsid w:val="000C5E42"/>
    <w:rsid w:val="000D272E"/>
    <w:rsid w:val="000F07C5"/>
    <w:rsid w:val="000F3804"/>
    <w:rsid w:val="000F77AF"/>
    <w:rsid w:val="001001F4"/>
    <w:rsid w:val="0010651E"/>
    <w:rsid w:val="001070FC"/>
    <w:rsid w:val="00110E84"/>
    <w:rsid w:val="001119DD"/>
    <w:rsid w:val="00111A64"/>
    <w:rsid w:val="00126E95"/>
    <w:rsid w:val="001301F7"/>
    <w:rsid w:val="00130825"/>
    <w:rsid w:val="00130E19"/>
    <w:rsid w:val="00131EAE"/>
    <w:rsid w:val="00131F3B"/>
    <w:rsid w:val="0014510A"/>
    <w:rsid w:val="001473D6"/>
    <w:rsid w:val="00147B3A"/>
    <w:rsid w:val="00151F24"/>
    <w:rsid w:val="001543DB"/>
    <w:rsid w:val="001673F6"/>
    <w:rsid w:val="00167999"/>
    <w:rsid w:val="001703E4"/>
    <w:rsid w:val="00176047"/>
    <w:rsid w:val="00180429"/>
    <w:rsid w:val="00182B8C"/>
    <w:rsid w:val="0018510B"/>
    <w:rsid w:val="00191B6A"/>
    <w:rsid w:val="00192730"/>
    <w:rsid w:val="001A0877"/>
    <w:rsid w:val="001A65AE"/>
    <w:rsid w:val="001A67DD"/>
    <w:rsid w:val="001B065D"/>
    <w:rsid w:val="001B1A69"/>
    <w:rsid w:val="001B278C"/>
    <w:rsid w:val="001B4136"/>
    <w:rsid w:val="001B5B9D"/>
    <w:rsid w:val="001B7284"/>
    <w:rsid w:val="001B76F0"/>
    <w:rsid w:val="001C2D9A"/>
    <w:rsid w:val="001C42AF"/>
    <w:rsid w:val="001C4C46"/>
    <w:rsid w:val="001D020E"/>
    <w:rsid w:val="001D341F"/>
    <w:rsid w:val="001D38C1"/>
    <w:rsid w:val="001D4EE6"/>
    <w:rsid w:val="001E1990"/>
    <w:rsid w:val="001E425B"/>
    <w:rsid w:val="001E5C58"/>
    <w:rsid w:val="001F7568"/>
    <w:rsid w:val="00200892"/>
    <w:rsid w:val="00212BF8"/>
    <w:rsid w:val="00212C41"/>
    <w:rsid w:val="002242DA"/>
    <w:rsid w:val="00224D1D"/>
    <w:rsid w:val="00232AA7"/>
    <w:rsid w:val="0023334C"/>
    <w:rsid w:val="0023684B"/>
    <w:rsid w:val="00236A08"/>
    <w:rsid w:val="002432C0"/>
    <w:rsid w:val="00245F00"/>
    <w:rsid w:val="00253D27"/>
    <w:rsid w:val="00260B70"/>
    <w:rsid w:val="002641C3"/>
    <w:rsid w:val="00272279"/>
    <w:rsid w:val="00272ACD"/>
    <w:rsid w:val="0027404A"/>
    <w:rsid w:val="0027493C"/>
    <w:rsid w:val="00276FB6"/>
    <w:rsid w:val="00280FCA"/>
    <w:rsid w:val="002812B8"/>
    <w:rsid w:val="00282689"/>
    <w:rsid w:val="00284A4B"/>
    <w:rsid w:val="00291C52"/>
    <w:rsid w:val="00294CF2"/>
    <w:rsid w:val="002A2142"/>
    <w:rsid w:val="002B1FD1"/>
    <w:rsid w:val="002B5D95"/>
    <w:rsid w:val="002B5E96"/>
    <w:rsid w:val="002B7984"/>
    <w:rsid w:val="002C63E0"/>
    <w:rsid w:val="002C75CC"/>
    <w:rsid w:val="002D3550"/>
    <w:rsid w:val="002D4D18"/>
    <w:rsid w:val="002E439D"/>
    <w:rsid w:val="002E46AA"/>
    <w:rsid w:val="002F68FD"/>
    <w:rsid w:val="00303550"/>
    <w:rsid w:val="00304288"/>
    <w:rsid w:val="0030604E"/>
    <w:rsid w:val="00306DED"/>
    <w:rsid w:val="00313129"/>
    <w:rsid w:val="003132C1"/>
    <w:rsid w:val="00314C4F"/>
    <w:rsid w:val="00321A04"/>
    <w:rsid w:val="003240BD"/>
    <w:rsid w:val="0032592B"/>
    <w:rsid w:val="00326294"/>
    <w:rsid w:val="003271FF"/>
    <w:rsid w:val="00330903"/>
    <w:rsid w:val="0033344F"/>
    <w:rsid w:val="003359B5"/>
    <w:rsid w:val="003404B4"/>
    <w:rsid w:val="00341736"/>
    <w:rsid w:val="003529EA"/>
    <w:rsid w:val="00354D22"/>
    <w:rsid w:val="00355C1B"/>
    <w:rsid w:val="003561D4"/>
    <w:rsid w:val="00357BFB"/>
    <w:rsid w:val="00360EC5"/>
    <w:rsid w:val="00365B6B"/>
    <w:rsid w:val="00366A6F"/>
    <w:rsid w:val="00367D1F"/>
    <w:rsid w:val="00370AA0"/>
    <w:rsid w:val="00373113"/>
    <w:rsid w:val="003740A9"/>
    <w:rsid w:val="00374779"/>
    <w:rsid w:val="00375464"/>
    <w:rsid w:val="00376A56"/>
    <w:rsid w:val="00377BA6"/>
    <w:rsid w:val="00381E35"/>
    <w:rsid w:val="0038310C"/>
    <w:rsid w:val="0038392C"/>
    <w:rsid w:val="00385DC1"/>
    <w:rsid w:val="00393955"/>
    <w:rsid w:val="0039539A"/>
    <w:rsid w:val="00397AA5"/>
    <w:rsid w:val="003A5AAA"/>
    <w:rsid w:val="003C0C08"/>
    <w:rsid w:val="003C3FFA"/>
    <w:rsid w:val="003C7D3D"/>
    <w:rsid w:val="003D56F5"/>
    <w:rsid w:val="003D7919"/>
    <w:rsid w:val="003E0555"/>
    <w:rsid w:val="003E0ACE"/>
    <w:rsid w:val="003E1290"/>
    <w:rsid w:val="003E3E5F"/>
    <w:rsid w:val="003E4F3B"/>
    <w:rsid w:val="003F4261"/>
    <w:rsid w:val="0040299E"/>
    <w:rsid w:val="00407C8D"/>
    <w:rsid w:val="004108AF"/>
    <w:rsid w:val="00411FB4"/>
    <w:rsid w:val="0041313B"/>
    <w:rsid w:val="00415E21"/>
    <w:rsid w:val="00420B31"/>
    <w:rsid w:val="00421372"/>
    <w:rsid w:val="00426D40"/>
    <w:rsid w:val="00433094"/>
    <w:rsid w:val="00434CAE"/>
    <w:rsid w:val="00435535"/>
    <w:rsid w:val="004505D2"/>
    <w:rsid w:val="00451F79"/>
    <w:rsid w:val="00457779"/>
    <w:rsid w:val="004668C4"/>
    <w:rsid w:val="0046726D"/>
    <w:rsid w:val="00467A9F"/>
    <w:rsid w:val="00471B16"/>
    <w:rsid w:val="00474023"/>
    <w:rsid w:val="00484079"/>
    <w:rsid w:val="00484846"/>
    <w:rsid w:val="00484933"/>
    <w:rsid w:val="00485361"/>
    <w:rsid w:val="00485A5C"/>
    <w:rsid w:val="00486829"/>
    <w:rsid w:val="00493AEC"/>
    <w:rsid w:val="00494869"/>
    <w:rsid w:val="00495DAF"/>
    <w:rsid w:val="00497AC6"/>
    <w:rsid w:val="004A271E"/>
    <w:rsid w:val="004B0DE1"/>
    <w:rsid w:val="004B5BD7"/>
    <w:rsid w:val="004B7A45"/>
    <w:rsid w:val="004C056F"/>
    <w:rsid w:val="004E13F1"/>
    <w:rsid w:val="004E1D09"/>
    <w:rsid w:val="004E2F51"/>
    <w:rsid w:val="004E52EA"/>
    <w:rsid w:val="004F4264"/>
    <w:rsid w:val="004F5475"/>
    <w:rsid w:val="004F7D76"/>
    <w:rsid w:val="005001EE"/>
    <w:rsid w:val="00500D17"/>
    <w:rsid w:val="0050115D"/>
    <w:rsid w:val="005045B9"/>
    <w:rsid w:val="00505401"/>
    <w:rsid w:val="00511C17"/>
    <w:rsid w:val="00520B57"/>
    <w:rsid w:val="00524CDB"/>
    <w:rsid w:val="0053381D"/>
    <w:rsid w:val="00533E9E"/>
    <w:rsid w:val="00535501"/>
    <w:rsid w:val="00535B83"/>
    <w:rsid w:val="005434EE"/>
    <w:rsid w:val="00545896"/>
    <w:rsid w:val="00550D25"/>
    <w:rsid w:val="00553CAF"/>
    <w:rsid w:val="00561E61"/>
    <w:rsid w:val="005621DE"/>
    <w:rsid w:val="00567CC5"/>
    <w:rsid w:val="005715C2"/>
    <w:rsid w:val="00572473"/>
    <w:rsid w:val="00583D05"/>
    <w:rsid w:val="00583D3D"/>
    <w:rsid w:val="00585614"/>
    <w:rsid w:val="00591C46"/>
    <w:rsid w:val="005A193A"/>
    <w:rsid w:val="005A41B0"/>
    <w:rsid w:val="005A68AF"/>
    <w:rsid w:val="005C60D2"/>
    <w:rsid w:val="005C647A"/>
    <w:rsid w:val="005C7C55"/>
    <w:rsid w:val="005D5D31"/>
    <w:rsid w:val="005E29D9"/>
    <w:rsid w:val="005E7D43"/>
    <w:rsid w:val="005F19E9"/>
    <w:rsid w:val="006010B1"/>
    <w:rsid w:val="00604BBF"/>
    <w:rsid w:val="0060793C"/>
    <w:rsid w:val="00610A7F"/>
    <w:rsid w:val="006112F3"/>
    <w:rsid w:val="0062262A"/>
    <w:rsid w:val="00627682"/>
    <w:rsid w:val="00627BD9"/>
    <w:rsid w:val="006308C1"/>
    <w:rsid w:val="00636204"/>
    <w:rsid w:val="006410DC"/>
    <w:rsid w:val="00642159"/>
    <w:rsid w:val="00644BDC"/>
    <w:rsid w:val="00644FD1"/>
    <w:rsid w:val="0065137C"/>
    <w:rsid w:val="00651709"/>
    <w:rsid w:val="00655027"/>
    <w:rsid w:val="00657723"/>
    <w:rsid w:val="0066139D"/>
    <w:rsid w:val="00667C94"/>
    <w:rsid w:val="00671A2A"/>
    <w:rsid w:val="006761F7"/>
    <w:rsid w:val="0067682A"/>
    <w:rsid w:val="00683B4F"/>
    <w:rsid w:val="0069116B"/>
    <w:rsid w:val="0069182B"/>
    <w:rsid w:val="006A0E8D"/>
    <w:rsid w:val="006A1DEE"/>
    <w:rsid w:val="006A368C"/>
    <w:rsid w:val="006A5357"/>
    <w:rsid w:val="006B039D"/>
    <w:rsid w:val="006B06BA"/>
    <w:rsid w:val="006B5F69"/>
    <w:rsid w:val="006B627E"/>
    <w:rsid w:val="006C2DB9"/>
    <w:rsid w:val="006C5884"/>
    <w:rsid w:val="006C77E0"/>
    <w:rsid w:val="006D4D75"/>
    <w:rsid w:val="006D6C76"/>
    <w:rsid w:val="006E08A3"/>
    <w:rsid w:val="006E13D8"/>
    <w:rsid w:val="006E2CC7"/>
    <w:rsid w:val="006E7E5A"/>
    <w:rsid w:val="006F5774"/>
    <w:rsid w:val="00701CF9"/>
    <w:rsid w:val="00702701"/>
    <w:rsid w:val="0071357F"/>
    <w:rsid w:val="00715E4D"/>
    <w:rsid w:val="00716A04"/>
    <w:rsid w:val="00720213"/>
    <w:rsid w:val="0072274F"/>
    <w:rsid w:val="007251F4"/>
    <w:rsid w:val="007276FF"/>
    <w:rsid w:val="00727E39"/>
    <w:rsid w:val="00731BB6"/>
    <w:rsid w:val="00732EDF"/>
    <w:rsid w:val="00736AA3"/>
    <w:rsid w:val="007374A0"/>
    <w:rsid w:val="00755C2E"/>
    <w:rsid w:val="00760B9B"/>
    <w:rsid w:val="007621A6"/>
    <w:rsid w:val="007638ED"/>
    <w:rsid w:val="007679DF"/>
    <w:rsid w:val="00770D23"/>
    <w:rsid w:val="00770DE9"/>
    <w:rsid w:val="00774547"/>
    <w:rsid w:val="00781527"/>
    <w:rsid w:val="00796392"/>
    <w:rsid w:val="00796AD9"/>
    <w:rsid w:val="00796F40"/>
    <w:rsid w:val="00797070"/>
    <w:rsid w:val="00797E91"/>
    <w:rsid w:val="007A0EEE"/>
    <w:rsid w:val="007A1A3D"/>
    <w:rsid w:val="007A68B7"/>
    <w:rsid w:val="007B4A81"/>
    <w:rsid w:val="007B6C49"/>
    <w:rsid w:val="007C1706"/>
    <w:rsid w:val="007C6C0B"/>
    <w:rsid w:val="007C6F98"/>
    <w:rsid w:val="007E0EE9"/>
    <w:rsid w:val="007E23C4"/>
    <w:rsid w:val="007F16E0"/>
    <w:rsid w:val="007F1F62"/>
    <w:rsid w:val="007F42A0"/>
    <w:rsid w:val="007F683F"/>
    <w:rsid w:val="007F7EE5"/>
    <w:rsid w:val="008041DE"/>
    <w:rsid w:val="00804916"/>
    <w:rsid w:val="00805DB3"/>
    <w:rsid w:val="0080788D"/>
    <w:rsid w:val="00815B3E"/>
    <w:rsid w:val="00817AA4"/>
    <w:rsid w:val="00821601"/>
    <w:rsid w:val="00822CB8"/>
    <w:rsid w:val="00824471"/>
    <w:rsid w:val="00831D14"/>
    <w:rsid w:val="00834CC9"/>
    <w:rsid w:val="00835292"/>
    <w:rsid w:val="008418A8"/>
    <w:rsid w:val="008436CD"/>
    <w:rsid w:val="008465CF"/>
    <w:rsid w:val="00854E41"/>
    <w:rsid w:val="0086321C"/>
    <w:rsid w:val="00866FC4"/>
    <w:rsid w:val="00867906"/>
    <w:rsid w:val="00867B74"/>
    <w:rsid w:val="00872C72"/>
    <w:rsid w:val="008763ED"/>
    <w:rsid w:val="00886EC4"/>
    <w:rsid w:val="008A1DCA"/>
    <w:rsid w:val="008A1ED5"/>
    <w:rsid w:val="008A3598"/>
    <w:rsid w:val="008A6898"/>
    <w:rsid w:val="008B045F"/>
    <w:rsid w:val="008B1D7D"/>
    <w:rsid w:val="008B2F25"/>
    <w:rsid w:val="008B3854"/>
    <w:rsid w:val="008B51F5"/>
    <w:rsid w:val="008B6F05"/>
    <w:rsid w:val="008C373F"/>
    <w:rsid w:val="008C4EE1"/>
    <w:rsid w:val="008D5525"/>
    <w:rsid w:val="008D5E73"/>
    <w:rsid w:val="008D652D"/>
    <w:rsid w:val="008E19D1"/>
    <w:rsid w:val="008F4D3B"/>
    <w:rsid w:val="00904498"/>
    <w:rsid w:val="00911B5E"/>
    <w:rsid w:val="00912266"/>
    <w:rsid w:val="0091275B"/>
    <w:rsid w:val="00914F91"/>
    <w:rsid w:val="00922BF6"/>
    <w:rsid w:val="00924ADB"/>
    <w:rsid w:val="009340DB"/>
    <w:rsid w:val="00941B2E"/>
    <w:rsid w:val="009422FB"/>
    <w:rsid w:val="00944092"/>
    <w:rsid w:val="009514BE"/>
    <w:rsid w:val="00951E71"/>
    <w:rsid w:val="00953287"/>
    <w:rsid w:val="00957782"/>
    <w:rsid w:val="00967121"/>
    <w:rsid w:val="0096795E"/>
    <w:rsid w:val="00967FE7"/>
    <w:rsid w:val="00971218"/>
    <w:rsid w:val="009726ED"/>
    <w:rsid w:val="00977EEE"/>
    <w:rsid w:val="00980058"/>
    <w:rsid w:val="009833C2"/>
    <w:rsid w:val="00986226"/>
    <w:rsid w:val="00987367"/>
    <w:rsid w:val="00991889"/>
    <w:rsid w:val="00994E20"/>
    <w:rsid w:val="009A133F"/>
    <w:rsid w:val="009A2D83"/>
    <w:rsid w:val="009A40E4"/>
    <w:rsid w:val="009A52FD"/>
    <w:rsid w:val="009A63A9"/>
    <w:rsid w:val="009A76BE"/>
    <w:rsid w:val="009B0E19"/>
    <w:rsid w:val="009B154F"/>
    <w:rsid w:val="009B4836"/>
    <w:rsid w:val="009C1B58"/>
    <w:rsid w:val="009C359B"/>
    <w:rsid w:val="009C4A26"/>
    <w:rsid w:val="009C4DF1"/>
    <w:rsid w:val="009C597D"/>
    <w:rsid w:val="009C6933"/>
    <w:rsid w:val="009D3B89"/>
    <w:rsid w:val="009E247D"/>
    <w:rsid w:val="009E2629"/>
    <w:rsid w:val="009E29A8"/>
    <w:rsid w:val="009E6C85"/>
    <w:rsid w:val="009E73F1"/>
    <w:rsid w:val="009F5432"/>
    <w:rsid w:val="009F7BC5"/>
    <w:rsid w:val="00A00CA6"/>
    <w:rsid w:val="00A05FBF"/>
    <w:rsid w:val="00A066FF"/>
    <w:rsid w:val="00A12D41"/>
    <w:rsid w:val="00A24609"/>
    <w:rsid w:val="00A3280F"/>
    <w:rsid w:val="00A33ABF"/>
    <w:rsid w:val="00A34432"/>
    <w:rsid w:val="00A37B32"/>
    <w:rsid w:val="00A44C28"/>
    <w:rsid w:val="00A44F7F"/>
    <w:rsid w:val="00A533D5"/>
    <w:rsid w:val="00A53BE6"/>
    <w:rsid w:val="00A53BF8"/>
    <w:rsid w:val="00A545E8"/>
    <w:rsid w:val="00A54AC4"/>
    <w:rsid w:val="00A56931"/>
    <w:rsid w:val="00A57A60"/>
    <w:rsid w:val="00A62699"/>
    <w:rsid w:val="00A62EBE"/>
    <w:rsid w:val="00A65562"/>
    <w:rsid w:val="00A71DBF"/>
    <w:rsid w:val="00A7658E"/>
    <w:rsid w:val="00A773B8"/>
    <w:rsid w:val="00A80FFE"/>
    <w:rsid w:val="00A814F8"/>
    <w:rsid w:val="00A9328C"/>
    <w:rsid w:val="00A969E0"/>
    <w:rsid w:val="00AB4526"/>
    <w:rsid w:val="00AC1EFF"/>
    <w:rsid w:val="00AC225B"/>
    <w:rsid w:val="00AC519F"/>
    <w:rsid w:val="00AC5575"/>
    <w:rsid w:val="00AC5D22"/>
    <w:rsid w:val="00AC7698"/>
    <w:rsid w:val="00AD0CC1"/>
    <w:rsid w:val="00AD4068"/>
    <w:rsid w:val="00AD61CC"/>
    <w:rsid w:val="00AD68C1"/>
    <w:rsid w:val="00AE27D3"/>
    <w:rsid w:val="00AE2B88"/>
    <w:rsid w:val="00AE4642"/>
    <w:rsid w:val="00AF47D2"/>
    <w:rsid w:val="00B00130"/>
    <w:rsid w:val="00B01423"/>
    <w:rsid w:val="00B0163F"/>
    <w:rsid w:val="00B04B50"/>
    <w:rsid w:val="00B05D08"/>
    <w:rsid w:val="00B0648E"/>
    <w:rsid w:val="00B15B49"/>
    <w:rsid w:val="00B15DC3"/>
    <w:rsid w:val="00B16003"/>
    <w:rsid w:val="00B17F77"/>
    <w:rsid w:val="00B236A2"/>
    <w:rsid w:val="00B23703"/>
    <w:rsid w:val="00B275E4"/>
    <w:rsid w:val="00B33064"/>
    <w:rsid w:val="00B40FF6"/>
    <w:rsid w:val="00B44A4A"/>
    <w:rsid w:val="00B459DB"/>
    <w:rsid w:val="00B45D11"/>
    <w:rsid w:val="00B478F5"/>
    <w:rsid w:val="00B51EA6"/>
    <w:rsid w:val="00B523C3"/>
    <w:rsid w:val="00B54617"/>
    <w:rsid w:val="00B55493"/>
    <w:rsid w:val="00B55A12"/>
    <w:rsid w:val="00B57962"/>
    <w:rsid w:val="00B6219A"/>
    <w:rsid w:val="00B63EC8"/>
    <w:rsid w:val="00B6584A"/>
    <w:rsid w:val="00B719EB"/>
    <w:rsid w:val="00B7507E"/>
    <w:rsid w:val="00B7677C"/>
    <w:rsid w:val="00B827CC"/>
    <w:rsid w:val="00B875D1"/>
    <w:rsid w:val="00B903FE"/>
    <w:rsid w:val="00B9146B"/>
    <w:rsid w:val="00B933F2"/>
    <w:rsid w:val="00BA4FAF"/>
    <w:rsid w:val="00BA65D7"/>
    <w:rsid w:val="00BA726E"/>
    <w:rsid w:val="00BA7D5C"/>
    <w:rsid w:val="00BB11F1"/>
    <w:rsid w:val="00BB1B44"/>
    <w:rsid w:val="00BB39D8"/>
    <w:rsid w:val="00BB52E7"/>
    <w:rsid w:val="00BC2ADC"/>
    <w:rsid w:val="00BC4D9A"/>
    <w:rsid w:val="00BC72CC"/>
    <w:rsid w:val="00BD1D9F"/>
    <w:rsid w:val="00BD1E26"/>
    <w:rsid w:val="00BD4B70"/>
    <w:rsid w:val="00BD4C6B"/>
    <w:rsid w:val="00BE271D"/>
    <w:rsid w:val="00BE602A"/>
    <w:rsid w:val="00BE7F6C"/>
    <w:rsid w:val="00BF1E46"/>
    <w:rsid w:val="00BF1ED5"/>
    <w:rsid w:val="00C01CB9"/>
    <w:rsid w:val="00C04D25"/>
    <w:rsid w:val="00C12389"/>
    <w:rsid w:val="00C15537"/>
    <w:rsid w:val="00C23671"/>
    <w:rsid w:val="00C342CD"/>
    <w:rsid w:val="00C368A2"/>
    <w:rsid w:val="00C44A65"/>
    <w:rsid w:val="00C44BD4"/>
    <w:rsid w:val="00C461C6"/>
    <w:rsid w:val="00C4779E"/>
    <w:rsid w:val="00C50E26"/>
    <w:rsid w:val="00C52F33"/>
    <w:rsid w:val="00C560D3"/>
    <w:rsid w:val="00C574C7"/>
    <w:rsid w:val="00C61459"/>
    <w:rsid w:val="00C616AC"/>
    <w:rsid w:val="00C663E3"/>
    <w:rsid w:val="00C7431D"/>
    <w:rsid w:val="00C7545B"/>
    <w:rsid w:val="00C77821"/>
    <w:rsid w:val="00C92ABC"/>
    <w:rsid w:val="00C92E95"/>
    <w:rsid w:val="00CA027E"/>
    <w:rsid w:val="00CA28A0"/>
    <w:rsid w:val="00CA474B"/>
    <w:rsid w:val="00CA5861"/>
    <w:rsid w:val="00CB3F69"/>
    <w:rsid w:val="00CC272B"/>
    <w:rsid w:val="00CC3020"/>
    <w:rsid w:val="00CC7357"/>
    <w:rsid w:val="00CD7704"/>
    <w:rsid w:val="00CE1111"/>
    <w:rsid w:val="00CE5273"/>
    <w:rsid w:val="00CE562D"/>
    <w:rsid w:val="00CE7C75"/>
    <w:rsid w:val="00CF1EC0"/>
    <w:rsid w:val="00CF2EC3"/>
    <w:rsid w:val="00D00038"/>
    <w:rsid w:val="00D00251"/>
    <w:rsid w:val="00D05083"/>
    <w:rsid w:val="00D122B0"/>
    <w:rsid w:val="00D13701"/>
    <w:rsid w:val="00D14623"/>
    <w:rsid w:val="00D23E8D"/>
    <w:rsid w:val="00D30E99"/>
    <w:rsid w:val="00D33927"/>
    <w:rsid w:val="00D40AAF"/>
    <w:rsid w:val="00D45F01"/>
    <w:rsid w:val="00D4729D"/>
    <w:rsid w:val="00D51601"/>
    <w:rsid w:val="00D5299A"/>
    <w:rsid w:val="00D5335D"/>
    <w:rsid w:val="00D65A91"/>
    <w:rsid w:val="00D759A9"/>
    <w:rsid w:val="00D7608B"/>
    <w:rsid w:val="00D80F99"/>
    <w:rsid w:val="00D817FB"/>
    <w:rsid w:val="00D831E7"/>
    <w:rsid w:val="00D846AC"/>
    <w:rsid w:val="00D85727"/>
    <w:rsid w:val="00DA3A39"/>
    <w:rsid w:val="00DA4615"/>
    <w:rsid w:val="00DA4D65"/>
    <w:rsid w:val="00DA5921"/>
    <w:rsid w:val="00DA7426"/>
    <w:rsid w:val="00DB1A3E"/>
    <w:rsid w:val="00DB30E4"/>
    <w:rsid w:val="00DB427F"/>
    <w:rsid w:val="00DB4F06"/>
    <w:rsid w:val="00DB6A6D"/>
    <w:rsid w:val="00DC2FB0"/>
    <w:rsid w:val="00DC329A"/>
    <w:rsid w:val="00DC42CE"/>
    <w:rsid w:val="00DD1B09"/>
    <w:rsid w:val="00DD771F"/>
    <w:rsid w:val="00DE2025"/>
    <w:rsid w:val="00DF1116"/>
    <w:rsid w:val="00DF2D78"/>
    <w:rsid w:val="00DF7191"/>
    <w:rsid w:val="00DF74F9"/>
    <w:rsid w:val="00E02D6F"/>
    <w:rsid w:val="00E051F9"/>
    <w:rsid w:val="00E07FAF"/>
    <w:rsid w:val="00E22BE7"/>
    <w:rsid w:val="00E24395"/>
    <w:rsid w:val="00E274C6"/>
    <w:rsid w:val="00E34E6A"/>
    <w:rsid w:val="00E42BCB"/>
    <w:rsid w:val="00E45DA1"/>
    <w:rsid w:val="00E47BFF"/>
    <w:rsid w:val="00E55053"/>
    <w:rsid w:val="00E56E25"/>
    <w:rsid w:val="00E57E33"/>
    <w:rsid w:val="00E6175D"/>
    <w:rsid w:val="00E7074C"/>
    <w:rsid w:val="00E749DF"/>
    <w:rsid w:val="00E809C0"/>
    <w:rsid w:val="00E8244A"/>
    <w:rsid w:val="00E846B8"/>
    <w:rsid w:val="00E851B3"/>
    <w:rsid w:val="00E852F1"/>
    <w:rsid w:val="00E8769C"/>
    <w:rsid w:val="00E87C12"/>
    <w:rsid w:val="00E87F89"/>
    <w:rsid w:val="00E901CA"/>
    <w:rsid w:val="00E9157C"/>
    <w:rsid w:val="00E92D0C"/>
    <w:rsid w:val="00EA5EE4"/>
    <w:rsid w:val="00EB3004"/>
    <w:rsid w:val="00EB3DDF"/>
    <w:rsid w:val="00EC219F"/>
    <w:rsid w:val="00EC520C"/>
    <w:rsid w:val="00EC52B2"/>
    <w:rsid w:val="00EC7611"/>
    <w:rsid w:val="00ED222E"/>
    <w:rsid w:val="00ED4C00"/>
    <w:rsid w:val="00EE28B2"/>
    <w:rsid w:val="00EF293A"/>
    <w:rsid w:val="00F02499"/>
    <w:rsid w:val="00F11CE8"/>
    <w:rsid w:val="00F24291"/>
    <w:rsid w:val="00F27D54"/>
    <w:rsid w:val="00F312C2"/>
    <w:rsid w:val="00F33697"/>
    <w:rsid w:val="00F33934"/>
    <w:rsid w:val="00F33B1F"/>
    <w:rsid w:val="00F35F27"/>
    <w:rsid w:val="00F40111"/>
    <w:rsid w:val="00F40D9D"/>
    <w:rsid w:val="00F445FE"/>
    <w:rsid w:val="00F51E70"/>
    <w:rsid w:val="00F52485"/>
    <w:rsid w:val="00F55252"/>
    <w:rsid w:val="00F6011F"/>
    <w:rsid w:val="00F60FBC"/>
    <w:rsid w:val="00F7005E"/>
    <w:rsid w:val="00F71BBE"/>
    <w:rsid w:val="00F730C3"/>
    <w:rsid w:val="00F732C0"/>
    <w:rsid w:val="00F80C8F"/>
    <w:rsid w:val="00F83757"/>
    <w:rsid w:val="00F84AC0"/>
    <w:rsid w:val="00F925C3"/>
    <w:rsid w:val="00F9304D"/>
    <w:rsid w:val="00F947F8"/>
    <w:rsid w:val="00FB0068"/>
    <w:rsid w:val="00FB1512"/>
    <w:rsid w:val="00FD007E"/>
    <w:rsid w:val="00FD168C"/>
    <w:rsid w:val="00FD20F5"/>
    <w:rsid w:val="00FE0D04"/>
    <w:rsid w:val="00FF154E"/>
    <w:rsid w:val="00FF22FE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7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67A9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67A9F"/>
  </w:style>
  <w:style w:type="paragraph" w:styleId="a5">
    <w:name w:val="Normal (Web)"/>
    <w:basedOn w:val="a"/>
    <w:rsid w:val="009514BE"/>
    <w:pPr>
      <w:spacing w:before="100" w:beforeAutospacing="1" w:after="100" w:afterAutospacing="1"/>
    </w:pPr>
  </w:style>
  <w:style w:type="character" w:styleId="a6">
    <w:name w:val="Hyperlink"/>
    <w:rsid w:val="00951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4076</Words>
  <Characters>23237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Възрожденски идеали в новоосвободения Сливен</vt:lpstr>
      <vt:lpstr>Възрожденски идеали в новоосвободения Сливен</vt:lpstr>
    </vt:vector>
  </TitlesOfParts>
  <Company>IM</Company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Възрожденски идеали в новоосвободения Сливен</dc:title>
  <dc:creator>KIROVA</dc:creator>
  <cp:lastModifiedBy>USER12</cp:lastModifiedBy>
  <cp:revision>2</cp:revision>
  <dcterms:created xsi:type="dcterms:W3CDTF">2019-02-11T09:31:00Z</dcterms:created>
  <dcterms:modified xsi:type="dcterms:W3CDTF">2019-02-11T09:31:00Z</dcterms:modified>
</cp:coreProperties>
</file>