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FF" w:rsidRPr="000A25FC" w:rsidRDefault="00EA45FF" w:rsidP="00EA45FF">
      <w:pPr>
        <w:jc w:val="center"/>
        <w:rPr>
          <w:rFonts w:ascii="Tahoma" w:hAnsi="Tahoma" w:cs="Tahoma"/>
          <w:b/>
          <w:bCs/>
          <w:color w:val="0099FF"/>
          <w:sz w:val="40"/>
          <w:szCs w:val="40"/>
        </w:rPr>
      </w:pPr>
      <w:r w:rsidRPr="000A25FC">
        <w:rPr>
          <w:rFonts w:ascii="Tahoma" w:hAnsi="Tahoma" w:cs="Tahoma"/>
          <w:b/>
          <w:bCs/>
          <w:color w:val="0099FF"/>
          <w:sz w:val="40"/>
          <w:szCs w:val="40"/>
        </w:rPr>
        <w:t>МЕЖДУНАРОДЕН ТЕХНИЧЕСКИ ПАНАИР 201</w:t>
      </w:r>
      <w:r w:rsidRPr="000A25FC">
        <w:rPr>
          <w:rFonts w:ascii="Tahoma" w:hAnsi="Tahoma" w:cs="Tahoma"/>
          <w:b/>
          <w:bCs/>
          <w:color w:val="0099FF"/>
          <w:sz w:val="40"/>
          <w:szCs w:val="40"/>
          <w:lang w:val="en-US"/>
        </w:rPr>
        <w:t>9</w:t>
      </w:r>
    </w:p>
    <w:p w:rsidR="00EA45FF" w:rsidRDefault="00EA45FF" w:rsidP="00EA45FF">
      <w:pPr>
        <w:jc w:val="center"/>
        <w:rPr>
          <w:rFonts w:ascii="Calibri" w:hAnsi="Calibri"/>
          <w:b/>
          <w:bCs/>
          <w:color w:val="0099FF"/>
          <w:sz w:val="36"/>
          <w:szCs w:val="36"/>
        </w:rPr>
      </w:pPr>
    </w:p>
    <w:p w:rsidR="00EA45FF" w:rsidRDefault="00EA45FF" w:rsidP="00EA45FF">
      <w:pPr>
        <w:jc w:val="center"/>
        <w:rPr>
          <w:rFonts w:ascii="Calibri" w:hAnsi="Calibri"/>
          <w:b/>
          <w:bCs/>
          <w:color w:val="0099FF"/>
          <w:sz w:val="36"/>
          <w:szCs w:val="36"/>
        </w:rPr>
      </w:pPr>
      <w:r>
        <w:rPr>
          <w:rFonts w:ascii="Calibri" w:hAnsi="Calibri"/>
          <w:b/>
          <w:bCs/>
          <w:noProof/>
          <w:color w:val="0099FF"/>
          <w:sz w:val="36"/>
          <w:szCs w:val="36"/>
          <w:lang w:val="en-US" w:eastAsia="en-US" w:bidi="ar-SA"/>
        </w:rPr>
        <w:drawing>
          <wp:inline distT="0" distB="0" distL="0" distR="0">
            <wp:extent cx="3479165" cy="1825625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182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5FF" w:rsidRPr="000A25FC" w:rsidRDefault="00EA45FF" w:rsidP="00EA45FF">
      <w:pPr>
        <w:jc w:val="center"/>
        <w:rPr>
          <w:rFonts w:ascii="Tahoma" w:hAnsi="Tahoma" w:cs="Tahoma"/>
          <w:b/>
          <w:bCs/>
          <w:color w:val="0099FF"/>
          <w:sz w:val="28"/>
          <w:szCs w:val="28"/>
        </w:rPr>
      </w:pPr>
      <w:r w:rsidRPr="000A25FC">
        <w:rPr>
          <w:rFonts w:ascii="Tahoma" w:hAnsi="Tahoma" w:cs="Tahoma"/>
          <w:b/>
          <w:bCs/>
          <w:color w:val="0099FF"/>
          <w:sz w:val="28"/>
          <w:szCs w:val="28"/>
        </w:rPr>
        <w:t>НАЙ-СТАРОТО ИНДУСТРИАЛНО ИЗЛОЖЕНИЕ С НОВА ВИЗИЯ И КОНЦЕПЦИЯ, ПОКАЗВА ТЕХНОЛОГИЧНОТО БЪДЕЩЕ НА БИЗНЕСА</w:t>
      </w:r>
    </w:p>
    <w:p w:rsidR="00EA45FF" w:rsidRDefault="00EA45FF" w:rsidP="00EA45FF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EA45FF" w:rsidRPr="00ED42F4" w:rsidRDefault="00EA45FF" w:rsidP="00EA45FF">
      <w:pPr>
        <w:rPr>
          <w:rFonts w:ascii="Verdana" w:hAnsi="Verdana"/>
          <w:sz w:val="22"/>
          <w:szCs w:val="22"/>
        </w:rPr>
      </w:pPr>
      <w:r>
        <w:rPr>
          <w:rFonts w:ascii="Calibri" w:hAnsi="Calibri"/>
        </w:rPr>
        <w:tab/>
      </w:r>
      <w:r>
        <w:rPr>
          <w:rFonts w:ascii="Verdana" w:hAnsi="Verdana"/>
          <w:b/>
          <w:sz w:val="22"/>
          <w:szCs w:val="22"/>
        </w:rPr>
        <w:t>Н</w:t>
      </w:r>
      <w:r w:rsidRPr="00ED42F4">
        <w:rPr>
          <w:rFonts w:ascii="Verdana" w:hAnsi="Verdana"/>
          <w:b/>
          <w:sz w:val="22"/>
          <w:szCs w:val="22"/>
        </w:rPr>
        <w:t>ай-с</w:t>
      </w:r>
      <w:r>
        <w:rPr>
          <w:rFonts w:ascii="Verdana" w:hAnsi="Verdana"/>
          <w:b/>
          <w:sz w:val="22"/>
          <w:szCs w:val="22"/>
        </w:rPr>
        <w:t xml:space="preserve">тарото индустриално изложение в </w:t>
      </w:r>
      <w:r w:rsidRPr="00ED42F4">
        <w:rPr>
          <w:rFonts w:ascii="Verdana" w:hAnsi="Verdana"/>
          <w:b/>
          <w:sz w:val="22"/>
          <w:szCs w:val="22"/>
        </w:rPr>
        <w:t xml:space="preserve"> България</w:t>
      </w:r>
      <w:r>
        <w:rPr>
          <w:rFonts w:ascii="Verdana" w:hAnsi="Verdana"/>
          <w:b/>
          <w:sz w:val="22"/>
          <w:szCs w:val="22"/>
        </w:rPr>
        <w:t xml:space="preserve"> – Международният технически панаир, открива своето 75-о издание с много промени</w:t>
      </w:r>
      <w:r w:rsidRPr="00ED42F4">
        <w:rPr>
          <w:rFonts w:ascii="Verdana" w:hAnsi="Verdana"/>
          <w:sz w:val="22"/>
          <w:szCs w:val="22"/>
        </w:rPr>
        <w:t xml:space="preserve">. Към традицията и богатия опит се добавят модерни елементи, за да се отговори на изискванията на бизнеса от 21.век.  Деловият форум вече се пренася и в дигитална среда, преструктурират се специализираните изложби, използват се нови формати. </w:t>
      </w:r>
      <w:r w:rsidRPr="00ED42F4">
        <w:rPr>
          <w:rFonts w:ascii="Verdana" w:hAnsi="Verdana"/>
          <w:b/>
          <w:sz w:val="22"/>
          <w:szCs w:val="22"/>
        </w:rPr>
        <w:t>Страна партньор е Русия.</w:t>
      </w:r>
    </w:p>
    <w:p w:rsidR="00EA45FF" w:rsidRPr="00ED42F4" w:rsidRDefault="00EA45FF" w:rsidP="00EA45FF">
      <w:pPr>
        <w:pStyle w:val="NoSpacing"/>
        <w:ind w:firstLine="720"/>
        <w:rPr>
          <w:rFonts w:ascii="Verdana" w:hAnsi="Verdana"/>
          <w:b/>
        </w:rPr>
      </w:pPr>
      <w:r w:rsidRPr="00ED42F4">
        <w:rPr>
          <w:rFonts w:ascii="Verdana" w:hAnsi="Verdana" w:cs="Tahoma"/>
          <w:lang w:val="bg-BG"/>
        </w:rPr>
        <w:t xml:space="preserve">Най-значимата технологична среща на Балканите тази година </w:t>
      </w:r>
      <w:r>
        <w:rPr>
          <w:rFonts w:ascii="Verdana" w:hAnsi="Verdana" w:cs="Tahoma"/>
          <w:lang w:val="bg-BG"/>
        </w:rPr>
        <w:t>посреща</w:t>
      </w:r>
      <w:r w:rsidRPr="00ED42F4">
        <w:rPr>
          <w:rFonts w:ascii="Verdana" w:hAnsi="Verdana" w:cs="Tahoma"/>
          <w:lang w:val="bg-BG"/>
        </w:rPr>
        <w:t xml:space="preserve"> </w:t>
      </w:r>
      <w:r>
        <w:rPr>
          <w:rFonts w:ascii="Verdana" w:hAnsi="Verdana" w:cs="Tahoma"/>
          <w:b/>
          <w:lang w:val="bg-BG"/>
        </w:rPr>
        <w:t>близо  6</w:t>
      </w:r>
      <w:r w:rsidRPr="00ED42F4">
        <w:rPr>
          <w:rFonts w:ascii="Verdana" w:hAnsi="Verdana" w:cs="Tahoma"/>
          <w:b/>
          <w:lang w:val="bg-BG"/>
        </w:rPr>
        <w:t>00 фирми от 34 държави</w:t>
      </w:r>
      <w:r>
        <w:rPr>
          <w:rFonts w:ascii="Verdana" w:hAnsi="Verdana" w:cs="Tahoma"/>
          <w:lang w:val="bg-BG"/>
        </w:rPr>
        <w:t xml:space="preserve"> и </w:t>
      </w:r>
      <w:r w:rsidRPr="00ED42F4">
        <w:rPr>
          <w:rFonts w:ascii="Verdana" w:hAnsi="Verdana" w:cs="Tahoma"/>
          <w:lang w:val="bg-BG"/>
        </w:rPr>
        <w:t xml:space="preserve">демонстрира трансформациите в бизнеса, които ще предопределят неговото развитие. </w:t>
      </w:r>
      <w:r w:rsidRPr="00ED42F4">
        <w:rPr>
          <w:rFonts w:ascii="Verdana" w:hAnsi="Verdana" w:cs="Tahoma"/>
          <w:b/>
          <w:lang w:val="bg-BG"/>
        </w:rPr>
        <w:t xml:space="preserve">Основните акценти са: дигитализация, киберсигурност, </w:t>
      </w:r>
      <w:r w:rsidRPr="00ED42F4">
        <w:rPr>
          <w:rFonts w:ascii="Verdana" w:hAnsi="Verdana" w:cs="Tahoma"/>
          <w:b/>
        </w:rPr>
        <w:t>3D</w:t>
      </w:r>
      <w:r w:rsidRPr="00ED42F4">
        <w:rPr>
          <w:rFonts w:ascii="Verdana" w:hAnsi="Verdana" w:cs="Tahoma"/>
          <w:b/>
          <w:lang w:val="bg-BG"/>
        </w:rPr>
        <w:t xml:space="preserve">, енергийна ефективност, хибридна техника, зелена икономика. </w:t>
      </w:r>
      <w:r w:rsidRPr="00ED42F4">
        <w:rPr>
          <w:rFonts w:ascii="Verdana" w:hAnsi="Verdana"/>
        </w:rPr>
        <w:t xml:space="preserve">В най-голямото икономическо събитие на България  участват производители и търговци от областта на електрониката и електротехниката, енергетиката и екологията, информационните и дигиталните технологии, роботиката и автоматизацията, машиностроенето, строителството, химическата промишленост, водния сектор, транспорта и автосервизното оборудване, автомобилната индустрия.  </w:t>
      </w:r>
      <w:proofErr w:type="gramStart"/>
      <w:r w:rsidRPr="00ED42F4">
        <w:rPr>
          <w:rFonts w:ascii="Verdana" w:hAnsi="Verdana"/>
        </w:rPr>
        <w:t xml:space="preserve">Те предлагат </w:t>
      </w:r>
      <w:r w:rsidRPr="00ED42F4">
        <w:rPr>
          <w:rFonts w:ascii="Verdana" w:hAnsi="Verdana"/>
          <w:b/>
        </w:rPr>
        <w:t>модерни решения за индустрията и за дома.</w:t>
      </w:r>
      <w:proofErr w:type="gramEnd"/>
    </w:p>
    <w:p w:rsidR="00EA45FF" w:rsidRDefault="00EA45FF" w:rsidP="00EA45FF">
      <w:pPr>
        <w:rPr>
          <w:rFonts w:ascii="Tahoma" w:hAnsi="Tahoma"/>
        </w:rPr>
      </w:pPr>
    </w:p>
    <w:p w:rsidR="00EA45FF" w:rsidRDefault="00EA45FF" w:rsidP="00EA45FF">
      <w:pPr>
        <w:rPr>
          <w:rFonts w:ascii="Tahoma" w:hAnsi="Tahoma"/>
          <w:b/>
          <w:bCs/>
          <w:color w:val="0099FF"/>
          <w:sz w:val="32"/>
          <w:szCs w:val="32"/>
        </w:rPr>
      </w:pPr>
      <w:r>
        <w:rPr>
          <w:rFonts w:ascii="Tahoma" w:hAnsi="Tahoma"/>
          <w:b/>
          <w:bCs/>
          <w:color w:val="0099FF"/>
          <w:sz w:val="28"/>
          <w:szCs w:val="28"/>
        </w:rPr>
        <w:tab/>
      </w:r>
      <w:r>
        <w:rPr>
          <w:rFonts w:ascii="Tahoma" w:hAnsi="Tahoma"/>
          <w:b/>
          <w:bCs/>
          <w:color w:val="0099FF"/>
          <w:sz w:val="32"/>
          <w:szCs w:val="32"/>
        </w:rPr>
        <w:t>НА 75-ия МЕЖДУНАРОДЕН  ТЕХНИЧЕСКИ ПАНАИР</w:t>
      </w:r>
    </w:p>
    <w:p w:rsidR="00EA45FF" w:rsidRDefault="00EA45FF" w:rsidP="00EA45FF">
      <w:pPr>
        <w:rPr>
          <w:rFonts w:ascii="Tahoma" w:hAnsi="Tahoma"/>
          <w:b/>
          <w:bCs/>
          <w:color w:val="0099FF"/>
          <w:sz w:val="28"/>
          <w:szCs w:val="28"/>
        </w:rPr>
      </w:pPr>
      <w:r>
        <w:rPr>
          <w:rFonts w:ascii="Tahoma" w:hAnsi="Tahoma"/>
          <w:b/>
          <w:bCs/>
          <w:color w:val="0099FF"/>
          <w:sz w:val="32"/>
          <w:szCs w:val="32"/>
        </w:rPr>
        <w:t xml:space="preserve"> </w:t>
      </w:r>
      <w:r>
        <w:rPr>
          <w:rFonts w:ascii="Tahoma" w:hAnsi="Tahoma"/>
          <w:b/>
          <w:bCs/>
          <w:color w:val="0099FF"/>
          <w:sz w:val="28"/>
          <w:szCs w:val="28"/>
        </w:rPr>
        <w:tab/>
      </w:r>
    </w:p>
    <w:p w:rsidR="00EA45FF" w:rsidRDefault="00EA45FF" w:rsidP="00EA45FF">
      <w:pPr>
        <w:numPr>
          <w:ilvl w:val="0"/>
          <w:numId w:val="5"/>
        </w:numPr>
        <w:rPr>
          <w:rFonts w:ascii="Tahoma" w:hAnsi="Tahoma"/>
          <w:b/>
          <w:bCs/>
          <w:i/>
          <w:iCs/>
          <w:color w:val="0099FF"/>
        </w:rPr>
      </w:pPr>
      <w:r>
        <w:rPr>
          <w:rFonts w:ascii="Tahoma" w:hAnsi="Tahoma"/>
          <w:b/>
          <w:bCs/>
          <w:i/>
          <w:iCs/>
          <w:color w:val="0099FF"/>
        </w:rPr>
        <w:t>ЗА ПЪРВИ ПЪТ – СЕДМИЦА НА ДИГИТАЛНИТЕ ТЕХНОЛОГИИ</w:t>
      </w:r>
    </w:p>
    <w:p w:rsidR="00EA45FF" w:rsidRPr="009B67D8" w:rsidRDefault="00EA45FF" w:rsidP="00EA45FF">
      <w:pPr>
        <w:ind w:left="720"/>
        <w:rPr>
          <w:rFonts w:ascii="Tahoma" w:hAnsi="Tahoma"/>
          <w:bCs/>
          <w:iCs/>
        </w:rPr>
      </w:pPr>
      <w:r w:rsidRPr="009B67D8">
        <w:rPr>
          <w:rFonts w:ascii="Tahoma" w:hAnsi="Tahoma"/>
          <w:bCs/>
          <w:iCs/>
        </w:rPr>
        <w:t>13 безплатни конференции, над 200 лектори, експозиции и шоу, кариерна зона,</w:t>
      </w:r>
      <w:r>
        <w:rPr>
          <w:rFonts w:ascii="Tahoma" w:hAnsi="Tahoma"/>
          <w:bCs/>
          <w:iCs/>
        </w:rPr>
        <w:t xml:space="preserve"> уъркшоп</w:t>
      </w:r>
      <w:r w:rsidRPr="009B67D8">
        <w:rPr>
          <w:rFonts w:ascii="Tahoma" w:hAnsi="Tahoma"/>
          <w:bCs/>
          <w:iCs/>
        </w:rPr>
        <w:t xml:space="preserve"> за деца на единственото по мащабите си у нас събитие</w:t>
      </w:r>
    </w:p>
    <w:p w:rsidR="00EA45FF" w:rsidRDefault="00EA45FF" w:rsidP="00EA45FF">
      <w:pPr>
        <w:numPr>
          <w:ilvl w:val="0"/>
          <w:numId w:val="5"/>
        </w:numPr>
        <w:rPr>
          <w:rFonts w:ascii="Tahoma" w:hAnsi="Tahoma"/>
          <w:b/>
          <w:bCs/>
          <w:i/>
          <w:iCs/>
          <w:color w:val="0099FF"/>
        </w:rPr>
      </w:pPr>
      <w:r>
        <w:rPr>
          <w:rFonts w:ascii="Tahoma" w:hAnsi="Tahoma"/>
          <w:b/>
          <w:bCs/>
          <w:i/>
          <w:iCs/>
          <w:color w:val="0099FF"/>
        </w:rPr>
        <w:t>СПЕЦИАЛНО БИЗНЕС ИЗДАНИЕ НА  „АУТО СИТИ ПЛОВДИВ”</w:t>
      </w:r>
    </w:p>
    <w:p w:rsidR="00EA45FF" w:rsidRDefault="00EA45FF" w:rsidP="00EA45FF">
      <w:pPr>
        <w:ind w:left="720"/>
        <w:rPr>
          <w:rFonts w:ascii="Tahoma" w:hAnsi="Tahoma"/>
        </w:rPr>
      </w:pPr>
      <w:r>
        <w:rPr>
          <w:rFonts w:ascii="Tahoma" w:hAnsi="Tahoma"/>
        </w:rPr>
        <w:t>Автомобили за индустрията, търговията и услугите, трасе за тестдрайв</w:t>
      </w:r>
    </w:p>
    <w:p w:rsidR="00EA45FF" w:rsidRDefault="00EA45FF" w:rsidP="00EA45FF">
      <w:pPr>
        <w:numPr>
          <w:ilvl w:val="0"/>
          <w:numId w:val="6"/>
        </w:numPr>
        <w:rPr>
          <w:rFonts w:ascii="Tahoma" w:hAnsi="Tahoma"/>
        </w:rPr>
      </w:pPr>
      <w:r>
        <w:rPr>
          <w:rFonts w:ascii="Tahoma" w:hAnsi="Tahoma"/>
          <w:b/>
          <w:bCs/>
          <w:i/>
          <w:iCs/>
          <w:color w:val="0099FF"/>
        </w:rPr>
        <w:t>НАЙ-ГОЛЯМОТО ИЗЛОЖЕНИЕ НА ЕДРА СТРОИТЕЛНА ТЕХНИКА</w:t>
      </w:r>
      <w:r>
        <w:rPr>
          <w:rFonts w:ascii="Tahoma" w:hAnsi="Tahoma"/>
        </w:rPr>
        <w:t xml:space="preserve"> </w:t>
      </w:r>
    </w:p>
    <w:p w:rsidR="00EA45FF" w:rsidRDefault="00EA45FF" w:rsidP="00EA45FF">
      <w:pPr>
        <w:rPr>
          <w:rFonts w:ascii="Tahoma" w:hAnsi="Tahoma"/>
        </w:rPr>
      </w:pPr>
      <w:r>
        <w:rPr>
          <w:rFonts w:ascii="Tahoma" w:hAnsi="Tahoma"/>
        </w:rPr>
        <w:tab/>
        <w:t xml:space="preserve">7000 кв. м експозиции и демозона на тежка механизация </w:t>
      </w:r>
    </w:p>
    <w:p w:rsidR="00EA45FF" w:rsidRDefault="00EA45FF" w:rsidP="00EA45FF">
      <w:pPr>
        <w:numPr>
          <w:ilvl w:val="0"/>
          <w:numId w:val="7"/>
        </w:numPr>
        <w:rPr>
          <w:rFonts w:ascii="Tahoma" w:hAnsi="Tahoma"/>
          <w:b/>
          <w:bCs/>
          <w:i/>
          <w:iCs/>
          <w:color w:val="0099FF"/>
        </w:rPr>
      </w:pPr>
      <w:r>
        <w:rPr>
          <w:rFonts w:ascii="Tahoma" w:hAnsi="Tahoma"/>
          <w:b/>
          <w:bCs/>
          <w:i/>
          <w:iCs/>
          <w:color w:val="0099FF"/>
        </w:rPr>
        <w:t xml:space="preserve">ДИРЕКТНА ВРЪЗКА С МЕЖДУНАРОДНАТА КОСМИЧЕСКА СТАНЦИЯ </w:t>
      </w:r>
    </w:p>
    <w:p w:rsidR="00EA45FF" w:rsidRDefault="00EA45FF" w:rsidP="00EA45FF">
      <w:pPr>
        <w:ind w:left="720"/>
        <w:rPr>
          <w:rFonts w:ascii="Tahoma" w:hAnsi="Tahoma"/>
        </w:rPr>
      </w:pPr>
      <w:r>
        <w:rPr>
          <w:rFonts w:ascii="Tahoma" w:hAnsi="Tahoma"/>
        </w:rPr>
        <w:t xml:space="preserve">Онлайн радиосеанс с екипажа на МКС  и среща с космонавта влогър Олег Артемиев – в Деня на Русия, страна партньор на ЕСЕН 2019 </w:t>
      </w:r>
    </w:p>
    <w:p w:rsidR="00EA45FF" w:rsidRPr="009B67D8" w:rsidRDefault="00EA45FF" w:rsidP="00EA45FF">
      <w:pPr>
        <w:numPr>
          <w:ilvl w:val="0"/>
          <w:numId w:val="8"/>
        </w:numPr>
        <w:rPr>
          <w:rFonts w:ascii="Tahoma" w:hAnsi="Tahoma"/>
          <w:b/>
          <w:bCs/>
          <w:color w:val="0099FF"/>
        </w:rPr>
      </w:pPr>
      <w:r>
        <w:rPr>
          <w:rFonts w:ascii="Tahoma" w:hAnsi="Tahoma"/>
          <w:b/>
          <w:bCs/>
          <w:i/>
          <w:iCs/>
          <w:color w:val="0099FF"/>
        </w:rPr>
        <w:t>КАМПАНИЯ „ОТГОВОРНИ НА ПЪТЯ”</w:t>
      </w:r>
    </w:p>
    <w:p w:rsidR="00EA45FF" w:rsidRPr="009B67D8" w:rsidRDefault="00EA45FF" w:rsidP="00EA45FF">
      <w:pPr>
        <w:ind w:left="720"/>
        <w:rPr>
          <w:rFonts w:ascii="Tahoma" w:hAnsi="Tahoma"/>
          <w:bCs/>
        </w:rPr>
      </w:pPr>
      <w:r w:rsidRPr="009B67D8">
        <w:rPr>
          <w:rFonts w:ascii="Tahoma" w:hAnsi="Tahoma"/>
          <w:bCs/>
          <w:iCs/>
        </w:rPr>
        <w:t>След големия успех на първото издание инициативата се провежда отново, а нейни лица станаха рали шампионите от клуб „Щерев … Тим”</w:t>
      </w:r>
    </w:p>
    <w:p w:rsidR="00EA45FF" w:rsidRDefault="00EA45FF" w:rsidP="00EA45FF">
      <w:pPr>
        <w:numPr>
          <w:ilvl w:val="0"/>
          <w:numId w:val="8"/>
        </w:numPr>
        <w:rPr>
          <w:rFonts w:ascii="Tahoma" w:hAnsi="Tahoma"/>
          <w:b/>
          <w:bCs/>
          <w:color w:val="0099FF"/>
        </w:rPr>
      </w:pPr>
      <w:r>
        <w:rPr>
          <w:rFonts w:ascii="Tahoma" w:hAnsi="Tahoma"/>
          <w:b/>
          <w:bCs/>
          <w:i/>
          <w:iCs/>
          <w:color w:val="0099FF"/>
        </w:rPr>
        <w:t>ИНОВАЦИИ, КОИТО ПРОМЕНЯТ СТРОИТЕЛСТВОТО</w:t>
      </w:r>
    </w:p>
    <w:p w:rsidR="00EA45FF" w:rsidRDefault="00EA45FF" w:rsidP="00EA45FF"/>
    <w:p w:rsidR="00EA45FF" w:rsidRDefault="00EA45FF" w:rsidP="00EA45FF">
      <w:pPr>
        <w:rPr>
          <w:rStyle w:val="1"/>
          <w:rFonts w:ascii="Verdana" w:hAnsi="Verdana"/>
          <w:b/>
          <w:bCs/>
          <w:sz w:val="28"/>
          <w:szCs w:val="28"/>
        </w:rPr>
      </w:pPr>
      <w:r>
        <w:rPr>
          <w:rStyle w:val="1"/>
          <w:rFonts w:ascii="Verdana" w:hAnsi="Verdana"/>
          <w:b/>
          <w:bCs/>
          <w:sz w:val="28"/>
          <w:szCs w:val="28"/>
        </w:rPr>
        <w:t>І. ОБЩА ИНФОРМАЦИЯ</w:t>
      </w:r>
    </w:p>
    <w:p w:rsidR="00EA45FF" w:rsidRDefault="00EA45FF" w:rsidP="00EA45FF">
      <w:pPr>
        <w:pStyle w:val="10"/>
        <w:jc w:val="both"/>
        <w:textAlignment w:val="auto"/>
        <w:rPr>
          <w:rFonts w:ascii="Verdana" w:hAnsi="Verdana"/>
          <w:sz w:val="20"/>
          <w:szCs w:val="20"/>
        </w:rPr>
      </w:pPr>
    </w:p>
    <w:p w:rsidR="00EA45FF" w:rsidRDefault="00EA45FF" w:rsidP="00EA45FF">
      <w:pPr>
        <w:pStyle w:val="10"/>
        <w:jc w:val="both"/>
        <w:textAlignment w:val="auto"/>
        <w:rPr>
          <w:rFonts w:ascii="Verdana" w:hAnsi="Verdana" w:cs="Arial"/>
          <w:b/>
        </w:rPr>
      </w:pPr>
    </w:p>
    <w:p w:rsidR="00EA45FF" w:rsidRDefault="00EA45FF" w:rsidP="00EA45FF">
      <w:pPr>
        <w:pStyle w:val="10"/>
        <w:jc w:val="both"/>
        <w:textAlignment w:val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КОНЦЕПЦИЯТА ЗА ОБНОВЯВАНЕ </w:t>
      </w:r>
    </w:p>
    <w:p w:rsidR="00EA45FF" w:rsidRPr="00FE163A" w:rsidRDefault="00EA45FF" w:rsidP="00EA45FF">
      <w:pPr>
        <w:pStyle w:val="NoSpacing"/>
        <w:ind w:firstLine="720"/>
        <w:rPr>
          <w:sz w:val="24"/>
          <w:szCs w:val="24"/>
          <w:lang w:val="bg-BG"/>
        </w:rPr>
      </w:pPr>
      <w:r w:rsidRPr="00FE163A">
        <w:rPr>
          <w:rFonts w:ascii="Tahoma" w:hAnsi="Tahoma" w:cs="Tahoma"/>
          <w:sz w:val="24"/>
          <w:szCs w:val="24"/>
          <w:lang w:val="bg-BG"/>
        </w:rPr>
        <w:t xml:space="preserve">Една от съществените промени в Международния технически панаир е </w:t>
      </w:r>
      <w:r w:rsidRPr="00FE163A">
        <w:rPr>
          <w:rFonts w:ascii="Tahoma" w:hAnsi="Tahoma" w:cs="Tahoma"/>
          <w:b/>
          <w:sz w:val="24"/>
          <w:szCs w:val="24"/>
          <w:lang w:val="bg-BG"/>
        </w:rPr>
        <w:t>преструктурирането на специализираните изложби</w:t>
      </w:r>
      <w:r w:rsidRPr="00FE163A">
        <w:rPr>
          <w:rFonts w:ascii="Tahoma" w:hAnsi="Tahoma" w:cs="Tahoma"/>
          <w:sz w:val="24"/>
          <w:szCs w:val="24"/>
          <w:lang w:val="bg-BG"/>
        </w:rPr>
        <w:t xml:space="preserve">.  Те вече са  пет: </w:t>
      </w:r>
      <w:r w:rsidRPr="00FE163A">
        <w:rPr>
          <w:rFonts w:ascii="Tahoma" w:hAnsi="Tahoma" w:cs="Tahoma"/>
          <w:i/>
          <w:sz w:val="24"/>
          <w:szCs w:val="24"/>
          <w:lang w:val="bg-BG"/>
        </w:rPr>
        <w:t>„Машиностроене“</w:t>
      </w:r>
      <w:r w:rsidRPr="00FE163A">
        <w:rPr>
          <w:rFonts w:ascii="Tahoma" w:hAnsi="Tahoma" w:cs="Tahoma"/>
          <w:sz w:val="24"/>
          <w:szCs w:val="24"/>
          <w:lang w:val="bg-BG"/>
        </w:rPr>
        <w:t xml:space="preserve">  – машини, технологии, роботика, автоматизация; </w:t>
      </w:r>
      <w:r w:rsidRPr="00FE163A">
        <w:rPr>
          <w:rFonts w:ascii="Tahoma" w:hAnsi="Tahoma" w:cs="Tahoma"/>
          <w:i/>
          <w:sz w:val="24"/>
          <w:szCs w:val="24"/>
          <w:lang w:val="bg-BG"/>
        </w:rPr>
        <w:t>„Стройтех“</w:t>
      </w:r>
      <w:r w:rsidRPr="00FE163A">
        <w:rPr>
          <w:rFonts w:ascii="Tahoma" w:hAnsi="Tahoma" w:cs="Tahoma"/>
          <w:sz w:val="24"/>
          <w:szCs w:val="24"/>
          <w:lang w:val="bg-BG"/>
        </w:rPr>
        <w:t xml:space="preserve"> – строителна техника, електротехника, материали, инструменти, технологии; </w:t>
      </w:r>
      <w:r w:rsidRPr="00FE163A">
        <w:rPr>
          <w:rFonts w:ascii="Tahoma" w:hAnsi="Tahoma" w:cs="Tahoma"/>
          <w:i/>
          <w:sz w:val="24"/>
          <w:szCs w:val="24"/>
          <w:lang w:val="bg-BG"/>
        </w:rPr>
        <w:t>„Ауто сити Пловдив“</w:t>
      </w:r>
      <w:r w:rsidRPr="00FE163A">
        <w:rPr>
          <w:rFonts w:ascii="Tahoma" w:hAnsi="Tahoma" w:cs="Tahoma"/>
          <w:sz w:val="24"/>
          <w:szCs w:val="24"/>
          <w:lang w:val="bg-BG"/>
        </w:rPr>
        <w:t xml:space="preserve">  – автомобили, транспорт и оборудване; </w:t>
      </w:r>
      <w:r w:rsidRPr="00FE163A">
        <w:rPr>
          <w:rFonts w:ascii="Tahoma" w:hAnsi="Tahoma" w:cs="Tahoma"/>
          <w:i/>
          <w:sz w:val="24"/>
          <w:szCs w:val="24"/>
          <w:lang w:val="bg-BG"/>
        </w:rPr>
        <w:t>„Инфотех“</w:t>
      </w:r>
      <w:r w:rsidRPr="00FE163A">
        <w:rPr>
          <w:rFonts w:ascii="Tahoma" w:hAnsi="Tahoma" w:cs="Tahoma"/>
          <w:sz w:val="24"/>
          <w:szCs w:val="24"/>
          <w:lang w:val="bg-BG"/>
        </w:rPr>
        <w:t xml:space="preserve"> – информационни и дигитални технологии</w:t>
      </w:r>
      <w:r w:rsidRPr="00FE163A">
        <w:rPr>
          <w:rFonts w:ascii="Tahoma" w:hAnsi="Tahoma" w:cs="Tahoma"/>
          <w:i/>
          <w:sz w:val="24"/>
          <w:szCs w:val="24"/>
          <w:lang w:val="bg-BG"/>
        </w:rPr>
        <w:t>; „Енеко“</w:t>
      </w:r>
      <w:r w:rsidRPr="00FE163A">
        <w:rPr>
          <w:rFonts w:ascii="Tahoma" w:hAnsi="Tahoma" w:cs="Tahoma"/>
          <w:sz w:val="24"/>
          <w:szCs w:val="24"/>
          <w:lang w:val="bg-BG"/>
        </w:rPr>
        <w:t xml:space="preserve"> – енергетика, екология, химия, управление на водите. Идеята е заедно да се представят компании, работещи в браншове, които взаимно се допълват. По този начин посетителите специалисти могат да намерят комплексни решения за своите проекти.</w:t>
      </w:r>
      <w:r w:rsidRPr="00FE163A">
        <w:rPr>
          <w:sz w:val="24"/>
          <w:szCs w:val="24"/>
        </w:rPr>
        <w:t xml:space="preserve"> </w:t>
      </w:r>
    </w:p>
    <w:p w:rsidR="00EA45FF" w:rsidRPr="00FE163A" w:rsidRDefault="00EA45FF" w:rsidP="00EA45FF">
      <w:pPr>
        <w:pStyle w:val="NoSpacing"/>
        <w:ind w:firstLine="720"/>
        <w:rPr>
          <w:rFonts w:ascii="Tahoma" w:hAnsi="Tahoma" w:cs="Tahoma"/>
          <w:sz w:val="24"/>
          <w:szCs w:val="24"/>
          <w:lang w:val="bg-BG"/>
        </w:rPr>
      </w:pPr>
      <w:r w:rsidRPr="00FE163A">
        <w:rPr>
          <w:rFonts w:ascii="Tahoma" w:hAnsi="Tahoma" w:cs="Tahoma"/>
          <w:sz w:val="24"/>
          <w:szCs w:val="24"/>
          <w:lang w:val="bg-BG"/>
        </w:rPr>
        <w:t xml:space="preserve">Важна част от концепцията е стремежът </w:t>
      </w:r>
      <w:r w:rsidRPr="00FE163A">
        <w:rPr>
          <w:rFonts w:ascii="Tahoma" w:hAnsi="Tahoma" w:cs="Tahoma"/>
          <w:b/>
          <w:sz w:val="24"/>
          <w:szCs w:val="24"/>
          <w:lang w:val="bg-BG"/>
        </w:rPr>
        <w:t>да се открои индивидуалният профил  на всяка фирма</w:t>
      </w:r>
      <w:r w:rsidRPr="00FE163A">
        <w:rPr>
          <w:rFonts w:ascii="Tahoma" w:hAnsi="Tahoma" w:cs="Tahoma"/>
          <w:sz w:val="24"/>
          <w:szCs w:val="24"/>
          <w:lang w:val="bg-BG"/>
        </w:rPr>
        <w:t xml:space="preserve">  и всеки изложител  да намери най-удачната за него форма на представяне, за да се свърже с повече потенциални партньори и клиенти. Предлагат се </w:t>
      </w:r>
      <w:r w:rsidRPr="00FE163A">
        <w:rPr>
          <w:rFonts w:ascii="Tahoma" w:hAnsi="Tahoma" w:cs="Tahoma"/>
          <w:b/>
          <w:sz w:val="24"/>
          <w:szCs w:val="24"/>
          <w:lang w:val="bg-BG"/>
        </w:rPr>
        <w:t>гъвкави изложбени решения</w:t>
      </w:r>
      <w:r w:rsidRPr="00FE163A">
        <w:rPr>
          <w:rFonts w:ascii="Tahoma" w:hAnsi="Tahoma" w:cs="Tahoma"/>
          <w:sz w:val="24"/>
          <w:szCs w:val="24"/>
          <w:lang w:val="bg-BG"/>
        </w:rPr>
        <w:t xml:space="preserve">, като  тематични зони и  специализирани секции за отделни сектори. Успешно се налагат и демозоните, където техниката се показва в действие. Така се отговаря на съвременните нагласи на фирмите да акцентират на своята уникалност. </w:t>
      </w:r>
    </w:p>
    <w:p w:rsidR="00EA45FF" w:rsidRPr="00FE163A" w:rsidRDefault="00EA45FF" w:rsidP="00EA45FF">
      <w:pPr>
        <w:pStyle w:val="NoSpacing"/>
        <w:ind w:firstLine="720"/>
        <w:rPr>
          <w:rFonts w:ascii="Tahoma" w:hAnsi="Tahoma" w:cs="Tahoma"/>
          <w:sz w:val="24"/>
          <w:szCs w:val="24"/>
          <w:lang w:val="bg-BG"/>
        </w:rPr>
      </w:pPr>
      <w:r w:rsidRPr="00FE163A">
        <w:rPr>
          <w:rFonts w:ascii="Tahoma" w:hAnsi="Tahoma" w:cs="Tahoma"/>
          <w:sz w:val="24"/>
          <w:szCs w:val="24"/>
          <w:lang w:val="bg-BG"/>
        </w:rPr>
        <w:t xml:space="preserve">В концепцията за обновяване се използват </w:t>
      </w:r>
      <w:r w:rsidRPr="00FE163A">
        <w:rPr>
          <w:rFonts w:ascii="Tahoma" w:hAnsi="Tahoma" w:cs="Tahoma"/>
          <w:b/>
          <w:sz w:val="24"/>
          <w:szCs w:val="24"/>
          <w:lang w:val="bg-BG"/>
        </w:rPr>
        <w:t>повече</w:t>
      </w:r>
      <w:r w:rsidRPr="00FE163A">
        <w:rPr>
          <w:rFonts w:ascii="Tahoma" w:hAnsi="Tahoma" w:cs="Tahoma"/>
          <w:sz w:val="24"/>
          <w:szCs w:val="24"/>
          <w:lang w:val="bg-BG"/>
        </w:rPr>
        <w:t xml:space="preserve"> </w:t>
      </w:r>
      <w:r w:rsidRPr="00FE163A">
        <w:rPr>
          <w:rFonts w:ascii="Tahoma" w:hAnsi="Tahoma" w:cs="Tahoma"/>
          <w:b/>
          <w:sz w:val="24"/>
          <w:szCs w:val="24"/>
          <w:lang w:val="bg-BG"/>
        </w:rPr>
        <w:t>дигитални инструменти за представяне на деловия форум  и на участниците в него</w:t>
      </w:r>
      <w:r w:rsidRPr="00FE163A">
        <w:rPr>
          <w:rFonts w:ascii="Tahoma" w:hAnsi="Tahoma" w:cs="Tahoma"/>
          <w:sz w:val="24"/>
          <w:szCs w:val="24"/>
          <w:lang w:val="bg-BG"/>
        </w:rPr>
        <w:t xml:space="preserve">.  За първи път ще има излъчване на живо в Интернет. </w:t>
      </w:r>
    </w:p>
    <w:p w:rsidR="00EA45FF" w:rsidRPr="00FE163A" w:rsidRDefault="00EA45FF" w:rsidP="00EA45FF">
      <w:pPr>
        <w:pStyle w:val="NoSpacing"/>
        <w:ind w:firstLine="720"/>
        <w:rPr>
          <w:rFonts w:ascii="Tahoma" w:hAnsi="Tahoma" w:cs="Tahoma"/>
          <w:sz w:val="24"/>
          <w:szCs w:val="24"/>
          <w:lang w:val="bg-BG"/>
        </w:rPr>
      </w:pPr>
      <w:r w:rsidRPr="00FE163A">
        <w:rPr>
          <w:rFonts w:ascii="Tahoma" w:hAnsi="Tahoma" w:cs="Tahoma"/>
          <w:sz w:val="24"/>
          <w:szCs w:val="24"/>
          <w:lang w:val="bg-BG"/>
        </w:rPr>
        <w:t xml:space="preserve">С навлизането в дигиталния свят се </w:t>
      </w:r>
      <w:r w:rsidRPr="00FE163A">
        <w:rPr>
          <w:rFonts w:ascii="Tahoma" w:hAnsi="Tahoma" w:cs="Tahoma"/>
          <w:b/>
          <w:sz w:val="24"/>
          <w:szCs w:val="24"/>
        </w:rPr>
        <w:t>промени</w:t>
      </w:r>
      <w:r w:rsidRPr="00FE163A">
        <w:rPr>
          <w:rFonts w:ascii="Tahoma" w:hAnsi="Tahoma" w:cs="Tahoma"/>
          <w:b/>
          <w:sz w:val="24"/>
          <w:szCs w:val="24"/>
          <w:lang w:val="bg-BG"/>
        </w:rPr>
        <w:t xml:space="preserve"> и</w:t>
      </w:r>
      <w:r w:rsidRPr="00FE163A">
        <w:rPr>
          <w:rFonts w:ascii="Tahoma" w:hAnsi="Tahoma" w:cs="Tahoma"/>
          <w:sz w:val="24"/>
          <w:szCs w:val="24"/>
          <w:lang w:val="bg-BG"/>
        </w:rPr>
        <w:t xml:space="preserve"> </w:t>
      </w:r>
      <w:r w:rsidRPr="00FE163A">
        <w:rPr>
          <w:rFonts w:ascii="Tahoma" w:hAnsi="Tahoma" w:cs="Tahoma"/>
          <w:b/>
          <w:sz w:val="24"/>
          <w:szCs w:val="24"/>
          <w:lang w:val="bg-BG"/>
        </w:rPr>
        <w:t xml:space="preserve">визията на </w:t>
      </w:r>
      <w:r w:rsidRPr="00FE163A">
        <w:rPr>
          <w:rFonts w:ascii="Tahoma" w:hAnsi="Tahoma" w:cs="Tahoma"/>
          <w:b/>
          <w:sz w:val="24"/>
          <w:szCs w:val="24"/>
        </w:rPr>
        <w:t xml:space="preserve">петте </w:t>
      </w:r>
      <w:r w:rsidRPr="00FE163A">
        <w:rPr>
          <w:rFonts w:ascii="Tahoma" w:hAnsi="Tahoma" w:cs="Tahoma"/>
          <w:b/>
          <w:sz w:val="24"/>
          <w:szCs w:val="24"/>
          <w:lang w:val="bg-BG"/>
        </w:rPr>
        <w:t>изложби</w:t>
      </w:r>
      <w:r w:rsidRPr="00FE163A">
        <w:rPr>
          <w:rFonts w:ascii="Tahoma" w:hAnsi="Tahoma" w:cs="Tahoma"/>
          <w:sz w:val="24"/>
          <w:szCs w:val="24"/>
        </w:rPr>
        <w:t xml:space="preserve">. </w:t>
      </w:r>
      <w:r w:rsidRPr="00FE163A">
        <w:rPr>
          <w:rFonts w:ascii="Tahoma" w:hAnsi="Tahoma" w:cs="Tahoma"/>
          <w:sz w:val="24"/>
          <w:szCs w:val="24"/>
          <w:lang w:val="bg-BG"/>
        </w:rPr>
        <w:t xml:space="preserve">В резултат се </w:t>
      </w:r>
      <w:r w:rsidRPr="00FE163A">
        <w:rPr>
          <w:rFonts w:ascii="Tahoma" w:hAnsi="Tahoma" w:cs="Tahoma"/>
          <w:sz w:val="24"/>
          <w:szCs w:val="24"/>
        </w:rPr>
        <w:t xml:space="preserve"> повиши</w:t>
      </w:r>
      <w:r w:rsidRPr="00FE163A">
        <w:rPr>
          <w:rFonts w:ascii="Tahoma" w:hAnsi="Tahoma" w:cs="Tahoma"/>
          <w:sz w:val="24"/>
          <w:szCs w:val="24"/>
          <w:lang w:val="bg-BG"/>
        </w:rPr>
        <w:t xml:space="preserve"> интересът </w:t>
      </w:r>
      <w:r w:rsidRPr="00FE163A">
        <w:rPr>
          <w:rFonts w:ascii="Tahoma" w:hAnsi="Tahoma" w:cs="Tahoma"/>
          <w:sz w:val="24"/>
          <w:szCs w:val="24"/>
        </w:rPr>
        <w:t>към тях в социалните мрежи и онлайн платформи</w:t>
      </w:r>
      <w:r w:rsidRPr="00FE163A">
        <w:rPr>
          <w:rFonts w:ascii="Tahoma" w:hAnsi="Tahoma" w:cs="Tahoma"/>
          <w:sz w:val="24"/>
          <w:szCs w:val="24"/>
          <w:lang w:val="bg-BG"/>
        </w:rPr>
        <w:t xml:space="preserve">, </w:t>
      </w:r>
      <w:r w:rsidRPr="00FE163A">
        <w:rPr>
          <w:rFonts w:ascii="Tahoma" w:hAnsi="Tahoma" w:cs="Tahoma"/>
          <w:sz w:val="24"/>
          <w:szCs w:val="24"/>
        </w:rPr>
        <w:t>особено сред хората  на възраст до 30 г</w:t>
      </w:r>
      <w:r w:rsidRPr="00FE163A">
        <w:rPr>
          <w:rFonts w:ascii="Tahoma" w:hAnsi="Tahoma" w:cs="Tahoma"/>
          <w:sz w:val="24"/>
          <w:szCs w:val="24"/>
          <w:lang w:val="bg-BG"/>
        </w:rPr>
        <w:t>., чийто дял сред посетителите се увеличава през последните години. Така се формира активна публика за следващите издания.</w:t>
      </w:r>
    </w:p>
    <w:p w:rsidR="00EA45FF" w:rsidRPr="00FE163A" w:rsidRDefault="00EA45FF" w:rsidP="00EA45FF">
      <w:pPr>
        <w:pStyle w:val="NoSpacing"/>
        <w:ind w:firstLine="720"/>
        <w:rPr>
          <w:rFonts w:ascii="Tahoma" w:hAnsi="Tahoma" w:cs="Tahoma"/>
          <w:sz w:val="24"/>
          <w:szCs w:val="24"/>
          <w:lang w:val="bg-BG"/>
        </w:rPr>
      </w:pPr>
      <w:r w:rsidRPr="00FE163A">
        <w:rPr>
          <w:rFonts w:ascii="Tahoma" w:hAnsi="Tahoma" w:cs="Tahoma"/>
          <w:i/>
          <w:sz w:val="24"/>
          <w:szCs w:val="24"/>
          <w:lang w:val="bg-BG"/>
        </w:rPr>
        <w:t>„Концепцията за развитие на Международния технически панаир съчетава най-доброто от досегашния опит с актуалните бизнес тенденции и иновативните методи за комуникация. Това нови повече ползи за участниците”</w:t>
      </w:r>
      <w:r w:rsidRPr="00FE163A">
        <w:rPr>
          <w:rFonts w:ascii="Tahoma" w:hAnsi="Tahoma" w:cs="Tahoma"/>
          <w:sz w:val="24"/>
          <w:szCs w:val="24"/>
          <w:lang w:val="bg-BG"/>
        </w:rPr>
        <w:t>, коментира д-р Иван Соколов, главен директор на Международен панаир Пловдив.</w:t>
      </w:r>
    </w:p>
    <w:p w:rsidR="00EA45FF" w:rsidRDefault="00EA45FF" w:rsidP="00EA45FF">
      <w:pPr>
        <w:pStyle w:val="10"/>
        <w:jc w:val="both"/>
        <w:textAlignment w:val="auto"/>
        <w:rPr>
          <w:rFonts w:ascii="Verdana" w:hAnsi="Verdana" w:cs="Arial"/>
          <w:b/>
        </w:rPr>
      </w:pPr>
    </w:p>
    <w:p w:rsidR="00EA45FF" w:rsidRDefault="00EA45FF" w:rsidP="00EA45FF">
      <w:pPr>
        <w:pStyle w:val="10"/>
        <w:jc w:val="both"/>
        <w:textAlignment w:val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УЧАСТНИЦИ</w:t>
      </w:r>
    </w:p>
    <w:p w:rsidR="00EA45FF" w:rsidRDefault="00EA45FF" w:rsidP="00EA45FF">
      <w:pPr>
        <w:rPr>
          <w:rStyle w:val="1"/>
          <w:rFonts w:ascii="Verdana" w:hAnsi="Verdana" w:cs="Arial"/>
          <w:color w:val="000000"/>
          <w:sz w:val="21"/>
          <w:szCs w:val="21"/>
        </w:rPr>
      </w:pPr>
      <w:r>
        <w:rPr>
          <w:rStyle w:val="1"/>
          <w:rFonts w:ascii="Verdana" w:hAnsi="Verdana" w:cs="Arial"/>
          <w:b/>
          <w:color w:val="000000"/>
          <w:sz w:val="20"/>
          <w:szCs w:val="20"/>
        </w:rPr>
        <w:tab/>
      </w:r>
      <w:r>
        <w:rPr>
          <w:rStyle w:val="1"/>
          <w:rFonts w:ascii="Verdana" w:hAnsi="Verdana" w:cs="Arial"/>
          <w:color w:val="000000"/>
          <w:sz w:val="21"/>
          <w:szCs w:val="21"/>
        </w:rPr>
        <w:t xml:space="preserve">В 75-ия Международен технически панаир се включват </w:t>
      </w:r>
      <w:r>
        <w:rPr>
          <w:rFonts w:ascii="Verdana" w:hAnsi="Verdana"/>
          <w:b/>
          <w:bCs/>
          <w:sz w:val="21"/>
          <w:szCs w:val="21"/>
        </w:rPr>
        <w:t>близо 600 участници</w:t>
      </w:r>
      <w:r>
        <w:rPr>
          <w:rStyle w:val="1"/>
          <w:rFonts w:ascii="Verdana" w:hAnsi="Verdana" w:cs="Arial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Style w:val="1"/>
          <w:rFonts w:ascii="Verdana" w:hAnsi="Verdana" w:cs="Arial"/>
          <w:color w:val="000000"/>
          <w:sz w:val="21"/>
          <w:szCs w:val="21"/>
        </w:rPr>
        <w:t>–</w:t>
      </w:r>
      <w:r>
        <w:rPr>
          <w:rStyle w:val="1"/>
          <w:rFonts w:ascii="Verdana" w:hAnsi="Verdana" w:cs="Arial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Style w:val="1"/>
          <w:rFonts w:ascii="Verdana" w:hAnsi="Verdana" w:cs="Arial"/>
          <w:color w:val="000000"/>
          <w:sz w:val="21"/>
          <w:szCs w:val="21"/>
        </w:rPr>
        <w:t>директни изложители и представени фирми,</w:t>
      </w:r>
      <w:r>
        <w:rPr>
          <w:rStyle w:val="1"/>
          <w:rFonts w:ascii="Verdana" w:hAnsi="Verdana" w:cs="Arial"/>
          <w:b/>
          <w:bCs/>
          <w:i/>
          <w:iCs/>
          <w:color w:val="000000"/>
          <w:sz w:val="21"/>
          <w:szCs w:val="21"/>
        </w:rPr>
        <w:t xml:space="preserve"> </w:t>
      </w:r>
      <w:r w:rsidRPr="00712CD5">
        <w:rPr>
          <w:rStyle w:val="1"/>
          <w:rFonts w:ascii="Verdana" w:hAnsi="Verdana" w:cs="Arial"/>
          <w:b/>
          <w:color w:val="000000"/>
          <w:sz w:val="21"/>
          <w:szCs w:val="21"/>
        </w:rPr>
        <w:t>от 34 държави</w:t>
      </w:r>
      <w:r>
        <w:rPr>
          <w:rStyle w:val="1"/>
          <w:rFonts w:ascii="Verdana" w:hAnsi="Verdana" w:cs="Arial"/>
          <w:color w:val="000000"/>
          <w:sz w:val="21"/>
          <w:szCs w:val="21"/>
        </w:rPr>
        <w:t>: Австрия, Беларус, Белгия, България, Великобритания, Германия, Гърция, Дания, Естония, Ирландия, Испания, Италия, Канада, Китай, Китайско Тайпе, Лихтенщайн, Люксембург, Република Корея, Румъния, Руска федерация, САЩ, Сирия, Словакия, Словения, Турция, Украйна, Финландия, Франция, Холандия, Хърватия, Чехия, Швейцария, Швеция, Япония.</w:t>
      </w:r>
    </w:p>
    <w:p w:rsidR="00EA45FF" w:rsidRDefault="00EA45FF" w:rsidP="00EA45FF">
      <w:pPr>
        <w:pStyle w:val="10"/>
        <w:jc w:val="both"/>
        <w:textAlignment w:val="auto"/>
        <w:rPr>
          <w:rStyle w:val="1"/>
          <w:rFonts w:ascii="Verdana" w:hAnsi="Verdana" w:cs="Arial"/>
          <w:b/>
          <w:bCs/>
          <w:color w:val="000000"/>
          <w:sz w:val="21"/>
          <w:szCs w:val="21"/>
        </w:rPr>
      </w:pPr>
      <w:r>
        <w:rPr>
          <w:rStyle w:val="1"/>
          <w:rFonts w:ascii="Verdana" w:hAnsi="Verdana" w:cs="Arial"/>
          <w:color w:val="000000"/>
          <w:sz w:val="21"/>
          <w:szCs w:val="21"/>
        </w:rPr>
        <w:tab/>
      </w:r>
      <w:r w:rsidRPr="007B0A0C">
        <w:rPr>
          <w:rStyle w:val="1"/>
          <w:rFonts w:ascii="Verdana" w:hAnsi="Verdana" w:cs="Arial"/>
          <w:b/>
          <w:bCs/>
          <w:color w:val="000000"/>
          <w:sz w:val="21"/>
          <w:szCs w:val="21"/>
        </w:rPr>
        <w:t xml:space="preserve">Нови изложители – </w:t>
      </w:r>
      <w:r>
        <w:rPr>
          <w:rStyle w:val="1"/>
          <w:rFonts w:ascii="Verdana" w:hAnsi="Verdana" w:cs="Arial"/>
          <w:b/>
          <w:bCs/>
          <w:color w:val="000000"/>
          <w:sz w:val="21"/>
          <w:szCs w:val="21"/>
          <w:lang w:val="en-US"/>
        </w:rPr>
        <w:t>3</w:t>
      </w:r>
      <w:r>
        <w:rPr>
          <w:rStyle w:val="1"/>
          <w:rFonts w:ascii="Verdana" w:hAnsi="Verdana" w:cs="Arial"/>
          <w:b/>
          <w:bCs/>
          <w:color w:val="000000"/>
          <w:sz w:val="21"/>
          <w:szCs w:val="21"/>
        </w:rPr>
        <w:t>9</w:t>
      </w:r>
      <w:r w:rsidRPr="007B0A0C">
        <w:rPr>
          <w:rStyle w:val="1"/>
          <w:rFonts w:ascii="Verdana" w:hAnsi="Verdana" w:cs="Arial"/>
          <w:b/>
          <w:bCs/>
          <w:color w:val="000000"/>
          <w:sz w:val="21"/>
          <w:szCs w:val="21"/>
          <w:lang w:val="en-US"/>
        </w:rPr>
        <w:t>%</w:t>
      </w:r>
      <w:r w:rsidRPr="007B0A0C">
        <w:rPr>
          <w:rStyle w:val="1"/>
          <w:rFonts w:ascii="Verdana" w:hAnsi="Verdana" w:cs="Arial"/>
          <w:b/>
          <w:bCs/>
          <w:color w:val="000000"/>
          <w:sz w:val="21"/>
          <w:szCs w:val="21"/>
        </w:rPr>
        <w:t xml:space="preserve">, завърнали се – </w:t>
      </w:r>
      <w:r>
        <w:rPr>
          <w:rStyle w:val="1"/>
          <w:rFonts w:ascii="Verdana" w:hAnsi="Verdana" w:cs="Arial"/>
          <w:b/>
          <w:bCs/>
          <w:color w:val="000000"/>
          <w:sz w:val="21"/>
          <w:szCs w:val="21"/>
          <w:lang w:val="en-US"/>
        </w:rPr>
        <w:t>1</w:t>
      </w:r>
      <w:r>
        <w:rPr>
          <w:rStyle w:val="1"/>
          <w:rFonts w:ascii="Verdana" w:hAnsi="Verdana" w:cs="Arial"/>
          <w:b/>
          <w:bCs/>
          <w:color w:val="000000"/>
          <w:sz w:val="21"/>
          <w:szCs w:val="21"/>
        </w:rPr>
        <w:t>1</w:t>
      </w:r>
      <w:r w:rsidRPr="007B0A0C">
        <w:rPr>
          <w:rStyle w:val="1"/>
          <w:rFonts w:ascii="Verdana" w:hAnsi="Verdana" w:cs="Arial"/>
          <w:b/>
          <w:bCs/>
          <w:color w:val="000000"/>
          <w:sz w:val="21"/>
          <w:szCs w:val="21"/>
          <w:lang w:val="en-US"/>
        </w:rPr>
        <w:t>%</w:t>
      </w:r>
      <w:r w:rsidRPr="007B0A0C">
        <w:rPr>
          <w:rStyle w:val="1"/>
          <w:rFonts w:ascii="Verdana" w:hAnsi="Verdana" w:cs="Arial"/>
          <w:b/>
          <w:bCs/>
          <w:color w:val="000000"/>
          <w:sz w:val="21"/>
          <w:szCs w:val="21"/>
        </w:rPr>
        <w:t>.</w:t>
      </w:r>
    </w:p>
    <w:p w:rsidR="00EA45FF" w:rsidRDefault="00EA45FF" w:rsidP="00EA45FF">
      <w:pPr>
        <w:pStyle w:val="10"/>
        <w:ind w:firstLine="709"/>
        <w:jc w:val="both"/>
        <w:textAlignment w:val="auto"/>
        <w:rPr>
          <w:rFonts w:ascii="Verdana" w:hAnsi="Verdana"/>
          <w:sz w:val="20"/>
          <w:szCs w:val="20"/>
        </w:rPr>
      </w:pPr>
    </w:p>
    <w:p w:rsidR="00EA45FF" w:rsidRDefault="00EA45FF" w:rsidP="00EA45FF">
      <w:pPr>
        <w:pStyle w:val="10"/>
        <w:jc w:val="both"/>
        <w:textAlignment w:val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МЕЖДУНАРОДНИ СПЕЦИАЛИЗИРАНИ ИЗЛОЖБИ</w:t>
      </w:r>
    </w:p>
    <w:p w:rsidR="00EA45FF" w:rsidRDefault="00EA45FF" w:rsidP="00EA45FF">
      <w:pPr>
        <w:pStyle w:val="10"/>
        <w:numPr>
          <w:ilvl w:val="0"/>
          <w:numId w:val="9"/>
        </w:numPr>
        <w:jc w:val="both"/>
        <w:textAlignment w:val="auto"/>
        <w:rPr>
          <w:rStyle w:val="1"/>
          <w:rFonts w:ascii="Verdana" w:hAnsi="Verdana" w:cs="Arial"/>
          <w:color w:val="000000"/>
          <w:sz w:val="21"/>
          <w:szCs w:val="21"/>
        </w:rPr>
      </w:pPr>
      <w:r>
        <w:rPr>
          <w:rStyle w:val="1"/>
          <w:rFonts w:ascii="Verdana" w:hAnsi="Verdana" w:cs="Arial"/>
          <w:b/>
          <w:i/>
          <w:iCs/>
          <w:color w:val="000000"/>
          <w:sz w:val="21"/>
          <w:szCs w:val="21"/>
        </w:rPr>
        <w:t>АУТО СИТИ ПЛОВДИВ</w:t>
      </w:r>
      <w:r>
        <w:rPr>
          <w:rStyle w:val="1"/>
          <w:rFonts w:ascii="Verdana" w:hAnsi="Verdana" w:cs="Arial"/>
          <w:color w:val="000000"/>
          <w:sz w:val="21"/>
          <w:szCs w:val="21"/>
        </w:rPr>
        <w:t xml:space="preserve"> - автомобили, транспорт, сервизно оборудване</w:t>
      </w:r>
    </w:p>
    <w:p w:rsidR="00EA45FF" w:rsidRDefault="00EA45FF" w:rsidP="00EA45FF">
      <w:pPr>
        <w:pStyle w:val="10"/>
        <w:numPr>
          <w:ilvl w:val="0"/>
          <w:numId w:val="9"/>
        </w:numPr>
        <w:jc w:val="both"/>
        <w:textAlignment w:val="auto"/>
        <w:rPr>
          <w:rStyle w:val="1"/>
          <w:rFonts w:ascii="Verdana" w:hAnsi="Verdana" w:cs="Arial"/>
          <w:sz w:val="21"/>
          <w:szCs w:val="21"/>
        </w:rPr>
      </w:pPr>
      <w:r>
        <w:rPr>
          <w:rStyle w:val="1"/>
          <w:rFonts w:ascii="Verdana" w:hAnsi="Verdana" w:cs="Arial"/>
          <w:b/>
          <w:i/>
          <w:iCs/>
          <w:sz w:val="21"/>
          <w:szCs w:val="21"/>
        </w:rPr>
        <w:t>ЕНЕКО</w:t>
      </w:r>
      <w:r>
        <w:rPr>
          <w:rStyle w:val="1"/>
          <w:rFonts w:ascii="Verdana" w:hAnsi="Verdana" w:cs="Arial"/>
          <w:sz w:val="21"/>
          <w:szCs w:val="21"/>
        </w:rPr>
        <w:t xml:space="preserve"> </w:t>
      </w:r>
      <w:r>
        <w:rPr>
          <w:rStyle w:val="1"/>
          <w:rFonts w:ascii="Verdana" w:hAnsi="Verdana" w:cs="Arial"/>
          <w:sz w:val="21"/>
          <w:szCs w:val="21"/>
          <w:lang w:val="en-US"/>
        </w:rPr>
        <w:t>–</w:t>
      </w:r>
      <w:r>
        <w:rPr>
          <w:rStyle w:val="1"/>
          <w:rFonts w:ascii="Verdana" w:hAnsi="Verdana" w:cs="Arial"/>
          <w:sz w:val="21"/>
          <w:szCs w:val="21"/>
        </w:rPr>
        <w:t xml:space="preserve"> енергетика, екология, химия, управление на водите</w:t>
      </w:r>
    </w:p>
    <w:p w:rsidR="00EA45FF" w:rsidRDefault="00EA45FF" w:rsidP="00EA45FF">
      <w:pPr>
        <w:pStyle w:val="10"/>
        <w:numPr>
          <w:ilvl w:val="0"/>
          <w:numId w:val="9"/>
        </w:numPr>
        <w:jc w:val="both"/>
        <w:textAlignment w:val="auto"/>
        <w:rPr>
          <w:rStyle w:val="1"/>
          <w:rFonts w:ascii="Verdana" w:hAnsi="Verdana" w:cs="Arial"/>
          <w:sz w:val="21"/>
          <w:szCs w:val="21"/>
        </w:rPr>
      </w:pPr>
      <w:r>
        <w:rPr>
          <w:rStyle w:val="1"/>
          <w:rFonts w:ascii="Verdana" w:hAnsi="Verdana" w:cs="Arial"/>
          <w:b/>
          <w:i/>
          <w:iCs/>
          <w:sz w:val="21"/>
          <w:szCs w:val="21"/>
        </w:rPr>
        <w:t>ИНФОТЕХ</w:t>
      </w:r>
      <w:r>
        <w:rPr>
          <w:rStyle w:val="1"/>
          <w:rFonts w:ascii="Verdana" w:hAnsi="Verdana" w:cs="Arial"/>
          <w:sz w:val="21"/>
          <w:szCs w:val="21"/>
        </w:rPr>
        <w:t xml:space="preserve"> </w:t>
      </w:r>
      <w:r>
        <w:rPr>
          <w:rStyle w:val="1"/>
          <w:rFonts w:ascii="Verdana" w:hAnsi="Verdana" w:cs="Arial"/>
          <w:sz w:val="21"/>
          <w:szCs w:val="21"/>
          <w:lang w:val="en-US"/>
        </w:rPr>
        <w:t>–</w:t>
      </w:r>
      <w:r>
        <w:rPr>
          <w:rStyle w:val="1"/>
          <w:rFonts w:ascii="Verdana" w:hAnsi="Verdana" w:cs="Arial"/>
          <w:sz w:val="21"/>
          <w:szCs w:val="21"/>
        </w:rPr>
        <w:t xml:space="preserve"> информационни и дигитални технологии технологии</w:t>
      </w:r>
    </w:p>
    <w:p w:rsidR="00EA45FF" w:rsidRDefault="00EA45FF" w:rsidP="00EA45FF">
      <w:pPr>
        <w:pStyle w:val="10"/>
        <w:numPr>
          <w:ilvl w:val="0"/>
          <w:numId w:val="9"/>
        </w:numPr>
        <w:jc w:val="both"/>
        <w:textAlignment w:val="auto"/>
        <w:rPr>
          <w:rStyle w:val="1"/>
          <w:rFonts w:ascii="Verdana" w:hAnsi="Verdana" w:cs="Arial"/>
          <w:sz w:val="21"/>
          <w:szCs w:val="21"/>
        </w:rPr>
      </w:pPr>
      <w:r>
        <w:rPr>
          <w:rStyle w:val="1"/>
          <w:rFonts w:ascii="Verdana" w:hAnsi="Verdana" w:cs="Arial"/>
          <w:b/>
          <w:i/>
          <w:iCs/>
          <w:sz w:val="21"/>
          <w:szCs w:val="21"/>
        </w:rPr>
        <w:t>МАШИНОСТРОЕНЕ</w:t>
      </w:r>
      <w:r>
        <w:rPr>
          <w:rStyle w:val="1"/>
          <w:rFonts w:ascii="Verdana" w:hAnsi="Verdana" w:cs="Arial"/>
          <w:sz w:val="21"/>
          <w:szCs w:val="21"/>
        </w:rPr>
        <w:t xml:space="preserve"> – машини, технологии, роботика, автоматизация</w:t>
      </w:r>
    </w:p>
    <w:p w:rsidR="00EA45FF" w:rsidRDefault="00EA45FF" w:rsidP="00EA45FF">
      <w:pPr>
        <w:pStyle w:val="10"/>
        <w:numPr>
          <w:ilvl w:val="0"/>
          <w:numId w:val="9"/>
        </w:numPr>
        <w:jc w:val="both"/>
        <w:textAlignment w:val="auto"/>
        <w:rPr>
          <w:rStyle w:val="1"/>
          <w:rFonts w:ascii="Verdana" w:hAnsi="Verdana" w:cs="Arial"/>
          <w:b/>
          <w:i/>
          <w:iCs/>
          <w:sz w:val="21"/>
          <w:szCs w:val="21"/>
        </w:rPr>
      </w:pPr>
      <w:r>
        <w:rPr>
          <w:rStyle w:val="1"/>
          <w:rFonts w:ascii="Verdana" w:hAnsi="Verdana" w:cs="Arial"/>
          <w:b/>
          <w:i/>
          <w:iCs/>
          <w:sz w:val="21"/>
          <w:szCs w:val="21"/>
        </w:rPr>
        <w:t xml:space="preserve">СТРОЙТЕХ – </w:t>
      </w:r>
      <w:r w:rsidRPr="002338EF">
        <w:rPr>
          <w:rStyle w:val="1"/>
          <w:rFonts w:ascii="Verdana" w:hAnsi="Verdana" w:cs="Arial"/>
          <w:iCs/>
          <w:sz w:val="21"/>
          <w:szCs w:val="21"/>
        </w:rPr>
        <w:t>строителна</w:t>
      </w:r>
      <w:r>
        <w:rPr>
          <w:rStyle w:val="1"/>
          <w:rFonts w:ascii="Verdana" w:hAnsi="Verdana" w:cs="Arial"/>
          <w:iCs/>
          <w:sz w:val="21"/>
          <w:szCs w:val="21"/>
        </w:rPr>
        <w:t xml:space="preserve"> техника, електротехника, </w:t>
      </w:r>
      <w:r w:rsidRPr="002338EF">
        <w:rPr>
          <w:rStyle w:val="1"/>
          <w:rFonts w:ascii="Verdana" w:hAnsi="Verdana" w:cs="Arial"/>
          <w:iCs/>
          <w:sz w:val="21"/>
          <w:szCs w:val="21"/>
        </w:rPr>
        <w:t>материали, инструменти, технологии</w:t>
      </w:r>
    </w:p>
    <w:p w:rsidR="00EA45FF" w:rsidRDefault="00EA45FF" w:rsidP="00EA45FF">
      <w:pPr>
        <w:pStyle w:val="10"/>
        <w:jc w:val="both"/>
        <w:textAlignment w:val="auto"/>
        <w:rPr>
          <w:rFonts w:ascii="Verdana" w:hAnsi="Verdana" w:cs="Arial"/>
          <w:color w:val="000000"/>
          <w:sz w:val="21"/>
          <w:szCs w:val="21"/>
        </w:rPr>
      </w:pPr>
      <w:r>
        <w:rPr>
          <w:rStyle w:val="1"/>
          <w:rFonts w:ascii="Verdana" w:hAnsi="Verdana" w:cs="Arial"/>
          <w:sz w:val="21"/>
          <w:szCs w:val="21"/>
        </w:rPr>
        <w:t xml:space="preserve"> </w:t>
      </w:r>
      <w:r>
        <w:rPr>
          <w:rStyle w:val="1"/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color w:val="000000"/>
          <w:sz w:val="21"/>
          <w:szCs w:val="21"/>
        </w:rPr>
        <w:t xml:space="preserve">Експозициите са разположени </w:t>
      </w:r>
      <w:r w:rsidRPr="00595D10">
        <w:rPr>
          <w:rFonts w:ascii="Verdana" w:hAnsi="Verdana" w:cs="Arial"/>
          <w:b/>
          <w:color w:val="000000"/>
          <w:sz w:val="21"/>
          <w:szCs w:val="21"/>
        </w:rPr>
        <w:t>в</w:t>
      </w:r>
      <w:r>
        <w:rPr>
          <w:rFonts w:ascii="Verdana" w:hAnsi="Verdana" w:cs="Arial"/>
          <w:color w:val="000000"/>
          <w:sz w:val="21"/>
          <w:szCs w:val="21"/>
        </w:rPr>
        <w:t xml:space="preserve"> </w:t>
      </w:r>
      <w:r w:rsidRPr="00595D10">
        <w:rPr>
          <w:rFonts w:ascii="Verdana" w:hAnsi="Verdana" w:cs="Arial"/>
          <w:b/>
          <w:color w:val="000000"/>
          <w:sz w:val="21"/>
          <w:szCs w:val="21"/>
        </w:rPr>
        <w:t>пет палати  и откритите площи</w:t>
      </w:r>
      <w:r>
        <w:rPr>
          <w:rFonts w:ascii="Verdana" w:hAnsi="Verdana" w:cs="Arial"/>
          <w:color w:val="000000"/>
          <w:sz w:val="21"/>
          <w:szCs w:val="21"/>
        </w:rPr>
        <w:t xml:space="preserve"> край тях. </w:t>
      </w:r>
    </w:p>
    <w:p w:rsidR="00EA45FF" w:rsidRDefault="00EA45FF" w:rsidP="00EA45FF">
      <w:pPr>
        <w:pStyle w:val="10"/>
        <w:jc w:val="both"/>
        <w:textAlignment w:val="auto"/>
        <w:rPr>
          <w:rFonts w:ascii="Verdana" w:hAnsi="Verdana" w:cs="Arial"/>
          <w:color w:val="000000"/>
          <w:sz w:val="21"/>
          <w:szCs w:val="21"/>
        </w:rPr>
      </w:pPr>
    </w:p>
    <w:p w:rsidR="00EA45FF" w:rsidRDefault="00EA45FF" w:rsidP="00EA45FF">
      <w:r>
        <w:rPr>
          <w:rFonts w:ascii="Verdana" w:hAnsi="Verdana"/>
          <w:b/>
          <w:bCs/>
        </w:rPr>
        <w:lastRenderedPageBreak/>
        <w:t>КЛАСАЦИЯ</w:t>
      </w:r>
    </w:p>
    <w:p w:rsidR="00EA45FF" w:rsidRDefault="00EA45FF" w:rsidP="00EA45FF">
      <w:pPr>
        <w:numPr>
          <w:ilvl w:val="0"/>
          <w:numId w:val="10"/>
        </w:numPr>
        <w:rPr>
          <w:rFonts w:ascii="Verdana" w:hAnsi="Verdana" w:cs="Arial"/>
          <w:color w:val="000000"/>
          <w:sz w:val="21"/>
          <w:szCs w:val="21"/>
        </w:rPr>
      </w:pPr>
      <w:r w:rsidRPr="006E11E5">
        <w:rPr>
          <w:rFonts w:ascii="Verdana" w:hAnsi="Verdana" w:cs="Arial"/>
          <w:i/>
          <w:color w:val="000000"/>
          <w:sz w:val="21"/>
          <w:szCs w:val="21"/>
        </w:rPr>
        <w:t>Най-голяма:</w:t>
      </w:r>
      <w:r>
        <w:rPr>
          <w:rFonts w:ascii="Verdana" w:hAnsi="Verdana" w:cs="Arial"/>
          <w:color w:val="000000"/>
          <w:sz w:val="21"/>
          <w:szCs w:val="21"/>
        </w:rPr>
        <w:t xml:space="preserve"> „Стройтех” – и по площ, и по дял на фирмите</w:t>
      </w:r>
    </w:p>
    <w:p w:rsidR="00EA45FF" w:rsidRDefault="00EA45FF" w:rsidP="00EA45FF">
      <w:pPr>
        <w:numPr>
          <w:ilvl w:val="0"/>
          <w:numId w:val="10"/>
        </w:numPr>
        <w:rPr>
          <w:rFonts w:ascii="Verdana" w:hAnsi="Verdana" w:cs="Arial"/>
          <w:color w:val="000000"/>
          <w:sz w:val="21"/>
          <w:szCs w:val="21"/>
        </w:rPr>
      </w:pPr>
      <w:r w:rsidRPr="006E11E5">
        <w:rPr>
          <w:rFonts w:ascii="Verdana" w:hAnsi="Verdana" w:cs="Arial"/>
          <w:i/>
          <w:color w:val="000000"/>
          <w:sz w:val="21"/>
          <w:szCs w:val="21"/>
        </w:rPr>
        <w:t>Най-голям ръст на участници:</w:t>
      </w:r>
      <w:r>
        <w:rPr>
          <w:rFonts w:ascii="Verdana" w:hAnsi="Verdana" w:cs="Arial"/>
          <w:color w:val="000000"/>
          <w:sz w:val="21"/>
          <w:szCs w:val="21"/>
        </w:rPr>
        <w:t xml:space="preserve"> „Инфотех” – три пъти повече изложители от м.г.</w:t>
      </w:r>
    </w:p>
    <w:p w:rsidR="00EA45FF" w:rsidRDefault="00EA45FF" w:rsidP="00EA45FF">
      <w:pPr>
        <w:numPr>
          <w:ilvl w:val="0"/>
          <w:numId w:val="10"/>
        </w:numPr>
        <w:rPr>
          <w:rFonts w:ascii="Verdana" w:hAnsi="Verdana" w:cs="Arial"/>
          <w:color w:val="000000"/>
          <w:sz w:val="21"/>
          <w:szCs w:val="21"/>
        </w:rPr>
      </w:pPr>
      <w:r w:rsidRPr="006E11E5">
        <w:rPr>
          <w:rFonts w:ascii="Verdana" w:hAnsi="Verdana" w:cs="Arial"/>
          <w:i/>
          <w:color w:val="000000"/>
          <w:sz w:val="21"/>
          <w:szCs w:val="21"/>
        </w:rPr>
        <w:t>Най-голяма промяна:</w:t>
      </w:r>
      <w:r>
        <w:rPr>
          <w:rFonts w:ascii="Verdana" w:hAnsi="Verdana" w:cs="Arial"/>
          <w:color w:val="000000"/>
          <w:sz w:val="21"/>
          <w:szCs w:val="21"/>
        </w:rPr>
        <w:t xml:space="preserve"> „Инфотех” – вече включва мащабната проява Седмица на дигиталните технологии „ДиТех”</w:t>
      </w:r>
    </w:p>
    <w:p w:rsidR="00EA45FF" w:rsidRDefault="00EA45FF" w:rsidP="00EA45FF"/>
    <w:tbl>
      <w:tblPr>
        <w:tblW w:w="4669" w:type="pct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2193"/>
        <w:gridCol w:w="2049"/>
      </w:tblGrid>
      <w:tr w:rsidR="00EA45FF" w:rsidRPr="001E17D3" w:rsidTr="00677A72">
        <w:trPr>
          <w:trHeight w:val="330"/>
        </w:trPr>
        <w:tc>
          <w:tcPr>
            <w:tcW w:w="42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FF" w:rsidRPr="001E17D3" w:rsidRDefault="00EA45FF" w:rsidP="00677A72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Изложба                                                                                  дял по п</w:t>
            </w:r>
            <w:r w:rsidRPr="001E17D3">
              <w:rPr>
                <w:rFonts w:ascii="Arial" w:hAnsi="Arial" w:cs="Arial"/>
                <w:b/>
                <w:noProof/>
                <w:sz w:val="20"/>
                <w:szCs w:val="20"/>
              </w:rPr>
              <w:t>лощ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дял по брой фирми</w:t>
            </w:r>
          </w:p>
        </w:tc>
      </w:tr>
      <w:tr w:rsidR="00EA45FF" w:rsidTr="00677A72">
        <w:trPr>
          <w:trHeight w:val="330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FF" w:rsidRDefault="00EA45FF" w:rsidP="00677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СТРОЙТЕХ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5FF" w:rsidRDefault="00EA45FF" w:rsidP="00677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46,84%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FF" w:rsidRDefault="00EA45FF" w:rsidP="00677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29,53%</w:t>
            </w:r>
          </w:p>
        </w:tc>
      </w:tr>
      <w:tr w:rsidR="00EA45FF" w:rsidTr="00677A72">
        <w:trPr>
          <w:trHeight w:val="330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FF" w:rsidRDefault="00EA45FF" w:rsidP="00677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 CITY Пловдив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5FF" w:rsidRDefault="00EA45FF" w:rsidP="00677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23,76%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FF" w:rsidRDefault="00EA45FF" w:rsidP="00677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13,78%</w:t>
            </w:r>
          </w:p>
        </w:tc>
      </w:tr>
      <w:tr w:rsidR="00EA45FF" w:rsidTr="00677A72">
        <w:trPr>
          <w:trHeight w:val="33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FF" w:rsidRDefault="00EA45FF" w:rsidP="00677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МАШИНОСТРОЕНЕ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5FF" w:rsidRDefault="00EA45FF" w:rsidP="00677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20,70%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FF" w:rsidRDefault="00EA45FF" w:rsidP="00677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29,13%</w:t>
            </w:r>
          </w:p>
        </w:tc>
      </w:tr>
      <w:tr w:rsidR="00EA45FF" w:rsidTr="00677A72">
        <w:trPr>
          <w:trHeight w:val="33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FF" w:rsidRDefault="00EA45FF" w:rsidP="00677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ЕНЕКО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5FF" w:rsidRDefault="00EA45FF" w:rsidP="00677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4,48%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FF" w:rsidRDefault="00EA45FF" w:rsidP="00677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15,75%</w:t>
            </w:r>
          </w:p>
        </w:tc>
      </w:tr>
      <w:tr w:rsidR="00EA45FF" w:rsidTr="00677A72">
        <w:trPr>
          <w:trHeight w:val="33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FF" w:rsidRDefault="00EA45FF" w:rsidP="00677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и информация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5FF" w:rsidRDefault="00EA45FF" w:rsidP="00677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3,47%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FF" w:rsidRDefault="00EA45FF" w:rsidP="00677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7,09%</w:t>
            </w:r>
          </w:p>
        </w:tc>
      </w:tr>
      <w:tr w:rsidR="00EA45FF" w:rsidTr="00677A72">
        <w:trPr>
          <w:trHeight w:val="33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FF" w:rsidRDefault="00EA45FF" w:rsidP="00677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ИНФОТЕХ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5FF" w:rsidRDefault="00EA45FF" w:rsidP="00677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0,74%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5FF" w:rsidRDefault="00EA45FF" w:rsidP="00677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4,72%</w:t>
            </w:r>
          </w:p>
        </w:tc>
      </w:tr>
    </w:tbl>
    <w:p w:rsidR="00EA45FF" w:rsidRDefault="00EA45FF" w:rsidP="00EA45FF"/>
    <w:p w:rsidR="00EA45FF" w:rsidRPr="00B2595A" w:rsidRDefault="00EA45FF" w:rsidP="00EA45FF">
      <w:pPr>
        <w:rPr>
          <w:rFonts w:ascii="Verdana" w:hAnsi="Verdana"/>
          <w:b/>
          <w:bCs/>
        </w:rPr>
      </w:pPr>
      <w:r w:rsidRPr="00B2595A">
        <w:rPr>
          <w:rFonts w:ascii="Verdana" w:hAnsi="Verdana"/>
          <w:b/>
          <w:bCs/>
        </w:rPr>
        <w:t>ЧУЖДЕСТРАННО УЧАСТИЕ</w:t>
      </w:r>
    </w:p>
    <w:p w:rsidR="00EA45FF" w:rsidRDefault="00EA45FF" w:rsidP="00EA45FF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1"/>
          <w:szCs w:val="21"/>
        </w:rPr>
        <w:t xml:space="preserve">В Международния технически панаир се включват фирми от 34 страни от Европа, Азия и Северна Америка. Това показва </w:t>
      </w:r>
      <w:r>
        <w:rPr>
          <w:rFonts w:ascii="Verdana" w:hAnsi="Verdana"/>
          <w:b/>
          <w:sz w:val="21"/>
          <w:szCs w:val="21"/>
        </w:rPr>
        <w:t>устойчив интерес към деловия форум за инвестиционни стоки и технологии</w:t>
      </w:r>
      <w:r>
        <w:rPr>
          <w:rFonts w:ascii="Verdana" w:hAnsi="Verdana"/>
          <w:sz w:val="21"/>
          <w:szCs w:val="21"/>
        </w:rPr>
        <w:t xml:space="preserve">, организиран от Международен панаир Пловдив. </w:t>
      </w:r>
    </w:p>
    <w:p w:rsidR="00EA45FF" w:rsidRDefault="00EA45FF" w:rsidP="00EA45FF">
      <w:pPr>
        <w:ind w:firstLine="709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Делът на директните и индиректните чуждестранни участници общо е 60%. Най-силно представените държави са Германия, Италия, Чехия, Турция.</w:t>
      </w:r>
    </w:p>
    <w:p w:rsidR="00EA45FF" w:rsidRDefault="00EA45FF" w:rsidP="00EA45FF">
      <w:pPr>
        <w:rPr>
          <w:rFonts w:ascii="Verdana" w:hAnsi="Verdana"/>
          <w:sz w:val="21"/>
          <w:szCs w:val="21"/>
        </w:rPr>
      </w:pPr>
    </w:p>
    <w:p w:rsidR="00EA45FF" w:rsidRDefault="00EA45FF" w:rsidP="00EA45FF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</w:p>
    <w:p w:rsidR="00EA45FF" w:rsidRDefault="00EA45FF" w:rsidP="00EA45FF">
      <w:pPr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  <w:lang w:val="en-US"/>
        </w:rPr>
        <w:t xml:space="preserve">II. </w:t>
      </w:r>
      <w:r>
        <w:rPr>
          <w:rFonts w:ascii="Verdana" w:hAnsi="Verdana"/>
          <w:b/>
          <w:bCs/>
          <w:sz w:val="28"/>
          <w:szCs w:val="28"/>
        </w:rPr>
        <w:t>ТЕХНОЛОГИЧНОТО БЪДЕЩЕ НА БИЗНЕСА</w:t>
      </w:r>
    </w:p>
    <w:p w:rsidR="00EA45FF" w:rsidRDefault="00EA45FF" w:rsidP="00EA45FF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75-ото издание на Международния технически панаир представя някои от най-важните направления, в които ще се развива бизнесът през следващите години.</w:t>
      </w:r>
    </w:p>
    <w:p w:rsidR="00EA45FF" w:rsidRDefault="00EA45FF" w:rsidP="00EA45FF">
      <w:pPr>
        <w:jc w:val="both"/>
        <w:rPr>
          <w:rFonts w:ascii="Verdana" w:hAnsi="Verdana"/>
          <w:sz w:val="21"/>
          <w:szCs w:val="21"/>
        </w:rPr>
      </w:pPr>
    </w:p>
    <w:p w:rsidR="00EA45FF" w:rsidRDefault="00EA45FF" w:rsidP="00EA45FF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 w:rsidRPr="00A73B8A">
        <w:rPr>
          <w:rFonts w:ascii="Verdana" w:hAnsi="Verdana"/>
          <w:b/>
          <w:sz w:val="21"/>
          <w:szCs w:val="21"/>
        </w:rPr>
        <w:t>Дигитални технологии</w:t>
      </w:r>
      <w:r>
        <w:rPr>
          <w:rFonts w:ascii="Verdana" w:hAnsi="Verdana"/>
          <w:sz w:val="21"/>
          <w:szCs w:val="21"/>
        </w:rPr>
        <w:t xml:space="preserve"> – дигитатален маркетинг, киберпрестъпност и киберсигурност, блокчейн, логистика, онлайн комуникации, умни градове и сгради, цифровизация в търговията и услугите – в „Инфотех”</w:t>
      </w:r>
    </w:p>
    <w:p w:rsidR="00EA45FF" w:rsidRDefault="00EA45FF" w:rsidP="00EA45FF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 w:rsidRPr="00A73B8A">
        <w:rPr>
          <w:rFonts w:ascii="Verdana" w:hAnsi="Verdana"/>
          <w:b/>
          <w:sz w:val="21"/>
          <w:szCs w:val="21"/>
        </w:rPr>
        <w:t>Хибридни машини и автомобили</w:t>
      </w:r>
      <w:r>
        <w:rPr>
          <w:rFonts w:ascii="Verdana" w:hAnsi="Verdana"/>
          <w:sz w:val="21"/>
          <w:szCs w:val="21"/>
        </w:rPr>
        <w:t xml:space="preserve"> – в „Стройтех” и „Ауто сити Пловдив”</w:t>
      </w:r>
    </w:p>
    <w:p w:rsidR="00EA45FF" w:rsidRDefault="00EA45FF" w:rsidP="00EA45FF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 w:rsidRPr="00A73B8A">
        <w:rPr>
          <w:rFonts w:ascii="Verdana" w:hAnsi="Verdana"/>
          <w:b/>
          <w:sz w:val="21"/>
          <w:szCs w:val="21"/>
        </w:rPr>
        <w:t>Автоматизация, роботика, микроелектроника, нанотехнологии</w:t>
      </w:r>
      <w:r>
        <w:rPr>
          <w:rFonts w:ascii="Verdana" w:hAnsi="Verdana"/>
          <w:sz w:val="21"/>
          <w:szCs w:val="21"/>
        </w:rPr>
        <w:t xml:space="preserve"> – в „Машиностроене” и експозицията на Русия, страна партньор на ЕСЕН 2019 </w:t>
      </w:r>
    </w:p>
    <w:p w:rsidR="00EA45FF" w:rsidRDefault="00EA45FF" w:rsidP="00EA45FF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 w:rsidRPr="00A73B8A">
        <w:rPr>
          <w:rFonts w:ascii="Verdana" w:hAnsi="Verdana"/>
          <w:b/>
          <w:sz w:val="21"/>
          <w:szCs w:val="21"/>
        </w:rPr>
        <w:t>Енергоспестяващи системи и продукти</w:t>
      </w:r>
      <w:r>
        <w:rPr>
          <w:rFonts w:ascii="Verdana" w:hAnsi="Verdana"/>
          <w:sz w:val="21"/>
          <w:szCs w:val="21"/>
        </w:rPr>
        <w:t xml:space="preserve"> – в „Стройтех” и „Енеко”</w:t>
      </w:r>
    </w:p>
    <w:p w:rsidR="00EA45FF" w:rsidRDefault="00EA45FF" w:rsidP="00EA45FF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 w:rsidRPr="00A73B8A">
        <w:rPr>
          <w:rFonts w:ascii="Verdana" w:hAnsi="Verdana"/>
          <w:b/>
          <w:sz w:val="21"/>
          <w:szCs w:val="21"/>
        </w:rPr>
        <w:t>Екологични технологии</w:t>
      </w:r>
      <w:r>
        <w:rPr>
          <w:rFonts w:ascii="Verdana" w:hAnsi="Verdana"/>
          <w:sz w:val="21"/>
          <w:szCs w:val="21"/>
        </w:rPr>
        <w:t xml:space="preserve"> за химията,  водния сектор и дома – в „Енеко”</w:t>
      </w:r>
    </w:p>
    <w:p w:rsidR="00EA45FF" w:rsidRPr="006E11E5" w:rsidRDefault="00EA45FF" w:rsidP="00EA45FF">
      <w:pPr>
        <w:jc w:val="both"/>
        <w:rPr>
          <w:rFonts w:ascii="Verdana" w:hAnsi="Verdana"/>
          <w:sz w:val="21"/>
          <w:szCs w:val="21"/>
        </w:rPr>
      </w:pPr>
    </w:p>
    <w:p w:rsidR="00EA45FF" w:rsidRPr="00FF3D8B" w:rsidRDefault="00EA45FF" w:rsidP="00EA45FF">
      <w:pPr>
        <w:jc w:val="both"/>
        <w:rPr>
          <w:rFonts w:ascii="Verdana" w:hAnsi="Verdana"/>
          <w:kern w:val="2"/>
          <w:sz w:val="20"/>
          <w:szCs w:val="20"/>
        </w:rPr>
      </w:pPr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0F0A01">
        <w:rPr>
          <w:rFonts w:ascii="Verdana" w:hAnsi="Verdana"/>
          <w:b/>
          <w:bCs/>
          <w:kern w:val="2"/>
          <w:sz w:val="26"/>
          <w:szCs w:val="26"/>
        </w:rPr>
        <w:t>І</w:t>
      </w:r>
      <w:r w:rsidRPr="000F0A01">
        <w:rPr>
          <w:rFonts w:ascii="Verdana" w:hAnsi="Verdana"/>
          <w:b/>
          <w:bCs/>
          <w:kern w:val="2"/>
          <w:sz w:val="26"/>
          <w:szCs w:val="26"/>
          <w:lang w:val="en-US"/>
        </w:rPr>
        <w:t>II</w:t>
      </w:r>
      <w:r w:rsidRPr="000F0A01">
        <w:rPr>
          <w:rFonts w:ascii="Verdana" w:hAnsi="Verdana"/>
          <w:b/>
          <w:bCs/>
          <w:kern w:val="2"/>
          <w:sz w:val="26"/>
          <w:szCs w:val="26"/>
        </w:rPr>
        <w:t>. КОНКУРС ЗА ЗЛАТНИ МЕДАЛИ</w:t>
      </w:r>
      <w:r w:rsidRPr="00FF3D8B">
        <w:rPr>
          <w:rFonts w:ascii="Verdana" w:hAnsi="Verdana"/>
          <w:kern w:val="2"/>
          <w:sz w:val="20"/>
          <w:szCs w:val="20"/>
        </w:rPr>
        <w:tab/>
      </w:r>
    </w:p>
    <w:p w:rsidR="00EA45FF" w:rsidRPr="00FF3D8B" w:rsidRDefault="00EA45FF" w:rsidP="00EA45FF">
      <w:pPr>
        <w:rPr>
          <w:rFonts w:ascii="Verdana" w:hAnsi="Verdana"/>
          <w:kern w:val="2"/>
          <w:sz w:val="21"/>
          <w:szCs w:val="21"/>
        </w:rPr>
      </w:pPr>
      <w:r w:rsidRPr="00FF3D8B">
        <w:rPr>
          <w:rFonts w:ascii="Verdana" w:hAnsi="Verdana"/>
          <w:kern w:val="2"/>
          <w:sz w:val="20"/>
          <w:szCs w:val="20"/>
        </w:rPr>
        <w:tab/>
      </w:r>
      <w:r>
        <w:rPr>
          <w:rFonts w:ascii="Verdana" w:hAnsi="Verdana"/>
          <w:kern w:val="2"/>
          <w:sz w:val="21"/>
          <w:szCs w:val="21"/>
        </w:rPr>
        <w:t>В рамките на 7</w:t>
      </w:r>
      <w:r>
        <w:rPr>
          <w:rFonts w:ascii="Verdana" w:hAnsi="Verdana"/>
          <w:kern w:val="2"/>
          <w:sz w:val="21"/>
          <w:szCs w:val="21"/>
          <w:lang w:val="en-US"/>
        </w:rPr>
        <w:t>5</w:t>
      </w:r>
      <w:r w:rsidRPr="00FF3D8B">
        <w:rPr>
          <w:rFonts w:ascii="Verdana" w:hAnsi="Verdana"/>
          <w:kern w:val="2"/>
          <w:sz w:val="21"/>
          <w:szCs w:val="21"/>
        </w:rPr>
        <w:t xml:space="preserve">-ия Есенен панаир  отново </w:t>
      </w:r>
      <w:r>
        <w:rPr>
          <w:rFonts w:ascii="Verdana" w:hAnsi="Verdana"/>
          <w:kern w:val="2"/>
          <w:sz w:val="21"/>
          <w:szCs w:val="21"/>
        </w:rPr>
        <w:t>се провежда</w:t>
      </w:r>
      <w:r w:rsidRPr="00FF3D8B">
        <w:rPr>
          <w:rFonts w:ascii="Verdana" w:hAnsi="Verdana"/>
          <w:kern w:val="2"/>
          <w:sz w:val="21"/>
          <w:szCs w:val="21"/>
        </w:rPr>
        <w:t xml:space="preserve"> традиционният </w:t>
      </w:r>
      <w:r w:rsidRPr="00FF3D8B">
        <w:rPr>
          <w:rFonts w:ascii="Verdana" w:hAnsi="Verdana"/>
          <w:b/>
          <w:bCs/>
          <w:kern w:val="2"/>
          <w:sz w:val="21"/>
          <w:szCs w:val="21"/>
        </w:rPr>
        <w:t>Международен конкурс за иновативни продукти</w:t>
      </w:r>
      <w:r w:rsidRPr="00FF3D8B">
        <w:rPr>
          <w:rFonts w:ascii="Verdana" w:hAnsi="Verdana"/>
          <w:kern w:val="2"/>
          <w:sz w:val="21"/>
          <w:szCs w:val="21"/>
        </w:rPr>
        <w:t xml:space="preserve"> с високо качество. </w:t>
      </w:r>
      <w:r w:rsidRPr="0085535A">
        <w:rPr>
          <w:rFonts w:ascii="Verdana" w:hAnsi="Verdana"/>
          <w:b/>
          <w:kern w:val="2"/>
          <w:sz w:val="21"/>
          <w:szCs w:val="21"/>
        </w:rPr>
        <w:t>35 нови изделия</w:t>
      </w:r>
      <w:r w:rsidRPr="00FF3D8B">
        <w:rPr>
          <w:rFonts w:ascii="Verdana" w:hAnsi="Verdana"/>
          <w:kern w:val="2"/>
          <w:sz w:val="21"/>
          <w:szCs w:val="21"/>
        </w:rPr>
        <w:t xml:space="preserve">, отговарящи на стандартите на Европейския съюз,  се състезават  за  </w:t>
      </w:r>
      <w:r w:rsidRPr="00FF3D8B">
        <w:rPr>
          <w:rFonts w:ascii="Verdana" w:hAnsi="Verdana"/>
          <w:b/>
          <w:kern w:val="2"/>
          <w:sz w:val="21"/>
          <w:szCs w:val="21"/>
        </w:rPr>
        <w:t>златните медали - най-високото пазарно отличие</w:t>
      </w:r>
      <w:r w:rsidRPr="00FF3D8B">
        <w:rPr>
          <w:rFonts w:ascii="Verdana" w:hAnsi="Verdana"/>
          <w:kern w:val="2"/>
          <w:sz w:val="21"/>
          <w:szCs w:val="21"/>
        </w:rPr>
        <w:t xml:space="preserve"> в българската индустрия. </w:t>
      </w:r>
    </w:p>
    <w:p w:rsidR="00EA45FF" w:rsidRDefault="00EA45FF" w:rsidP="00EA45FF">
      <w:pPr>
        <w:rPr>
          <w:rFonts w:ascii="Verdana" w:hAnsi="Verdana"/>
          <w:kern w:val="2"/>
          <w:sz w:val="21"/>
          <w:szCs w:val="21"/>
        </w:rPr>
      </w:pPr>
      <w:r w:rsidRPr="00FF3D8B">
        <w:rPr>
          <w:rFonts w:ascii="Verdana" w:hAnsi="Verdana"/>
          <w:kern w:val="2"/>
          <w:sz w:val="21"/>
          <w:szCs w:val="21"/>
        </w:rPr>
        <w:tab/>
        <w:t>Журито е съставено от експерти на Държавната агенция за метрологичен и технически надзор. Надпреварата с</w:t>
      </w:r>
      <w:r w:rsidRPr="00FF3D8B">
        <w:rPr>
          <w:rFonts w:ascii="Verdana" w:hAnsi="Verdana"/>
          <w:kern w:val="2"/>
          <w:sz w:val="21"/>
          <w:szCs w:val="21"/>
          <w:lang w:val="en-US"/>
        </w:rPr>
        <w:t xml:space="preserve">е провежда в </w:t>
      </w:r>
      <w:r w:rsidRPr="00FF3D8B">
        <w:rPr>
          <w:rFonts w:ascii="Verdana" w:hAnsi="Verdana"/>
          <w:kern w:val="2"/>
          <w:sz w:val="21"/>
          <w:szCs w:val="21"/>
        </w:rPr>
        <w:t>категориите:</w:t>
      </w:r>
      <w:r w:rsidRPr="00FF3D8B">
        <w:rPr>
          <w:rFonts w:ascii="Verdana" w:hAnsi="Verdana"/>
          <w:kern w:val="2"/>
          <w:sz w:val="21"/>
          <w:szCs w:val="21"/>
          <w:lang w:val="en-US"/>
        </w:rPr>
        <w:t xml:space="preserve"> “Машиностроене</w:t>
      </w:r>
      <w:r>
        <w:rPr>
          <w:rFonts w:ascii="Verdana" w:hAnsi="Verdana"/>
          <w:kern w:val="2"/>
          <w:sz w:val="21"/>
          <w:szCs w:val="21"/>
        </w:rPr>
        <w:t>, роботизирани системи</w:t>
      </w:r>
      <w:r w:rsidRPr="00FF3D8B">
        <w:rPr>
          <w:rFonts w:ascii="Verdana" w:hAnsi="Verdana"/>
          <w:kern w:val="2"/>
          <w:sz w:val="21"/>
          <w:szCs w:val="21"/>
          <w:lang w:val="en-US"/>
        </w:rPr>
        <w:t xml:space="preserve">”,  “Електроника и електротехника, </w:t>
      </w:r>
      <w:r w:rsidRPr="00FF3D8B">
        <w:rPr>
          <w:rFonts w:ascii="Verdana" w:hAnsi="Verdana"/>
          <w:kern w:val="2"/>
          <w:sz w:val="21"/>
          <w:szCs w:val="21"/>
        </w:rPr>
        <w:t>и</w:t>
      </w:r>
      <w:r w:rsidRPr="00FF3D8B">
        <w:rPr>
          <w:rFonts w:ascii="Verdana" w:hAnsi="Verdana"/>
          <w:kern w:val="2"/>
          <w:sz w:val="21"/>
          <w:szCs w:val="21"/>
          <w:lang w:val="en-US"/>
        </w:rPr>
        <w:t xml:space="preserve">нформационни </w:t>
      </w:r>
      <w:r>
        <w:rPr>
          <w:rFonts w:ascii="Verdana" w:hAnsi="Verdana"/>
          <w:kern w:val="2"/>
          <w:sz w:val="21"/>
          <w:szCs w:val="21"/>
        </w:rPr>
        <w:t xml:space="preserve">и дигитални </w:t>
      </w:r>
      <w:r w:rsidRPr="00FF3D8B">
        <w:rPr>
          <w:rFonts w:ascii="Verdana" w:hAnsi="Verdana"/>
          <w:kern w:val="2"/>
          <w:sz w:val="21"/>
          <w:szCs w:val="21"/>
          <w:lang w:val="en-US"/>
        </w:rPr>
        <w:t>технологии, телекомуникации, офис техника”, “Транспорт и автосервизно оборудване”,  “Енергетика и екология, технология и управление на водите, химическа промишленост”, “Строителство”</w:t>
      </w:r>
      <w:r>
        <w:rPr>
          <w:rFonts w:ascii="Verdana" w:hAnsi="Verdana"/>
          <w:kern w:val="2"/>
          <w:sz w:val="21"/>
          <w:szCs w:val="21"/>
        </w:rPr>
        <w:t>, „Други“</w:t>
      </w:r>
      <w:r w:rsidRPr="00FF3D8B">
        <w:rPr>
          <w:rFonts w:ascii="Verdana" w:hAnsi="Verdana"/>
          <w:kern w:val="2"/>
          <w:sz w:val="21"/>
          <w:szCs w:val="21"/>
          <w:lang w:val="en-US"/>
        </w:rPr>
        <w:t>.</w:t>
      </w:r>
    </w:p>
    <w:p w:rsidR="00EA45FF" w:rsidRPr="00FF3D8B" w:rsidRDefault="00EA45FF" w:rsidP="00EA45FF">
      <w:pPr>
        <w:rPr>
          <w:rFonts w:ascii="Verdana" w:hAnsi="Verdana"/>
          <w:kern w:val="2"/>
          <w:sz w:val="22"/>
          <w:szCs w:val="22"/>
        </w:rPr>
      </w:pPr>
      <w:r>
        <w:rPr>
          <w:rFonts w:ascii="Verdana" w:hAnsi="Verdana"/>
          <w:kern w:val="2"/>
          <w:sz w:val="21"/>
          <w:szCs w:val="21"/>
        </w:rPr>
        <w:tab/>
      </w:r>
      <w:r w:rsidRPr="00FF3D8B">
        <w:rPr>
          <w:rFonts w:ascii="Verdana" w:hAnsi="Verdana"/>
          <w:kern w:val="2"/>
          <w:sz w:val="21"/>
          <w:szCs w:val="21"/>
        </w:rPr>
        <w:t xml:space="preserve">По време на деловия форум  се организира също </w:t>
      </w:r>
      <w:r w:rsidRPr="00FF3D8B">
        <w:rPr>
          <w:rFonts w:ascii="Verdana" w:hAnsi="Verdana"/>
          <w:b/>
          <w:bCs/>
          <w:kern w:val="2"/>
          <w:sz w:val="21"/>
          <w:szCs w:val="21"/>
        </w:rPr>
        <w:t xml:space="preserve">Конкурс за дизайн – </w:t>
      </w:r>
      <w:r w:rsidRPr="00FF3D8B">
        <w:rPr>
          <w:rFonts w:ascii="Verdana" w:hAnsi="Verdana"/>
          <w:kern w:val="2"/>
          <w:sz w:val="21"/>
          <w:szCs w:val="21"/>
        </w:rPr>
        <w:t>на изложбена експозиция, на промишлено изделие и на опаковка.</w:t>
      </w:r>
      <w:r w:rsidRPr="00FF3D8B">
        <w:rPr>
          <w:rFonts w:ascii="Verdana" w:hAnsi="Verdana"/>
          <w:kern w:val="2"/>
          <w:sz w:val="22"/>
          <w:szCs w:val="22"/>
        </w:rPr>
        <w:t xml:space="preserve"> </w:t>
      </w:r>
    </w:p>
    <w:p w:rsidR="00EA45FF" w:rsidRDefault="00EA45FF" w:rsidP="00EA45FF">
      <w:pPr>
        <w:jc w:val="both"/>
        <w:rPr>
          <w:rFonts w:ascii="Verdana" w:hAnsi="Verdana"/>
          <w:b/>
          <w:bCs/>
          <w:sz w:val="28"/>
          <w:szCs w:val="28"/>
          <w:highlight w:val="yellow"/>
        </w:rPr>
      </w:pPr>
    </w:p>
    <w:p w:rsidR="00EA45FF" w:rsidRDefault="00EA45FF" w:rsidP="00EA45FF">
      <w:pPr>
        <w:jc w:val="both"/>
        <w:rPr>
          <w:rFonts w:ascii="Verdana" w:hAnsi="Verdana"/>
          <w:b/>
          <w:bCs/>
          <w:sz w:val="28"/>
          <w:szCs w:val="28"/>
        </w:rPr>
      </w:pPr>
      <w:r w:rsidRPr="000F0A01">
        <w:rPr>
          <w:rFonts w:ascii="Verdana" w:hAnsi="Verdana"/>
          <w:b/>
          <w:bCs/>
          <w:sz w:val="28"/>
          <w:szCs w:val="28"/>
        </w:rPr>
        <w:t>І</w:t>
      </w:r>
      <w:r w:rsidRPr="000F0A01">
        <w:rPr>
          <w:rFonts w:ascii="Verdana" w:hAnsi="Verdana"/>
          <w:b/>
          <w:bCs/>
          <w:sz w:val="28"/>
          <w:szCs w:val="28"/>
          <w:lang w:val="en-US"/>
        </w:rPr>
        <w:t>V</w:t>
      </w:r>
      <w:r w:rsidRPr="000F0A01">
        <w:rPr>
          <w:rFonts w:ascii="Verdana" w:hAnsi="Verdana"/>
          <w:b/>
          <w:bCs/>
          <w:sz w:val="28"/>
          <w:szCs w:val="28"/>
        </w:rPr>
        <w:t>. МЕЖДУНАРОДЕН КОНКУРС ЗА ПАНАИРЕН ПЛАКАТ</w:t>
      </w:r>
    </w:p>
    <w:p w:rsidR="00EA45FF" w:rsidRDefault="00EA45FF" w:rsidP="00EA45FF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1"/>
          <w:szCs w:val="21"/>
        </w:rPr>
        <w:t xml:space="preserve">50 плаката от изложбени центрове в 14 държави  се състезаваха в </w:t>
      </w:r>
      <w:r>
        <w:rPr>
          <w:rFonts w:ascii="Verdana" w:hAnsi="Verdana"/>
          <w:b/>
          <w:bCs/>
          <w:sz w:val="21"/>
          <w:szCs w:val="21"/>
        </w:rPr>
        <w:lastRenderedPageBreak/>
        <w:t>Международния конкурс за панаирен плакат, който е единствен в света</w:t>
      </w:r>
      <w:r>
        <w:rPr>
          <w:rFonts w:ascii="Verdana" w:hAnsi="Verdana"/>
          <w:sz w:val="21"/>
          <w:szCs w:val="21"/>
        </w:rPr>
        <w:t xml:space="preserve">. Той се организира по инициатива на Международен панаир Пловдив в партньорство с Международната асоциация на изложбената индустрия (UFI). </w:t>
      </w:r>
    </w:p>
    <w:p w:rsidR="00EA45FF" w:rsidRDefault="00EA45FF" w:rsidP="00EA45FF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  <w:t xml:space="preserve">Неговото 23-о издание отново демонстрира развитието на графичния дизайн и уникални визуални решения, чрез които се популяризират изложбени събития. Критериите за оценка са: оригиналност на изразните средства, идеен замисъл, формат и начин на представяне на темата.  В журито са специалисти от изложбения бранш и художници.  </w:t>
      </w:r>
    </w:p>
    <w:p w:rsidR="00EA45FF" w:rsidRDefault="00EA45FF" w:rsidP="00EA45FF">
      <w:pPr>
        <w:ind w:firstLine="360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Победителите тази година са:</w:t>
      </w:r>
    </w:p>
    <w:p w:rsidR="00EA45FF" w:rsidRPr="00D11018" w:rsidRDefault="00EA45FF" w:rsidP="00EA45FF">
      <w:pPr>
        <w:numPr>
          <w:ilvl w:val="0"/>
          <w:numId w:val="12"/>
        </w:numPr>
        <w:rPr>
          <w:rFonts w:ascii="Verdana" w:hAnsi="Verdana"/>
          <w:b/>
          <w:bCs/>
          <w:sz w:val="21"/>
          <w:szCs w:val="21"/>
        </w:rPr>
      </w:pPr>
      <w:r w:rsidRPr="003F3A5C">
        <w:rPr>
          <w:rFonts w:ascii="Verdana" w:hAnsi="Verdana"/>
          <w:sz w:val="21"/>
          <w:szCs w:val="21"/>
          <w:lang w:val="en-US"/>
        </w:rPr>
        <w:t xml:space="preserve">I </w:t>
      </w:r>
      <w:r w:rsidRPr="003F3A5C">
        <w:rPr>
          <w:rFonts w:ascii="Verdana" w:hAnsi="Verdana"/>
          <w:sz w:val="21"/>
          <w:szCs w:val="21"/>
        </w:rPr>
        <w:t>място:</w:t>
      </w:r>
      <w:r>
        <w:rPr>
          <w:rFonts w:ascii="Verdana" w:hAnsi="Verdana"/>
          <w:sz w:val="21"/>
          <w:szCs w:val="21"/>
        </w:rPr>
        <w:t xml:space="preserve"> плакат за изложбата „Храна и хотел Индия“, </w:t>
      </w:r>
      <w:r w:rsidRPr="003F3A5C">
        <w:rPr>
          <w:rFonts w:ascii="Verdana" w:hAnsi="Verdana"/>
          <w:sz w:val="21"/>
          <w:szCs w:val="21"/>
        </w:rPr>
        <w:t>Ю</w:t>
      </w:r>
      <w:r>
        <w:rPr>
          <w:rFonts w:ascii="Verdana" w:hAnsi="Verdana"/>
          <w:sz w:val="21"/>
          <w:szCs w:val="21"/>
        </w:rPr>
        <w:t xml:space="preserve"> </w:t>
      </w:r>
      <w:r w:rsidRPr="003F3A5C">
        <w:rPr>
          <w:rFonts w:ascii="Verdana" w:hAnsi="Verdana"/>
          <w:sz w:val="21"/>
          <w:szCs w:val="21"/>
        </w:rPr>
        <w:t>Би</w:t>
      </w:r>
      <w:r>
        <w:rPr>
          <w:rFonts w:ascii="Verdana" w:hAnsi="Verdana"/>
          <w:sz w:val="21"/>
          <w:szCs w:val="21"/>
        </w:rPr>
        <w:t xml:space="preserve"> </w:t>
      </w:r>
      <w:r w:rsidRPr="003F3A5C">
        <w:rPr>
          <w:rFonts w:ascii="Verdana" w:hAnsi="Verdana"/>
          <w:sz w:val="21"/>
          <w:szCs w:val="21"/>
        </w:rPr>
        <w:t>Ем</w:t>
      </w:r>
      <w:r>
        <w:rPr>
          <w:rFonts w:ascii="Verdana" w:hAnsi="Verdana"/>
          <w:sz w:val="21"/>
          <w:szCs w:val="21"/>
        </w:rPr>
        <w:t>-</w:t>
      </w:r>
      <w:r w:rsidRPr="003F3A5C">
        <w:rPr>
          <w:rFonts w:ascii="Verdana" w:hAnsi="Verdana"/>
          <w:sz w:val="21"/>
          <w:szCs w:val="21"/>
        </w:rPr>
        <w:t>Индия</w:t>
      </w:r>
    </w:p>
    <w:p w:rsidR="00EA45FF" w:rsidRPr="003F3A5C" w:rsidRDefault="00EA45FF" w:rsidP="00EA45FF">
      <w:pPr>
        <w:numPr>
          <w:ilvl w:val="0"/>
          <w:numId w:val="12"/>
        </w:numPr>
        <w:rPr>
          <w:rFonts w:ascii="Verdana" w:hAnsi="Verdana"/>
          <w:iCs/>
          <w:sz w:val="21"/>
          <w:szCs w:val="21"/>
        </w:rPr>
      </w:pPr>
      <w:r w:rsidRPr="003F3A5C">
        <w:rPr>
          <w:rFonts w:ascii="Verdana" w:hAnsi="Verdana"/>
          <w:iCs/>
          <w:sz w:val="21"/>
          <w:szCs w:val="21"/>
          <w:lang w:val="en-US"/>
        </w:rPr>
        <w:t xml:space="preserve">II </w:t>
      </w:r>
      <w:r w:rsidRPr="003F3A5C">
        <w:rPr>
          <w:rFonts w:ascii="Verdana" w:hAnsi="Verdana"/>
          <w:iCs/>
          <w:sz w:val="21"/>
          <w:szCs w:val="21"/>
        </w:rPr>
        <w:t xml:space="preserve">място: плакат </w:t>
      </w:r>
      <w:r>
        <w:rPr>
          <w:rFonts w:ascii="Verdana" w:hAnsi="Verdana"/>
          <w:iCs/>
          <w:sz w:val="21"/>
          <w:szCs w:val="21"/>
        </w:rPr>
        <w:t>з</w:t>
      </w:r>
      <w:r w:rsidRPr="003F3A5C">
        <w:rPr>
          <w:rFonts w:ascii="Verdana" w:hAnsi="Verdana"/>
          <w:iCs/>
          <w:sz w:val="21"/>
          <w:szCs w:val="21"/>
        </w:rPr>
        <w:t xml:space="preserve">а изложбата </w:t>
      </w:r>
      <w:r>
        <w:rPr>
          <w:rFonts w:ascii="Verdana" w:hAnsi="Verdana"/>
          <w:iCs/>
          <w:sz w:val="21"/>
          <w:szCs w:val="21"/>
        </w:rPr>
        <w:t>„</w:t>
      </w:r>
      <w:r w:rsidRPr="003F3A5C">
        <w:rPr>
          <w:rFonts w:ascii="Verdana" w:hAnsi="Verdana"/>
          <w:iCs/>
          <w:sz w:val="21"/>
          <w:szCs w:val="21"/>
        </w:rPr>
        <w:t>Познан гейм арена”</w:t>
      </w:r>
      <w:r>
        <w:rPr>
          <w:rFonts w:ascii="Verdana" w:hAnsi="Verdana"/>
          <w:iCs/>
          <w:sz w:val="21"/>
          <w:szCs w:val="21"/>
        </w:rPr>
        <w:t xml:space="preserve">, </w:t>
      </w:r>
      <w:r w:rsidRPr="003F3A5C">
        <w:rPr>
          <w:rFonts w:ascii="Verdana" w:hAnsi="Verdana"/>
          <w:iCs/>
          <w:sz w:val="21"/>
          <w:szCs w:val="21"/>
        </w:rPr>
        <w:t>Международен панаир Познан</w:t>
      </w:r>
    </w:p>
    <w:p w:rsidR="00EA45FF" w:rsidRPr="003F3A5C" w:rsidRDefault="00EA45FF" w:rsidP="00EA45FF">
      <w:pPr>
        <w:numPr>
          <w:ilvl w:val="0"/>
          <w:numId w:val="12"/>
        </w:numPr>
        <w:rPr>
          <w:rFonts w:ascii="Verdana" w:hAnsi="Verdana"/>
          <w:iCs/>
          <w:sz w:val="21"/>
          <w:szCs w:val="21"/>
        </w:rPr>
      </w:pPr>
      <w:r w:rsidRPr="003F3A5C">
        <w:rPr>
          <w:rFonts w:ascii="Verdana" w:hAnsi="Verdana"/>
          <w:iCs/>
          <w:sz w:val="21"/>
          <w:szCs w:val="21"/>
          <w:lang w:val="en-US"/>
        </w:rPr>
        <w:t xml:space="preserve">III </w:t>
      </w:r>
      <w:r>
        <w:rPr>
          <w:rFonts w:ascii="Verdana" w:hAnsi="Verdana"/>
          <w:iCs/>
          <w:sz w:val="21"/>
          <w:szCs w:val="21"/>
        </w:rPr>
        <w:t xml:space="preserve"> място: </w:t>
      </w:r>
      <w:r w:rsidRPr="003F3A5C">
        <w:rPr>
          <w:rFonts w:ascii="Verdana" w:hAnsi="Verdana"/>
          <w:iCs/>
          <w:sz w:val="21"/>
          <w:szCs w:val="21"/>
        </w:rPr>
        <w:t>плаката за изложбата „Мото дни в Рим“</w:t>
      </w:r>
      <w:r>
        <w:rPr>
          <w:rFonts w:ascii="Verdana" w:hAnsi="Verdana"/>
          <w:iCs/>
          <w:sz w:val="21"/>
          <w:szCs w:val="21"/>
        </w:rPr>
        <w:t xml:space="preserve">, </w:t>
      </w:r>
      <w:r w:rsidRPr="003F3A5C">
        <w:rPr>
          <w:rFonts w:ascii="Verdana" w:hAnsi="Verdana"/>
          <w:iCs/>
          <w:sz w:val="21"/>
          <w:szCs w:val="21"/>
        </w:rPr>
        <w:t>Международен панаир Рим</w:t>
      </w:r>
    </w:p>
    <w:p w:rsidR="00EA45FF" w:rsidRPr="00B54FD9" w:rsidRDefault="00EA45FF" w:rsidP="00EA45FF">
      <w:pPr>
        <w:ind w:left="360"/>
        <w:rPr>
          <w:rFonts w:ascii="Verdana" w:hAnsi="Verdana"/>
          <w:iCs/>
          <w:sz w:val="21"/>
          <w:szCs w:val="21"/>
        </w:rPr>
      </w:pPr>
      <w:r>
        <w:rPr>
          <w:rFonts w:ascii="Verdana" w:hAnsi="Verdana"/>
          <w:iCs/>
          <w:sz w:val="21"/>
          <w:szCs w:val="21"/>
        </w:rPr>
        <w:t>Финалисти:</w:t>
      </w:r>
    </w:p>
    <w:p w:rsidR="00EA45FF" w:rsidRPr="00B54FD9" w:rsidRDefault="00EA45FF" w:rsidP="00EA45FF">
      <w:pPr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B54FD9">
        <w:rPr>
          <w:rFonts w:ascii="Verdana" w:hAnsi="Verdana"/>
          <w:iCs/>
          <w:sz w:val="21"/>
          <w:szCs w:val="21"/>
        </w:rPr>
        <w:t>плакат „Салон на виното”, Международен изложбен център София</w:t>
      </w:r>
    </w:p>
    <w:p w:rsidR="00EA45FF" w:rsidRDefault="00EA45FF" w:rsidP="00EA45FF">
      <w:pPr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B54FD9">
        <w:rPr>
          <w:rFonts w:ascii="Verdana" w:hAnsi="Verdana"/>
          <w:sz w:val="21"/>
          <w:szCs w:val="21"/>
          <w:lang w:val="en"/>
        </w:rPr>
        <w:t xml:space="preserve">плакат </w:t>
      </w:r>
      <w:r w:rsidRPr="00B54FD9">
        <w:rPr>
          <w:rFonts w:ascii="Verdana" w:hAnsi="Verdana"/>
          <w:sz w:val="21"/>
          <w:szCs w:val="21"/>
        </w:rPr>
        <w:t>„</w:t>
      </w:r>
      <w:r w:rsidRPr="00B54FD9">
        <w:rPr>
          <w:rFonts w:ascii="Verdana" w:hAnsi="Verdana"/>
          <w:sz w:val="21"/>
          <w:szCs w:val="21"/>
          <w:lang w:val="en"/>
        </w:rPr>
        <w:t>Арестувайте престъплението навреме”</w:t>
      </w:r>
      <w:r w:rsidRPr="00B54FD9">
        <w:rPr>
          <w:rFonts w:ascii="Verdana" w:hAnsi="Verdana"/>
          <w:sz w:val="21"/>
          <w:szCs w:val="21"/>
        </w:rPr>
        <w:t>, Ю Би Ем-Индия</w:t>
      </w:r>
    </w:p>
    <w:p w:rsidR="00EA45FF" w:rsidRPr="00B54FD9" w:rsidRDefault="00EA45FF" w:rsidP="00EA45FF">
      <w:pPr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B54FD9">
        <w:rPr>
          <w:rFonts w:ascii="Verdana" w:hAnsi="Verdana"/>
          <w:sz w:val="21"/>
          <w:szCs w:val="21"/>
        </w:rPr>
        <w:t>плакат „Възобновяема енергия”, Ю Би Ем-Индия</w:t>
      </w:r>
    </w:p>
    <w:p w:rsidR="00EA45FF" w:rsidRPr="001D5EE0" w:rsidRDefault="00EA45FF" w:rsidP="00EA45FF">
      <w:pPr>
        <w:rPr>
          <w:rFonts w:ascii="Verdana" w:hAnsi="Verdana"/>
          <w:iCs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  <w:t>Носителят на Голямата награда получава пластика на скулптура Янко Ненов и диплом. Дипломи получават също художниците и рекламните агенции, изработили отличените плакати</w:t>
      </w:r>
      <w:r w:rsidRPr="001D5EE0">
        <w:rPr>
          <w:rFonts w:ascii="Verdana" w:hAnsi="Verdana"/>
          <w:sz w:val="21"/>
          <w:szCs w:val="21"/>
          <w:lang w:val="en-US"/>
        </w:rPr>
        <w:t xml:space="preserve">. </w:t>
      </w:r>
      <w:r w:rsidRPr="001D5EE0">
        <w:rPr>
          <w:rFonts w:ascii="Verdana" w:hAnsi="Verdana"/>
          <w:iCs/>
          <w:sz w:val="21"/>
          <w:szCs w:val="21"/>
        </w:rPr>
        <w:t>Експозицията от плакати е разположена в палата 3.</w:t>
      </w:r>
    </w:p>
    <w:p w:rsidR="00EA45FF" w:rsidRDefault="00EA45FF" w:rsidP="00EA45FF"/>
    <w:p w:rsidR="00EA45FF" w:rsidRDefault="00EA45FF" w:rsidP="00EA45FF">
      <w:pPr>
        <w:tabs>
          <w:tab w:val="left" w:pos="-707"/>
          <w:tab w:val="left" w:pos="0"/>
        </w:tabs>
        <w:rPr>
          <w:rFonts w:ascii="Verdana" w:hAnsi="Verdana"/>
          <w:b/>
          <w:bCs/>
          <w:sz w:val="28"/>
          <w:szCs w:val="28"/>
        </w:rPr>
      </w:pPr>
      <w:r>
        <w:rPr>
          <w:rStyle w:val="1"/>
          <w:rFonts w:ascii="Verdana" w:hAnsi="Verdana"/>
          <w:b/>
          <w:bCs/>
          <w:spacing w:val="-6"/>
          <w:sz w:val="28"/>
          <w:szCs w:val="28"/>
          <w:lang w:val="en-US"/>
        </w:rPr>
        <w:t>V</w:t>
      </w:r>
      <w:r>
        <w:rPr>
          <w:rStyle w:val="1"/>
          <w:rFonts w:ascii="Verdana" w:hAnsi="Verdana"/>
          <w:b/>
          <w:bCs/>
          <w:spacing w:val="-6"/>
          <w:sz w:val="28"/>
          <w:szCs w:val="28"/>
        </w:rPr>
        <w:t xml:space="preserve">. ПОЛЕЗНА </w:t>
      </w:r>
      <w:r>
        <w:rPr>
          <w:rFonts w:ascii="Verdana" w:hAnsi="Verdana"/>
          <w:b/>
          <w:bCs/>
          <w:sz w:val="28"/>
          <w:szCs w:val="28"/>
        </w:rPr>
        <w:t>ИНФОРМАЦИЯ ЗА ПОСЕТИТЕЛИТЕ</w:t>
      </w:r>
    </w:p>
    <w:p w:rsidR="00EA45FF" w:rsidRDefault="00EA45FF" w:rsidP="00EA45FF">
      <w:pPr>
        <w:pStyle w:val="10"/>
        <w:rPr>
          <w:rFonts w:ascii="Verdana" w:hAnsi="Verdana"/>
          <w:b/>
          <w:bCs/>
          <w:sz w:val="20"/>
          <w:szCs w:val="20"/>
        </w:rPr>
      </w:pPr>
    </w:p>
    <w:p w:rsidR="00EA45FF" w:rsidRDefault="00EA45FF" w:rsidP="00EA45FF">
      <w:pPr>
        <w:rPr>
          <w:rStyle w:val="1"/>
          <w:rFonts w:ascii="Verdana" w:hAnsi="Verdana"/>
          <w:b/>
          <w:bCs/>
        </w:rPr>
      </w:pPr>
      <w:r w:rsidRPr="00C74959">
        <w:rPr>
          <w:rStyle w:val="1"/>
          <w:rFonts w:ascii="Verdana" w:hAnsi="Verdana"/>
          <w:b/>
          <w:bCs/>
        </w:rPr>
        <w:t>ЛОКАЦИИ</w:t>
      </w:r>
    </w:p>
    <w:p w:rsidR="00EA45FF" w:rsidRDefault="00EA45FF" w:rsidP="00EA45FF">
      <w:pPr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1"/>
          <w:szCs w:val="21"/>
        </w:rPr>
        <w:t>Палати</w:t>
      </w:r>
    </w:p>
    <w:p w:rsidR="00EA45FF" w:rsidRDefault="00EA45FF" w:rsidP="00EA45FF">
      <w:pPr>
        <w:numPr>
          <w:ilvl w:val="0"/>
          <w:numId w:val="1"/>
        </w:numPr>
        <w:tabs>
          <w:tab w:val="left" w:pos="1067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2 - Енеко</w:t>
      </w:r>
    </w:p>
    <w:p w:rsidR="00EA45FF" w:rsidRDefault="00EA45FF" w:rsidP="00EA45FF">
      <w:pPr>
        <w:numPr>
          <w:ilvl w:val="0"/>
          <w:numId w:val="1"/>
        </w:numPr>
        <w:tabs>
          <w:tab w:val="left" w:pos="1067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3 – Ауто сити Пловдив, Международен конкурс за панаирен плакат</w:t>
      </w:r>
    </w:p>
    <w:p w:rsidR="00EA45FF" w:rsidRDefault="00EA45FF" w:rsidP="00EA45FF">
      <w:pPr>
        <w:numPr>
          <w:ilvl w:val="0"/>
          <w:numId w:val="1"/>
        </w:numPr>
        <w:tabs>
          <w:tab w:val="left" w:pos="1067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6 - Стройтех</w:t>
      </w:r>
    </w:p>
    <w:p w:rsidR="00EA45FF" w:rsidRDefault="00EA45FF" w:rsidP="00EA45FF">
      <w:pPr>
        <w:numPr>
          <w:ilvl w:val="0"/>
          <w:numId w:val="1"/>
        </w:numPr>
        <w:tabs>
          <w:tab w:val="left" w:pos="1067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 – Инфотех</w:t>
      </w:r>
    </w:p>
    <w:p w:rsidR="00EA45FF" w:rsidRDefault="00EA45FF" w:rsidP="00EA45FF">
      <w:pPr>
        <w:numPr>
          <w:ilvl w:val="0"/>
          <w:numId w:val="1"/>
        </w:numPr>
        <w:tabs>
          <w:tab w:val="left" w:pos="1067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13 - Машиностроене</w:t>
      </w:r>
    </w:p>
    <w:p w:rsidR="00EA45FF" w:rsidRDefault="00EA45FF" w:rsidP="00EA45FF">
      <w:pPr>
        <w:pStyle w:val="10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ab/>
        <w:t>Открити площи</w:t>
      </w:r>
    </w:p>
    <w:p w:rsidR="00EA45FF" w:rsidRDefault="00EA45FF" w:rsidP="00EA45FF">
      <w:pPr>
        <w:numPr>
          <w:ilvl w:val="0"/>
          <w:numId w:val="2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  <w:lang w:val="en-US"/>
        </w:rPr>
        <w:t xml:space="preserve">I – </w:t>
      </w:r>
      <w:r>
        <w:rPr>
          <w:rFonts w:ascii="Verdana" w:hAnsi="Verdana"/>
          <w:sz w:val="21"/>
          <w:szCs w:val="21"/>
        </w:rPr>
        <w:t xml:space="preserve">до п.2 - </w:t>
      </w:r>
      <w:r>
        <w:rPr>
          <w:rFonts w:ascii="Verdana" w:hAnsi="Verdana"/>
          <w:sz w:val="21"/>
          <w:szCs w:val="21"/>
          <w:lang w:val="en-US"/>
        </w:rPr>
        <w:t>E</w:t>
      </w:r>
      <w:r>
        <w:rPr>
          <w:rFonts w:ascii="Verdana" w:hAnsi="Verdana"/>
          <w:sz w:val="21"/>
          <w:szCs w:val="21"/>
        </w:rPr>
        <w:t>неко</w:t>
      </w:r>
    </w:p>
    <w:p w:rsidR="00EA45FF" w:rsidRDefault="00EA45FF" w:rsidP="00EA45FF">
      <w:pPr>
        <w:numPr>
          <w:ilvl w:val="0"/>
          <w:numId w:val="2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V - между п. 3, 4, 6, 7- Ауто сити Пловдив</w:t>
      </w:r>
    </w:p>
    <w:p w:rsidR="00EA45FF" w:rsidRDefault="00EA45FF" w:rsidP="00EA45FF">
      <w:pPr>
        <w:numPr>
          <w:ilvl w:val="0"/>
          <w:numId w:val="2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  <w:lang w:val="en-US"/>
        </w:rPr>
        <w:t xml:space="preserve">VII </w:t>
      </w:r>
      <w:r>
        <w:rPr>
          <w:rFonts w:ascii="Verdana" w:hAnsi="Verdana"/>
          <w:sz w:val="21"/>
          <w:szCs w:val="21"/>
        </w:rPr>
        <w:t>– между п. 11 и п. 13 - Машиностроене</w:t>
      </w:r>
    </w:p>
    <w:p w:rsidR="00EA45FF" w:rsidRDefault="00EA45FF" w:rsidP="00EA45FF">
      <w:pPr>
        <w:numPr>
          <w:ilvl w:val="0"/>
          <w:numId w:val="2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VIII - пред п. 11 – Инфотех</w:t>
      </w:r>
    </w:p>
    <w:p w:rsidR="00EA45FF" w:rsidRDefault="00EA45FF" w:rsidP="00EA45FF">
      <w:pPr>
        <w:numPr>
          <w:ilvl w:val="0"/>
          <w:numId w:val="2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  <w:lang w:val="en-US"/>
        </w:rPr>
        <w:t xml:space="preserve">IX – </w:t>
      </w:r>
      <w:r>
        <w:rPr>
          <w:rFonts w:ascii="Verdana" w:hAnsi="Verdana"/>
          <w:sz w:val="21"/>
          <w:szCs w:val="21"/>
        </w:rPr>
        <w:t>пред п. 13 - Машиностроене</w:t>
      </w:r>
    </w:p>
    <w:p w:rsidR="00EA45FF" w:rsidRDefault="00EA45FF" w:rsidP="00EA45FF">
      <w:pPr>
        <w:numPr>
          <w:ilvl w:val="0"/>
          <w:numId w:val="2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XI - северно от п. 6 - Стройтех</w:t>
      </w:r>
    </w:p>
    <w:p w:rsidR="00EA45FF" w:rsidRDefault="00EA45FF" w:rsidP="00EA45FF">
      <w:pPr>
        <w:numPr>
          <w:ilvl w:val="0"/>
          <w:numId w:val="2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XII - пред п. 14 - Стройтех</w:t>
      </w:r>
    </w:p>
    <w:p w:rsidR="00EA45FF" w:rsidRDefault="00EA45FF" w:rsidP="00EA45FF">
      <w:pPr>
        <w:numPr>
          <w:ilvl w:val="0"/>
          <w:numId w:val="2"/>
        </w:numPr>
        <w:rPr>
          <w:rStyle w:val="1"/>
          <w:rFonts w:ascii="Verdana" w:hAnsi="Verdana"/>
          <w:sz w:val="21"/>
          <w:szCs w:val="21"/>
        </w:rPr>
      </w:pPr>
      <w:r>
        <w:rPr>
          <w:rStyle w:val="1"/>
          <w:rFonts w:ascii="Verdana" w:hAnsi="Verdana"/>
          <w:sz w:val="21"/>
          <w:szCs w:val="21"/>
        </w:rPr>
        <w:t>XIII - южно от п. 6 – Стройтех, Машиностроене</w:t>
      </w:r>
    </w:p>
    <w:p w:rsidR="00EA45FF" w:rsidRDefault="00EA45FF" w:rsidP="00EA45FF"/>
    <w:p w:rsidR="00EA45FF" w:rsidRDefault="00EA45FF" w:rsidP="00EA45FF">
      <w:pPr>
        <w:pStyle w:val="10"/>
        <w:rPr>
          <w:rStyle w:val="1"/>
          <w:rFonts w:ascii="Verdana" w:hAnsi="Verdana"/>
          <w:b/>
          <w:bCs/>
        </w:rPr>
      </w:pPr>
      <w:r>
        <w:rPr>
          <w:rStyle w:val="1"/>
          <w:rFonts w:ascii="Verdana" w:hAnsi="Verdana"/>
          <w:b/>
          <w:bCs/>
        </w:rPr>
        <w:t>РАБОТНО ВРЕМЕ</w:t>
      </w:r>
    </w:p>
    <w:p w:rsidR="00EA45FF" w:rsidRDefault="00EA45FF" w:rsidP="00EA45FF">
      <w:pPr>
        <w:pStyle w:val="10"/>
        <w:numPr>
          <w:ilvl w:val="1"/>
          <w:numId w:val="3"/>
        </w:numPr>
        <w:tabs>
          <w:tab w:val="left" w:pos="-707"/>
          <w:tab w:val="left" w:pos="0"/>
        </w:tabs>
        <w:textAlignment w:val="auto"/>
        <w:rPr>
          <w:rStyle w:val="1"/>
          <w:rFonts w:ascii="Verdana" w:hAnsi="Verdana"/>
          <w:sz w:val="21"/>
          <w:szCs w:val="21"/>
        </w:rPr>
      </w:pPr>
      <w:r>
        <w:rPr>
          <w:rStyle w:val="1"/>
          <w:rFonts w:ascii="Verdana" w:hAnsi="Verdana"/>
          <w:sz w:val="21"/>
          <w:szCs w:val="21"/>
        </w:rPr>
        <w:t>– 18.00 часа;  последен ден (събота): 09.00 - 14.00 часа</w:t>
      </w:r>
    </w:p>
    <w:p w:rsidR="00EA45FF" w:rsidRDefault="00EA45FF" w:rsidP="00EA45FF">
      <w:pPr>
        <w:pStyle w:val="10"/>
        <w:rPr>
          <w:rFonts w:ascii="Verdana" w:hAnsi="Verdana"/>
          <w:b/>
          <w:bCs/>
          <w:sz w:val="20"/>
          <w:szCs w:val="20"/>
        </w:rPr>
      </w:pPr>
    </w:p>
    <w:p w:rsidR="00EA45FF" w:rsidRDefault="00EA45FF" w:rsidP="00EA45FF">
      <w:pPr>
        <w:pStyle w:val="1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ДОСТЪП</w:t>
      </w:r>
    </w:p>
    <w:p w:rsidR="00EA45FF" w:rsidRDefault="00EA45FF" w:rsidP="00EA45FF">
      <w:pPr>
        <w:pStyle w:val="10"/>
        <w:numPr>
          <w:ilvl w:val="0"/>
          <w:numId w:val="4"/>
        </w:numPr>
        <w:tabs>
          <w:tab w:val="left" w:pos="-707"/>
        </w:tabs>
        <w:textAlignment w:val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Еднократен билет – 7.00 лв.; за ученици – 4 лв. </w:t>
      </w:r>
      <w:r w:rsidRPr="000F0A01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с представяне на документ</w:t>
      </w:r>
      <w:r w:rsidRPr="000F0A01">
        <w:rPr>
          <w:rFonts w:ascii="Verdana" w:hAnsi="Verdana"/>
          <w:sz w:val="21"/>
          <w:szCs w:val="21"/>
        </w:rPr>
        <w:t>)</w:t>
      </w:r>
      <w:r>
        <w:rPr>
          <w:rFonts w:ascii="Verdana" w:hAnsi="Verdana"/>
          <w:sz w:val="21"/>
          <w:szCs w:val="21"/>
        </w:rPr>
        <w:t>; за инвалиди - безплатно</w:t>
      </w:r>
    </w:p>
    <w:p w:rsidR="00EA45FF" w:rsidRDefault="00EA45FF" w:rsidP="00EA45FF">
      <w:pPr>
        <w:pStyle w:val="10"/>
        <w:numPr>
          <w:ilvl w:val="0"/>
          <w:numId w:val="4"/>
        </w:numPr>
        <w:tabs>
          <w:tab w:val="left" w:pos="-707"/>
          <w:tab w:val="left" w:pos="0"/>
        </w:tabs>
        <w:textAlignment w:val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Еднократен билет за фирми (над 20 броя и с предварителна заявка) - 4.00 лв.</w:t>
      </w:r>
    </w:p>
    <w:p w:rsidR="00EA45FF" w:rsidRDefault="00EA45FF" w:rsidP="00EA45FF">
      <w:pPr>
        <w:pStyle w:val="10"/>
        <w:numPr>
          <w:ilvl w:val="0"/>
          <w:numId w:val="4"/>
        </w:numPr>
        <w:tabs>
          <w:tab w:val="left" w:pos="-707"/>
          <w:tab w:val="left" w:pos="0"/>
        </w:tabs>
        <w:textAlignment w:val="auto"/>
        <w:rPr>
          <w:rStyle w:val="1"/>
          <w:rFonts w:ascii="Verdana" w:hAnsi="Verdana"/>
          <w:sz w:val="21"/>
          <w:szCs w:val="21"/>
        </w:rPr>
      </w:pPr>
      <w:r>
        <w:rPr>
          <w:rStyle w:val="1"/>
          <w:rFonts w:ascii="Verdana" w:hAnsi="Verdana"/>
          <w:sz w:val="21"/>
          <w:szCs w:val="21"/>
        </w:rPr>
        <w:t>Входна карта за цялото време на изложението – 25.00 лв.</w:t>
      </w:r>
    </w:p>
    <w:p w:rsidR="00EA45FF" w:rsidRDefault="00EA45FF" w:rsidP="00EA45FF">
      <w:pPr>
        <w:rPr>
          <w:rFonts w:ascii="Verdana" w:hAnsi="Verdana"/>
          <w:b/>
          <w:bCs/>
          <w:sz w:val="20"/>
          <w:szCs w:val="20"/>
        </w:rPr>
      </w:pPr>
    </w:p>
    <w:p w:rsidR="00EA45FF" w:rsidRDefault="00EA45FF" w:rsidP="00EA45FF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ИНФОРМАЦИЯ ЗА ИЗЛОЖИТЕЛИ</w:t>
      </w:r>
    </w:p>
    <w:p w:rsidR="00EA45FF" w:rsidRDefault="00EA45FF" w:rsidP="00EA45FF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1"/>
          <w:szCs w:val="21"/>
        </w:rPr>
        <w:t xml:space="preserve">Посетителите могат предварително да се ориентират кои фирми участват, като използват онлайн каталога на адрес FAIRINFO.FAIR.BG. </w:t>
      </w:r>
    </w:p>
    <w:p w:rsidR="00EA45FF" w:rsidRDefault="00EA45FF" w:rsidP="00EA45FF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  <w:t>По време на изложението онлайн каталогът е достъпен и от информационните терминали, информационните пунктове и от компютрите в Центъра за услуги и информация в палата 7. Печатният каталог на изложителите се продава  в информационните пунктове и в касата, намираща се в палата 9.</w:t>
      </w:r>
    </w:p>
    <w:p w:rsidR="008833A9" w:rsidRPr="008833A9" w:rsidRDefault="008833A9" w:rsidP="008833A9">
      <w:pPr>
        <w:widowControl/>
        <w:suppressAutoHyphens w:val="0"/>
        <w:jc w:val="center"/>
        <w:rPr>
          <w:rFonts w:ascii="Verdana" w:eastAsia="Calibri" w:hAnsi="Verdana" w:cs="Arial"/>
          <w:b/>
          <w:kern w:val="0"/>
          <w:sz w:val="32"/>
          <w:szCs w:val="32"/>
          <w:lang w:eastAsia="en-US" w:bidi="ar-SA"/>
        </w:rPr>
      </w:pPr>
      <w:r w:rsidRPr="008833A9">
        <w:rPr>
          <w:rFonts w:ascii="Tahoma" w:eastAsia="Calibri" w:hAnsi="Tahoma" w:cs="Tahoma"/>
          <w:b/>
          <w:kern w:val="0"/>
          <w:sz w:val="32"/>
          <w:szCs w:val="32"/>
          <w:lang w:eastAsia="en-US" w:bidi="ar-SA"/>
        </w:rPr>
        <w:lastRenderedPageBreak/>
        <w:t>ИЗЛОЖБАТА „АУТО СИТИ ПЛОВДИВ 2019”</w:t>
      </w:r>
    </w:p>
    <w:p w:rsidR="008833A9" w:rsidRPr="008833A9" w:rsidRDefault="008833A9" w:rsidP="008833A9">
      <w:pPr>
        <w:widowControl/>
        <w:suppressAutoHyphens w:val="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8833A9">
        <w:rPr>
          <w:rFonts w:ascii="Verdana" w:eastAsia="Calibri" w:hAnsi="Verdana" w:cs="Times New Roman"/>
          <w:kern w:val="0"/>
          <w:sz w:val="22"/>
          <w:szCs w:val="22"/>
          <w:lang w:val="en-US" w:eastAsia="en-US" w:bidi="ar-SA"/>
        </w:rPr>
        <w:tab/>
      </w:r>
      <w:r w:rsidRPr="008833A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Изложбата  „Ауто сити Пловдив” е най-атрактивната в рамките на Международния технически панаир и показва </w:t>
      </w:r>
      <w:r w:rsidRPr="008833A9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>новости от всички сегменти на автомобилната индустрия и транспорта</w:t>
      </w:r>
      <w:r w:rsidRPr="008833A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. Тя отново  презентира интересни модели леки коли, но тази година акцентира на автомобили, които се използват за работа. </w:t>
      </w:r>
    </w:p>
    <w:p w:rsidR="008833A9" w:rsidRPr="008833A9" w:rsidRDefault="008833A9" w:rsidP="008833A9">
      <w:pPr>
        <w:widowControl/>
        <w:suppressAutoHyphens w:val="0"/>
        <w:jc w:val="center"/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</w:pPr>
    </w:p>
    <w:p w:rsidR="008833A9" w:rsidRPr="008833A9" w:rsidRDefault="008833A9" w:rsidP="008833A9">
      <w:pPr>
        <w:widowControl/>
        <w:suppressAutoHyphens w:val="0"/>
        <w:jc w:val="center"/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</w:pPr>
      <w:r w:rsidRPr="008833A9">
        <w:rPr>
          <w:rFonts w:ascii="Tahoma" w:eastAsia="Calibri" w:hAnsi="Tahoma" w:cs="Tahoma"/>
          <w:b/>
          <w:kern w:val="0"/>
          <w:lang w:eastAsia="en-US" w:bidi="ar-SA"/>
        </w:rPr>
        <w:t>СПЕЦИАЛНО БИЗНЕС ИЗДАНИЕ</w:t>
      </w:r>
    </w:p>
    <w:p w:rsidR="008833A9" w:rsidRPr="008833A9" w:rsidRDefault="008833A9" w:rsidP="008833A9">
      <w:pPr>
        <w:widowControl/>
        <w:suppressAutoHyphens w:val="0"/>
        <w:ind w:firstLine="72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8833A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Специалното бизнес издание на „Ауто сити Пловдив” демонстрира джипове, пикапи, ванове, автобуси,  камиони,  почистващи и сметосъбиращи мащини. Специалистите могат да видят техните качества в действие в  тест драйв зоната. Отново са представени оборудване и продукти за бензиностанции,  газови и метанстанции.</w:t>
      </w:r>
    </w:p>
    <w:p w:rsidR="008833A9" w:rsidRPr="008833A9" w:rsidRDefault="008833A9" w:rsidP="008833A9">
      <w:pPr>
        <w:widowControl/>
        <w:suppressAutoHyphens w:val="0"/>
        <w:ind w:firstLine="72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8833A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Инициативата  е отговор на големия интерес на посетителите  по време на миналогодишното автоизложение в Международен панаир Пловдив. Сега се представя по-богата гама от специализирани превозни средства. </w:t>
      </w:r>
    </w:p>
    <w:p w:rsidR="008833A9" w:rsidRPr="008833A9" w:rsidRDefault="008833A9" w:rsidP="008833A9">
      <w:pPr>
        <w:widowControl/>
        <w:suppressAutoHyphens w:val="0"/>
        <w:ind w:firstLine="72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8833A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Бизнес </w:t>
      </w:r>
      <w:proofErr w:type="gramStart"/>
      <w:r w:rsidRPr="008833A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изданието  </w:t>
      </w:r>
      <w:r w:rsidRPr="008833A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съответства</w:t>
      </w:r>
      <w:proofErr w:type="gramEnd"/>
      <w:r w:rsidRPr="008833A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и на нарастващото търсене на лекотоварни автомобили.  В България обемът на сделките се е увеличил с около </w:t>
      </w:r>
      <w:proofErr w:type="gramStart"/>
      <w:r w:rsidRPr="008833A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десет  процента</w:t>
      </w:r>
      <w:proofErr w:type="gramEnd"/>
      <w:r w:rsidRPr="008833A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 през миналата година спрямо предходната. </w:t>
      </w:r>
      <w:proofErr w:type="gramStart"/>
      <w:r w:rsidRPr="008833A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Същата е и тенденцията в Европа</w:t>
      </w:r>
      <w:r w:rsidRPr="008833A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 заради </w:t>
      </w:r>
      <w:r w:rsidRPr="008833A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следкризисното съживяване на икономиката, отбелязват експерти.</w:t>
      </w:r>
      <w:proofErr w:type="gramEnd"/>
    </w:p>
    <w:p w:rsidR="008833A9" w:rsidRPr="008833A9" w:rsidRDefault="008833A9" w:rsidP="008833A9">
      <w:pPr>
        <w:widowControl/>
        <w:suppressAutoHyphens w:val="0"/>
        <w:ind w:firstLine="72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8833A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Тази част от изложбата „Ауто сити Пловдив” дава възможност на предприятията от индустрията, търговията,  услугите и транспорта, както и на общините, да обновят своя автопарк с качествена техника. </w:t>
      </w:r>
    </w:p>
    <w:p w:rsidR="008833A9" w:rsidRPr="008833A9" w:rsidRDefault="008833A9" w:rsidP="008833A9">
      <w:pPr>
        <w:widowControl/>
        <w:suppressAutoHyphens w:val="0"/>
        <w:ind w:firstLine="72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</w:p>
    <w:p w:rsidR="008833A9" w:rsidRPr="008833A9" w:rsidRDefault="008833A9" w:rsidP="009E28F5">
      <w:pPr>
        <w:widowControl/>
        <w:suppressAutoHyphens w:val="0"/>
        <w:jc w:val="center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8833A9">
        <w:rPr>
          <w:rFonts w:ascii="Tahoma" w:eastAsia="Calibri" w:hAnsi="Tahoma" w:cs="Tahoma"/>
          <w:b/>
          <w:kern w:val="0"/>
          <w:lang w:eastAsia="en-US" w:bidi="ar-SA"/>
        </w:rPr>
        <w:t>ПЪЛНА ПРОМЯНА НА АВТОМОБИЛА</w:t>
      </w:r>
    </w:p>
    <w:p w:rsidR="008833A9" w:rsidRPr="008833A9" w:rsidRDefault="008833A9" w:rsidP="008833A9">
      <w:pPr>
        <w:widowControl/>
        <w:suppressAutoHyphens w:val="0"/>
        <w:ind w:firstLine="72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8833A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Как автомобилът  може да бъде напълно обновен, показва  изложбата „Ауто сити Пловдив 2019“, като предлага пълна гама сервизно оборудване. „Автосервизите в България вече са около 6700, затова в „Ауто сити“  сега участват повече фирми, предлагащи изделия за тях. Това ще  помогне на центровете за ремонт да предоставят още по-високо  качество на услугите и да се повиши безопасността на пътя“, заяви д-р Иван Соколов, главен директор на Международен панаир Пловдив.  </w:t>
      </w:r>
    </w:p>
    <w:p w:rsidR="008833A9" w:rsidRPr="008833A9" w:rsidRDefault="008833A9" w:rsidP="008833A9">
      <w:pPr>
        <w:widowControl/>
        <w:suppressAutoHyphens w:val="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8833A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ab/>
        <w:t xml:space="preserve">Особено търсени са съоръженията за поправки след катастрофи. На изложбата може да се видят стендове за разпъване на смачкани автомобили и на шасита от Швеция, както и камери за боядисване от Италия. Новост е системата за диагностика и почистване на инжектори на фирма от Гърция. </w:t>
      </w:r>
      <w:r w:rsidRPr="008833A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ab/>
        <w:t xml:space="preserve">Българска компания представя технология за ремонт на двигателя без разглобяване, патентована в  Япония, Германия, Китай, Русия и САЩ.  </w:t>
      </w:r>
    </w:p>
    <w:p w:rsidR="008833A9" w:rsidRPr="008833A9" w:rsidRDefault="008833A9" w:rsidP="008833A9">
      <w:pPr>
        <w:widowControl/>
        <w:suppressAutoHyphens w:val="0"/>
        <w:ind w:firstLine="708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8833A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Резервни части, инструменти, принадлежности, бои, масла и смазочни материали,</w:t>
      </w:r>
      <w:r w:rsidRPr="008833A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</w:t>
      </w:r>
      <w:r w:rsidRPr="008833A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различни видове гуми, гаражна и сервизна  техника, автомивки предлагат също производители от Германия, Русия, Франция, Беларус, Чехия  и други държави. </w:t>
      </w:r>
    </w:p>
    <w:p w:rsidR="008833A9" w:rsidRPr="008833A9" w:rsidRDefault="008833A9" w:rsidP="008833A9">
      <w:pPr>
        <w:widowControl/>
        <w:suppressAutoHyphens w:val="0"/>
        <w:ind w:firstLine="72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</w:p>
    <w:p w:rsidR="008833A9" w:rsidRPr="008833A9" w:rsidRDefault="008833A9" w:rsidP="008833A9">
      <w:pPr>
        <w:widowControl/>
        <w:suppressAutoHyphens w:val="0"/>
        <w:jc w:val="center"/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</w:pPr>
      <w:r w:rsidRPr="008833A9">
        <w:rPr>
          <w:rFonts w:ascii="Tahoma" w:eastAsia="Calibri" w:hAnsi="Tahoma" w:cs="Tahoma"/>
          <w:b/>
          <w:kern w:val="0"/>
          <w:lang w:val="en-US" w:eastAsia="en-US" w:bidi="ar-SA"/>
        </w:rPr>
        <w:t>КАМПАНИЯ „ОТГОВОРНИ НА ПЪТЯ</w:t>
      </w:r>
      <w:r w:rsidRPr="008833A9">
        <w:rPr>
          <w:rFonts w:ascii="Tahoma" w:eastAsia="Calibri" w:hAnsi="Tahoma" w:cs="Tahoma"/>
          <w:b/>
          <w:kern w:val="0"/>
          <w:lang w:eastAsia="en-US" w:bidi="ar-SA"/>
        </w:rPr>
        <w:t>”</w:t>
      </w:r>
    </w:p>
    <w:p w:rsidR="008833A9" w:rsidRPr="0084129D" w:rsidRDefault="008833A9" w:rsidP="00D7157F">
      <w:pPr>
        <w:pStyle w:val="NoSpacing"/>
        <w:rPr>
          <w:rFonts w:ascii="Tahoma" w:hAnsi="Tahoma" w:cs="Tahoma"/>
        </w:rPr>
      </w:pPr>
      <w:r w:rsidRPr="008833A9">
        <w:tab/>
      </w:r>
      <w:r w:rsidRPr="0084129D">
        <w:rPr>
          <w:rFonts w:ascii="Tahoma" w:hAnsi="Tahoma" w:cs="Tahoma"/>
        </w:rPr>
        <w:t xml:space="preserve"> В изложбата отново е включена кампанията „Отговорни на пътя“, която се организира от Международен панаир Пловдив, Областната дирекция на МВР-Пловдив и „Пътна полиция“- Пловдив. Тя се осъществява с подкрепата на   Областната администрация на Пловдивска област, Държавната агенция „Безопасност на движението по пътищата“, клуб „Щереви Рали Тим"  и БЧК.</w:t>
      </w:r>
      <w:r w:rsidR="00D7157F">
        <w:rPr>
          <w:rFonts w:ascii="Tahoma" w:hAnsi="Tahoma" w:cs="Tahoma"/>
          <w:lang w:val="bg-BG"/>
        </w:rPr>
        <w:t xml:space="preserve"> </w:t>
      </w:r>
      <w:proofErr w:type="gramStart"/>
      <w:r w:rsidRPr="0084129D">
        <w:rPr>
          <w:rFonts w:ascii="Tahoma" w:hAnsi="Tahoma" w:cs="Tahoma"/>
        </w:rPr>
        <w:t>Първото издание на кампанията предизвика голям интерес сред посетителите на Есенния панаир миналата година.</w:t>
      </w:r>
      <w:proofErr w:type="gramEnd"/>
      <w:r w:rsidRPr="0084129D">
        <w:rPr>
          <w:rFonts w:ascii="Tahoma" w:hAnsi="Tahoma" w:cs="Tahoma"/>
        </w:rPr>
        <w:t xml:space="preserve"> </w:t>
      </w:r>
      <w:proofErr w:type="gramStart"/>
      <w:r w:rsidRPr="0084129D">
        <w:rPr>
          <w:rFonts w:ascii="Tahoma" w:hAnsi="Tahoma" w:cs="Tahoma"/>
        </w:rPr>
        <w:t>Инициативата има за цел да се повишат спокойствието и сигурността по пътищата.</w:t>
      </w:r>
      <w:proofErr w:type="gramEnd"/>
    </w:p>
    <w:p w:rsidR="00DC0853" w:rsidRDefault="008833A9" w:rsidP="00DC0853">
      <w:pPr>
        <w:pStyle w:val="NoSpacing"/>
        <w:ind w:firstLine="720"/>
        <w:rPr>
          <w:rFonts w:ascii="Tahoma" w:hAnsi="Tahoma" w:cs="Tahoma"/>
          <w:lang w:val="bg-BG"/>
        </w:rPr>
      </w:pPr>
      <w:r w:rsidRPr="0084129D">
        <w:rPr>
          <w:rFonts w:ascii="Tahoma" w:hAnsi="Tahoma" w:cs="Tahoma"/>
          <w:b/>
        </w:rPr>
        <w:t>Шампионите от клуб „Щереви Рали Тим</w:t>
      </w:r>
      <w:proofErr w:type="gramStart"/>
      <w:r w:rsidRPr="0084129D">
        <w:rPr>
          <w:rFonts w:ascii="Tahoma" w:hAnsi="Tahoma" w:cs="Tahoma"/>
          <w:b/>
        </w:rPr>
        <w:t>"  са</w:t>
      </w:r>
      <w:proofErr w:type="gramEnd"/>
      <w:r w:rsidRPr="0084129D">
        <w:rPr>
          <w:rFonts w:ascii="Tahoma" w:hAnsi="Tahoma" w:cs="Tahoma"/>
          <w:b/>
        </w:rPr>
        <w:t xml:space="preserve"> избрани за официални лица на акцията</w:t>
      </w:r>
      <w:r w:rsidRPr="0084129D">
        <w:rPr>
          <w:rFonts w:ascii="Tahoma" w:hAnsi="Tahoma" w:cs="Tahoma"/>
        </w:rPr>
        <w:t xml:space="preserve">. В кът, наподобяващ състезателен бокс, са </w:t>
      </w:r>
      <w:proofErr w:type="gramStart"/>
      <w:r w:rsidRPr="0084129D">
        <w:rPr>
          <w:rFonts w:ascii="Tahoma" w:hAnsi="Tahoma" w:cs="Tahoma"/>
        </w:rPr>
        <w:t>аранжирани  екипи</w:t>
      </w:r>
      <w:proofErr w:type="gramEnd"/>
      <w:r w:rsidRPr="0084129D">
        <w:rPr>
          <w:rFonts w:ascii="Tahoma" w:hAnsi="Tahoma" w:cs="Tahoma"/>
        </w:rPr>
        <w:t xml:space="preserve">, гуми и други принадлежност, а също – тяхната пистова кола, с която посетителите могат да се снимат. </w:t>
      </w:r>
      <w:proofErr w:type="gramStart"/>
      <w:r w:rsidRPr="0084129D">
        <w:rPr>
          <w:rFonts w:ascii="Tahoma" w:hAnsi="Tahoma" w:cs="Tahoma"/>
        </w:rPr>
        <w:t>Така ще усетят атмосферата на автомобилната надпревара.</w:t>
      </w:r>
      <w:proofErr w:type="gramEnd"/>
      <w:r w:rsidRPr="0084129D">
        <w:rPr>
          <w:rFonts w:ascii="Tahoma" w:hAnsi="Tahoma" w:cs="Tahoma"/>
        </w:rPr>
        <w:t xml:space="preserve"> Най-запалените ще имат възможност да пробват уменията си на </w:t>
      </w:r>
      <w:r w:rsidRPr="0084129D">
        <w:rPr>
          <w:rFonts w:ascii="Tahoma" w:hAnsi="Tahoma" w:cs="Tahoma"/>
          <w:b/>
        </w:rPr>
        <w:t xml:space="preserve">тренажор симулатор, на който се </w:t>
      </w:r>
      <w:proofErr w:type="gramStart"/>
      <w:r w:rsidRPr="0084129D">
        <w:rPr>
          <w:rFonts w:ascii="Tahoma" w:hAnsi="Tahoma" w:cs="Tahoma"/>
          <w:b/>
        </w:rPr>
        <w:t>готвят  състезателите</w:t>
      </w:r>
      <w:proofErr w:type="gramEnd"/>
      <w:r w:rsidRPr="0084129D">
        <w:rPr>
          <w:rFonts w:ascii="Tahoma" w:hAnsi="Tahoma" w:cs="Tahoma"/>
          <w:b/>
        </w:rPr>
        <w:t>.</w:t>
      </w:r>
      <w:r w:rsidR="00DC0853">
        <w:rPr>
          <w:rFonts w:ascii="Tahoma" w:hAnsi="Tahoma" w:cs="Tahoma"/>
          <w:b/>
          <w:lang w:val="bg-BG"/>
        </w:rPr>
        <w:t xml:space="preserve"> </w:t>
      </w:r>
      <w:r w:rsidRPr="0084129D">
        <w:rPr>
          <w:rFonts w:ascii="Tahoma" w:hAnsi="Tahoma" w:cs="Tahoma"/>
        </w:rPr>
        <w:t>Искаме да покажем на всички шофьори какви са рисковете от високите скорости и да ги убедим</w:t>
      </w:r>
      <w:proofErr w:type="gramStart"/>
      <w:r w:rsidRPr="0084129D">
        <w:rPr>
          <w:rFonts w:ascii="Tahoma" w:hAnsi="Tahoma" w:cs="Tahoma"/>
        </w:rPr>
        <w:t>,  че</w:t>
      </w:r>
      <w:proofErr w:type="gramEnd"/>
      <w:r w:rsidRPr="0084129D">
        <w:rPr>
          <w:rFonts w:ascii="Tahoma" w:hAnsi="Tahoma" w:cs="Tahoma"/>
        </w:rPr>
        <w:t xml:space="preserve"> те са само за специалните трасета, а не за населени места и шосета,  обясниха от клуба.</w:t>
      </w:r>
    </w:p>
    <w:p w:rsidR="008833A9" w:rsidRPr="0084129D" w:rsidRDefault="00DC0853" w:rsidP="00DC0853">
      <w:pPr>
        <w:pStyle w:val="NoSpacing"/>
        <w:ind w:firstLine="720"/>
        <w:rPr>
          <w:rFonts w:ascii="Tahoma" w:hAnsi="Tahoma" w:cs="Tahoma"/>
        </w:rPr>
      </w:pPr>
      <w:r>
        <w:rPr>
          <w:rFonts w:ascii="Tahoma" w:hAnsi="Tahoma" w:cs="Tahoma"/>
          <w:lang w:val="bg-BG"/>
        </w:rPr>
        <w:lastRenderedPageBreak/>
        <w:t xml:space="preserve">Организаторите на кампанията са </w:t>
      </w:r>
      <w:r w:rsidR="008833A9" w:rsidRPr="0084129D">
        <w:rPr>
          <w:rFonts w:ascii="Tahoma" w:hAnsi="Tahoma" w:cs="Tahoma"/>
        </w:rPr>
        <w:t xml:space="preserve"> подготвил</w:t>
      </w:r>
      <w:r>
        <w:rPr>
          <w:rFonts w:ascii="Tahoma" w:hAnsi="Tahoma" w:cs="Tahoma"/>
          <w:lang w:val="bg-BG"/>
        </w:rPr>
        <w:t xml:space="preserve">и </w:t>
      </w:r>
      <w:r w:rsidR="008833A9" w:rsidRPr="0084129D">
        <w:rPr>
          <w:rFonts w:ascii="Tahoma" w:hAnsi="Tahoma" w:cs="Tahoma"/>
        </w:rPr>
        <w:t xml:space="preserve"> и две игри:</w:t>
      </w:r>
    </w:p>
    <w:p w:rsidR="008833A9" w:rsidRPr="0084129D" w:rsidRDefault="008833A9" w:rsidP="00DC0853">
      <w:pPr>
        <w:pStyle w:val="NoSpacing"/>
        <w:numPr>
          <w:ilvl w:val="0"/>
          <w:numId w:val="20"/>
        </w:numPr>
        <w:rPr>
          <w:rFonts w:ascii="Tahoma" w:hAnsi="Tahoma" w:cs="Tahoma"/>
        </w:rPr>
      </w:pPr>
      <w:r w:rsidRPr="0084129D">
        <w:rPr>
          <w:rFonts w:ascii="Tahoma" w:hAnsi="Tahoma" w:cs="Tahoma"/>
          <w:b/>
        </w:rPr>
        <w:t>Викторина с въпроси</w:t>
      </w:r>
      <w:r w:rsidRPr="0084129D">
        <w:rPr>
          <w:rFonts w:ascii="Tahoma" w:hAnsi="Tahoma" w:cs="Tahoma"/>
        </w:rPr>
        <w:t xml:space="preserve">, свързани с управлението на лека кола в различни ситуации; </w:t>
      </w:r>
    </w:p>
    <w:p w:rsidR="008833A9" w:rsidRPr="0084129D" w:rsidRDefault="008833A9" w:rsidP="00DC0853">
      <w:pPr>
        <w:pStyle w:val="NoSpacing"/>
        <w:numPr>
          <w:ilvl w:val="0"/>
          <w:numId w:val="20"/>
        </w:numPr>
        <w:rPr>
          <w:rFonts w:ascii="Tahoma" w:hAnsi="Tahoma" w:cs="Tahoma"/>
        </w:rPr>
      </w:pPr>
      <w:r w:rsidRPr="0084129D">
        <w:rPr>
          <w:rFonts w:ascii="Tahoma" w:hAnsi="Tahoma" w:cs="Tahoma"/>
          <w:b/>
        </w:rPr>
        <w:t>Състезание за смяна на гуми</w:t>
      </w:r>
      <w:r w:rsidRPr="0084129D">
        <w:rPr>
          <w:rFonts w:ascii="Tahoma" w:hAnsi="Tahoma" w:cs="Tahoma"/>
        </w:rPr>
        <w:t xml:space="preserve"> – желаещите да участват ще бъдат облечени в екипи на рали пилоти, ще имат на разположение инструменти и трябва да поправят състезателен автомобил възможно най-бързо.</w:t>
      </w:r>
    </w:p>
    <w:p w:rsidR="008833A9" w:rsidRPr="0084129D" w:rsidRDefault="008833A9" w:rsidP="00DC0853">
      <w:pPr>
        <w:pStyle w:val="NoSpacing"/>
        <w:ind w:firstLine="360"/>
        <w:rPr>
          <w:rFonts w:ascii="Tahoma" w:hAnsi="Tahoma" w:cs="Tahoma"/>
        </w:rPr>
      </w:pPr>
      <w:proofErr w:type="gramStart"/>
      <w:r w:rsidRPr="0084129D">
        <w:rPr>
          <w:rFonts w:ascii="Tahoma" w:hAnsi="Tahoma" w:cs="Tahoma"/>
        </w:rPr>
        <w:t>За победителите в надпреварите и за останалите посетители ще има много награди – шапки, тениски, ключодържатели, химикалки, книжка с правилата за движение, ученически програми.</w:t>
      </w:r>
      <w:proofErr w:type="gramEnd"/>
      <w:r w:rsidRPr="0084129D">
        <w:rPr>
          <w:rFonts w:ascii="Tahoma" w:hAnsi="Tahoma" w:cs="Tahoma"/>
        </w:rPr>
        <w:t xml:space="preserve"> </w:t>
      </w:r>
    </w:p>
    <w:p w:rsidR="008833A9" w:rsidRPr="0084129D" w:rsidRDefault="008833A9" w:rsidP="00DC0853">
      <w:pPr>
        <w:pStyle w:val="NoSpacing"/>
        <w:ind w:firstLine="360"/>
        <w:rPr>
          <w:rFonts w:ascii="Tahoma" w:hAnsi="Tahoma" w:cs="Tahoma"/>
        </w:rPr>
      </w:pPr>
      <w:r w:rsidRPr="0084129D">
        <w:rPr>
          <w:rFonts w:ascii="Tahoma" w:hAnsi="Tahoma" w:cs="Tahoma"/>
        </w:rPr>
        <w:t xml:space="preserve">На ученици от пет пловдивски училища ще бъде изнесен урок за правилата на движение и безопасност съвместно с представител на „Пътна полиция“- Пловдив, а активисти на БЧК ще ги учат  как да оказват първа помощ. </w:t>
      </w:r>
    </w:p>
    <w:p w:rsidR="008833A9" w:rsidRPr="0084129D" w:rsidRDefault="008833A9" w:rsidP="00DC0853">
      <w:pPr>
        <w:pStyle w:val="NoSpacing"/>
        <w:ind w:firstLine="360"/>
        <w:rPr>
          <w:rFonts w:ascii="Tahoma" w:hAnsi="Tahoma" w:cs="Tahoma"/>
        </w:rPr>
      </w:pPr>
      <w:r w:rsidRPr="0084129D">
        <w:rPr>
          <w:rFonts w:ascii="Tahoma" w:hAnsi="Tahoma" w:cs="Tahoma"/>
        </w:rPr>
        <w:t>Кампанията „Отговорни на пътя</w:t>
      </w:r>
      <w:proofErr w:type="gramStart"/>
      <w:r w:rsidRPr="0084129D">
        <w:rPr>
          <w:rFonts w:ascii="Tahoma" w:hAnsi="Tahoma" w:cs="Tahoma"/>
        </w:rPr>
        <w:t>“  отново</w:t>
      </w:r>
      <w:proofErr w:type="gramEnd"/>
      <w:r w:rsidRPr="0084129D">
        <w:rPr>
          <w:rFonts w:ascii="Tahoma" w:hAnsi="Tahoma" w:cs="Tahoma"/>
        </w:rPr>
        <w:t xml:space="preserve"> предлага  улеснения за шофьорите. </w:t>
      </w:r>
      <w:proofErr w:type="gramStart"/>
      <w:r w:rsidRPr="0084129D">
        <w:rPr>
          <w:rFonts w:ascii="Tahoma" w:hAnsi="Tahoma" w:cs="Tahoma"/>
        </w:rPr>
        <w:t>На място може да се правят електронни справки за нарушения.</w:t>
      </w:r>
      <w:proofErr w:type="gramEnd"/>
      <w:r w:rsidRPr="0084129D">
        <w:rPr>
          <w:rFonts w:ascii="Tahoma" w:hAnsi="Tahoma" w:cs="Tahoma"/>
        </w:rPr>
        <w:t xml:space="preserve"> Ще се дават информация за регистрация на моторни превозни средства, </w:t>
      </w:r>
      <w:proofErr w:type="gramStart"/>
      <w:r w:rsidRPr="0084129D">
        <w:rPr>
          <w:rFonts w:ascii="Tahoma" w:hAnsi="Tahoma" w:cs="Tahoma"/>
        </w:rPr>
        <w:t>консултации  за</w:t>
      </w:r>
      <w:proofErr w:type="gramEnd"/>
      <w:r w:rsidRPr="0084129D">
        <w:rPr>
          <w:rFonts w:ascii="Tahoma" w:hAnsi="Tahoma" w:cs="Tahoma"/>
        </w:rPr>
        <w:t xml:space="preserve"> безопасно шофиране, съвети за овладяване на агресивността.  </w:t>
      </w:r>
    </w:p>
    <w:p w:rsidR="008833A9" w:rsidRPr="0084129D" w:rsidRDefault="008833A9" w:rsidP="00DC0853">
      <w:pPr>
        <w:pStyle w:val="NoSpacing"/>
        <w:ind w:firstLine="360"/>
        <w:rPr>
          <w:rFonts w:ascii="Tahoma" w:hAnsi="Tahoma" w:cs="Tahoma"/>
        </w:rPr>
      </w:pPr>
      <w:proofErr w:type="gramStart"/>
      <w:r w:rsidRPr="0084129D">
        <w:rPr>
          <w:rFonts w:ascii="Tahoma" w:hAnsi="Tahoma" w:cs="Tahoma"/>
        </w:rPr>
        <w:t>Кампанията акцентира на информираността и дисциплинирането на участниците в движението, за да намалеят трагичните случаи.</w:t>
      </w:r>
      <w:proofErr w:type="gramEnd"/>
      <w:r w:rsidRPr="0084129D">
        <w:rPr>
          <w:rFonts w:ascii="Tahoma" w:hAnsi="Tahoma" w:cs="Tahoma"/>
        </w:rPr>
        <w:t xml:space="preserve">  Миналата година тя привлече хиляди ученици </w:t>
      </w:r>
      <w:proofErr w:type="gramStart"/>
      <w:r w:rsidRPr="0084129D">
        <w:rPr>
          <w:rFonts w:ascii="Tahoma" w:hAnsi="Tahoma" w:cs="Tahoma"/>
        </w:rPr>
        <w:t>от  други</w:t>
      </w:r>
      <w:proofErr w:type="gramEnd"/>
      <w:r w:rsidRPr="0084129D">
        <w:rPr>
          <w:rFonts w:ascii="Tahoma" w:hAnsi="Tahoma" w:cs="Tahoma"/>
        </w:rPr>
        <w:t xml:space="preserve"> градове, които бяха дошли да видят Международния технически панаир. </w:t>
      </w:r>
      <w:proofErr w:type="gramStart"/>
      <w:r w:rsidRPr="0084129D">
        <w:rPr>
          <w:rFonts w:ascii="Tahoma" w:hAnsi="Tahoma" w:cs="Tahoma"/>
        </w:rPr>
        <w:t>Сега акцията е още по-интересни, заявиха организаторите.</w:t>
      </w:r>
      <w:proofErr w:type="gramEnd"/>
      <w:r w:rsidRPr="0084129D">
        <w:rPr>
          <w:rFonts w:ascii="Tahoma" w:hAnsi="Tahoma" w:cs="Tahoma"/>
        </w:rPr>
        <w:t xml:space="preserve"> </w:t>
      </w:r>
    </w:p>
    <w:p w:rsidR="008833A9" w:rsidRPr="008833A9" w:rsidRDefault="008833A9" w:rsidP="008833A9">
      <w:pPr>
        <w:widowControl/>
        <w:suppressAutoHyphens w:val="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8833A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ab/>
      </w:r>
    </w:p>
    <w:p w:rsidR="008833A9" w:rsidRPr="008833A9" w:rsidRDefault="008833A9" w:rsidP="008833A9">
      <w:pPr>
        <w:widowControl/>
        <w:suppressAutoHyphens w:val="0"/>
        <w:jc w:val="center"/>
        <w:rPr>
          <w:rFonts w:ascii="Tahoma" w:eastAsia="Calibri" w:hAnsi="Tahoma" w:cs="Tahoma"/>
          <w:b/>
          <w:kern w:val="0"/>
          <w:lang w:eastAsia="en-US" w:bidi="ar-SA"/>
        </w:rPr>
      </w:pPr>
      <w:r w:rsidRPr="008833A9">
        <w:rPr>
          <w:rFonts w:ascii="Tahoma" w:eastAsia="Calibri" w:hAnsi="Tahoma" w:cs="Tahoma"/>
          <w:b/>
          <w:kern w:val="0"/>
          <w:lang w:eastAsia="en-US" w:bidi="ar-SA"/>
        </w:rPr>
        <w:t>ИНОВАТИВНИ ЕКСПОНАТИ</w:t>
      </w:r>
    </w:p>
    <w:p w:rsidR="008833A9" w:rsidRPr="008833A9" w:rsidRDefault="008833A9" w:rsidP="008833A9">
      <w:pPr>
        <w:widowControl/>
        <w:suppressAutoHyphens w:val="0"/>
        <w:rPr>
          <w:rFonts w:ascii="Tahoma" w:eastAsia="Calibri" w:hAnsi="Tahoma" w:cs="Tahoma"/>
          <w:kern w:val="0"/>
          <w:lang w:eastAsia="en-US" w:bidi="ar-SA"/>
        </w:rPr>
      </w:pPr>
    </w:p>
    <w:p w:rsidR="008833A9" w:rsidRPr="008833A9" w:rsidRDefault="008833A9" w:rsidP="008833A9">
      <w:pPr>
        <w:widowControl/>
        <w:suppressAutoHyphens w:val="0"/>
        <w:ind w:firstLine="708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8833A9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 xml:space="preserve">Хибридната версия на </w:t>
      </w:r>
      <w:r w:rsidRPr="008833A9">
        <w:rPr>
          <w:rFonts w:ascii="Tahoma" w:eastAsia="Calibri" w:hAnsi="Tahoma" w:cs="Tahoma"/>
          <w:b/>
          <w:kern w:val="0"/>
          <w:sz w:val="22"/>
          <w:szCs w:val="22"/>
          <w:lang w:val="en-US" w:eastAsia="en-US" w:bidi="ar-SA"/>
        </w:rPr>
        <w:t xml:space="preserve">Honda  </w:t>
      </w:r>
      <w:r w:rsidRPr="008833A9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>CR-V е сред премиерите</w:t>
      </w:r>
      <w:r w:rsidRPr="008833A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 на щанда на марката. Ако досега хибридите на Honda бяха от така наречения вид „меки“, със системата i-MMID на CR-V Hybrid нещата се променят. С нея хибридното задвижване използва два електрически агрегата и всеки от тях работи и като електромотор, и като генератор, обясняват от фирмата. Три са режимите – електрически, при потегляне и при ниска скорост, хибриден, при ускорение, и бензинов, при висока скорост. При спускане по наклон и при спиране i-MMD ползва излишната енергия за зареждане на батерията.</w:t>
      </w:r>
    </w:p>
    <w:p w:rsidR="008833A9" w:rsidRPr="008833A9" w:rsidRDefault="008833A9" w:rsidP="008833A9">
      <w:pPr>
        <w:widowControl/>
        <w:suppressAutoHyphens w:val="0"/>
        <w:ind w:firstLine="708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8833A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В експозицията на вносителите са показани великолепни експонати от две японски марки. </w:t>
      </w:r>
      <w:r w:rsidRPr="008833A9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 xml:space="preserve">За </w:t>
      </w:r>
      <w:r w:rsidRPr="008833A9">
        <w:rPr>
          <w:rFonts w:ascii="Tahoma" w:eastAsia="Calibri" w:hAnsi="Tahoma" w:cs="Tahoma"/>
          <w:b/>
          <w:kern w:val="0"/>
          <w:sz w:val="22"/>
          <w:szCs w:val="22"/>
          <w:lang w:val="en-US" w:eastAsia="en-US" w:bidi="ar-SA"/>
        </w:rPr>
        <w:t xml:space="preserve">Honda </w:t>
      </w:r>
      <w:r w:rsidRPr="008833A9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>това са обновеният Jazz, десетата генерация на Civic във версии хечбек и седан, фейслифта на HR-V, бензиновата версия на световния бестселър CR-V</w:t>
      </w:r>
      <w:r w:rsidRPr="008833A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, чието ново поколение вече е налично и в 7-местна конфигурация, както и цяла ескадрила от висококачествените мотоциклети, с които марката е известна. </w:t>
      </w:r>
      <w:r w:rsidRPr="008833A9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 xml:space="preserve">От гамата на  </w:t>
      </w:r>
      <w:r w:rsidRPr="008833A9">
        <w:rPr>
          <w:rFonts w:ascii="Tahoma" w:eastAsia="Calibri" w:hAnsi="Tahoma" w:cs="Tahoma"/>
          <w:b/>
          <w:kern w:val="0"/>
          <w:sz w:val="22"/>
          <w:szCs w:val="22"/>
          <w:lang w:val="en-US" w:eastAsia="en-US" w:bidi="ar-SA"/>
        </w:rPr>
        <w:t xml:space="preserve">Subaru </w:t>
      </w:r>
      <w:r w:rsidRPr="008833A9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 xml:space="preserve">са моделите </w:t>
      </w:r>
      <w:r w:rsidRPr="008833A9">
        <w:rPr>
          <w:rFonts w:ascii="Tahoma" w:eastAsia="Calibri" w:hAnsi="Tahoma" w:cs="Tahoma"/>
          <w:b/>
          <w:kern w:val="0"/>
          <w:sz w:val="22"/>
          <w:szCs w:val="22"/>
          <w:lang w:val="en-US" w:eastAsia="en-US" w:bidi="ar-SA"/>
        </w:rPr>
        <w:t xml:space="preserve">XV </w:t>
      </w:r>
      <w:r w:rsidRPr="008833A9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 xml:space="preserve">и </w:t>
      </w:r>
      <w:r w:rsidRPr="008833A9">
        <w:rPr>
          <w:rFonts w:ascii="Tahoma" w:eastAsia="Calibri" w:hAnsi="Tahoma" w:cs="Tahoma"/>
          <w:b/>
          <w:kern w:val="0"/>
          <w:sz w:val="22"/>
          <w:szCs w:val="22"/>
          <w:lang w:val="en-US" w:eastAsia="en-US" w:bidi="ar-SA"/>
        </w:rPr>
        <w:t>Outback</w:t>
      </w:r>
      <w:r w:rsidRPr="008833A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, </w:t>
      </w:r>
      <w:r w:rsidRPr="008833A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като за последния е предвидена и специална 4А</w:t>
      </w:r>
      <w:r w:rsidRPr="008833A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dventure </w:t>
      </w:r>
      <w:r w:rsidRPr="008833A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версия. </w:t>
      </w:r>
    </w:p>
    <w:p w:rsidR="008833A9" w:rsidRPr="008833A9" w:rsidRDefault="00D7157F" w:rsidP="008833A9">
      <w:pPr>
        <w:widowControl/>
        <w:suppressAutoHyphens w:val="0"/>
        <w:rPr>
          <w:rFonts w:ascii="Tahoma" w:eastAsia="Calibri" w:hAnsi="Tahoma" w:cs="Tahoma"/>
          <w:i/>
          <w:kern w:val="0"/>
          <w:sz w:val="22"/>
          <w:szCs w:val="22"/>
          <w:lang w:eastAsia="en-US" w:bidi="ar-SA"/>
        </w:rPr>
      </w:pPr>
      <w:r>
        <w:rPr>
          <w:rFonts w:ascii="Tahoma" w:eastAsia="Calibri" w:hAnsi="Tahoma" w:cs="Tahoma"/>
          <w:i/>
          <w:kern w:val="0"/>
          <w:sz w:val="22"/>
          <w:szCs w:val="22"/>
          <w:lang w:eastAsia="en-US" w:bidi="ar-SA"/>
        </w:rPr>
        <w:t xml:space="preserve">Представени от фирма </w:t>
      </w:r>
      <w:r w:rsidR="008833A9" w:rsidRPr="008833A9">
        <w:rPr>
          <w:rFonts w:ascii="Tahoma" w:eastAsia="Calibri" w:hAnsi="Tahoma" w:cs="Tahoma"/>
          <w:i/>
          <w:kern w:val="0"/>
          <w:sz w:val="22"/>
          <w:szCs w:val="22"/>
          <w:lang w:eastAsia="en-US" w:bidi="ar-SA"/>
        </w:rPr>
        <w:t xml:space="preserve"> „Бултрако Моторос“, оторозиран дилър на Honda, Subaru и Mahindra за България</w:t>
      </w:r>
    </w:p>
    <w:p w:rsidR="008833A9" w:rsidRPr="008833A9" w:rsidRDefault="008833A9" w:rsidP="008833A9">
      <w:pPr>
        <w:widowControl/>
        <w:suppressAutoHyphens w:val="0"/>
        <w:ind w:firstLine="360"/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</w:pPr>
    </w:p>
    <w:p w:rsidR="008833A9" w:rsidRPr="003C5ADE" w:rsidRDefault="008833A9" w:rsidP="009E28F5">
      <w:pPr>
        <w:pStyle w:val="NoSpacing"/>
        <w:ind w:firstLine="360"/>
        <w:rPr>
          <w:rFonts w:ascii="Tahoma" w:hAnsi="Tahoma" w:cs="Tahoma"/>
          <w:b/>
        </w:rPr>
      </w:pPr>
      <w:r w:rsidRPr="003C5ADE">
        <w:rPr>
          <w:rFonts w:ascii="Tahoma" w:hAnsi="Tahoma" w:cs="Tahoma"/>
          <w:b/>
        </w:rPr>
        <w:t>Новите попълнения на Škoda</w:t>
      </w:r>
    </w:p>
    <w:p w:rsidR="008833A9" w:rsidRPr="003C5ADE" w:rsidRDefault="008833A9" w:rsidP="003C5ADE">
      <w:pPr>
        <w:pStyle w:val="NoSpacing"/>
        <w:numPr>
          <w:ilvl w:val="0"/>
          <w:numId w:val="19"/>
        </w:numPr>
        <w:rPr>
          <w:rFonts w:ascii="Tahoma" w:hAnsi="Tahoma" w:cs="Tahoma"/>
        </w:rPr>
      </w:pPr>
      <w:r w:rsidRPr="003C5ADE">
        <w:rPr>
          <w:rFonts w:ascii="Tahoma" w:hAnsi="Tahoma" w:cs="Tahoma"/>
        </w:rPr>
        <w:t>ŠKODA SCALA - двигател: 1,0 TSI / 85 kW / 115 к.с.; 6-степенна механична трансмисия; Ниво на оборудване: Style] Допълнително оборудване: Напълно LED предни основни светлини и светлини за мъгла с функция Corner; Подгряване на предни седалки и на дюзите на стъкломиячната система</w:t>
      </w:r>
    </w:p>
    <w:p w:rsidR="008833A9" w:rsidRPr="003C5ADE" w:rsidRDefault="008833A9" w:rsidP="003C5ADE">
      <w:pPr>
        <w:pStyle w:val="NoSpacing"/>
        <w:numPr>
          <w:ilvl w:val="0"/>
          <w:numId w:val="19"/>
        </w:numPr>
        <w:rPr>
          <w:rFonts w:ascii="Tahoma" w:hAnsi="Tahoma" w:cs="Tahoma"/>
        </w:rPr>
      </w:pPr>
      <w:r w:rsidRPr="003C5ADE">
        <w:rPr>
          <w:rFonts w:ascii="Tahoma" w:hAnsi="Tahoma" w:cs="Tahoma"/>
        </w:rPr>
        <w:t>ŠKODA KODAIQ - двигате: 2,0 TDI / 140 kW / 190 к.с.; 7-степенна автоматична трансисия,  задвижване 4x4; Ниво на оборудване Edition; Допълнително оборудване: дигитално  инструментално табло, асистент за самопаркиране, сензори за паркиране отпред и отзад, мултифункционална 360 градусова камера Area View + Full-LED задни светлини, пакет за сън</w:t>
      </w:r>
    </w:p>
    <w:p w:rsidR="008833A9" w:rsidRPr="003C5ADE" w:rsidRDefault="008833A9" w:rsidP="003C5ADE">
      <w:pPr>
        <w:pStyle w:val="NoSpacing"/>
        <w:ind w:firstLine="360"/>
        <w:rPr>
          <w:rFonts w:ascii="Tahoma" w:hAnsi="Tahoma" w:cs="Tahoma"/>
          <w:i/>
        </w:rPr>
      </w:pPr>
      <w:r w:rsidRPr="003C5ADE">
        <w:rPr>
          <w:rFonts w:ascii="Tahoma" w:hAnsi="Tahoma" w:cs="Tahoma"/>
          <w:i/>
        </w:rPr>
        <w:t>Представени от фирма „Еуратек“, официален вносител на Škoda в България</w:t>
      </w:r>
    </w:p>
    <w:p w:rsidR="008833A9" w:rsidRPr="008833A9" w:rsidRDefault="008833A9" w:rsidP="008833A9">
      <w:pPr>
        <w:widowControl/>
        <w:suppressAutoHyphens w:val="0"/>
        <w:ind w:firstLine="360"/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</w:pPr>
    </w:p>
    <w:p w:rsidR="008833A9" w:rsidRPr="003C5ADE" w:rsidRDefault="008833A9" w:rsidP="009E28F5">
      <w:pPr>
        <w:ind w:firstLine="360"/>
        <w:rPr>
          <w:rFonts w:ascii="Tahoma" w:hAnsi="Tahoma" w:cs="Tahoma"/>
          <w:b/>
          <w:lang w:eastAsia="en-US" w:bidi="ar-SA"/>
        </w:rPr>
      </w:pPr>
      <w:r w:rsidRPr="003C5ADE">
        <w:rPr>
          <w:rFonts w:ascii="Tahoma" w:hAnsi="Tahoma" w:cs="Tahoma"/>
          <w:b/>
          <w:lang w:eastAsia="en-US" w:bidi="ar-SA"/>
        </w:rPr>
        <w:t xml:space="preserve">Гамата на </w:t>
      </w:r>
      <w:r w:rsidRPr="003C5ADE">
        <w:rPr>
          <w:rFonts w:ascii="Tahoma" w:hAnsi="Tahoma" w:cs="Tahoma"/>
          <w:b/>
          <w:lang w:val="en-US" w:eastAsia="en-US" w:bidi="ar-SA"/>
        </w:rPr>
        <w:t>Ford</w:t>
      </w:r>
      <w:r w:rsidR="003C5ADE" w:rsidRPr="003C5ADE">
        <w:rPr>
          <w:rFonts w:ascii="Tahoma" w:hAnsi="Tahoma" w:cs="Tahoma"/>
          <w:b/>
          <w:lang w:eastAsia="en-US" w:bidi="ar-SA"/>
        </w:rPr>
        <w:t xml:space="preserve"> Тrucks</w:t>
      </w:r>
      <w:r w:rsidRPr="003C5ADE">
        <w:rPr>
          <w:rFonts w:ascii="Tahoma" w:hAnsi="Tahoma" w:cs="Tahoma"/>
          <w:b/>
          <w:lang w:eastAsia="en-US" w:bidi="ar-SA"/>
        </w:rPr>
        <w:t>:</w:t>
      </w:r>
    </w:p>
    <w:p w:rsidR="008833A9" w:rsidRPr="003C5ADE" w:rsidRDefault="008833A9" w:rsidP="003C5ADE">
      <w:pPr>
        <w:pStyle w:val="ListParagraph"/>
        <w:numPr>
          <w:ilvl w:val="0"/>
          <w:numId w:val="18"/>
        </w:numPr>
        <w:rPr>
          <w:rFonts w:ascii="Tahoma" w:hAnsi="Tahoma" w:cs="Tahoma"/>
          <w:lang w:eastAsia="en-US" w:bidi="ar-SA"/>
        </w:rPr>
      </w:pPr>
      <w:r w:rsidRPr="003C5ADE">
        <w:rPr>
          <w:rFonts w:ascii="Tahoma" w:hAnsi="Tahoma" w:cs="Tahoma"/>
          <w:b/>
          <w:lang w:val="en-US" w:eastAsia="en-US" w:bidi="ar-SA"/>
        </w:rPr>
        <w:t>F-MAX</w:t>
      </w:r>
      <w:r w:rsidRPr="003C5ADE">
        <w:rPr>
          <w:rFonts w:ascii="Tahoma" w:hAnsi="Tahoma" w:cs="Tahoma"/>
          <w:b/>
          <w:lang w:eastAsia="en-US" w:bidi="ar-SA"/>
        </w:rPr>
        <w:t xml:space="preserve"> - новият </w:t>
      </w:r>
      <w:r w:rsidRPr="003C5ADE">
        <w:rPr>
          <w:rFonts w:ascii="Tahoma" w:hAnsi="Tahoma" w:cs="Tahoma"/>
          <w:b/>
          <w:lang w:val="en-US" w:eastAsia="en-US" w:bidi="ar-SA"/>
        </w:rPr>
        <w:t>Ford Trucks F-MAX,</w:t>
      </w:r>
      <w:r w:rsidRPr="003C5ADE">
        <w:rPr>
          <w:rFonts w:ascii="Tahoma" w:hAnsi="Tahoma" w:cs="Tahoma"/>
          <w:b/>
          <w:lang w:eastAsia="en-US" w:bidi="ar-SA"/>
        </w:rPr>
        <w:t xml:space="preserve"> избран за „Международен камион на годината 2019“</w:t>
      </w:r>
      <w:r w:rsidRPr="003C5ADE">
        <w:rPr>
          <w:rFonts w:ascii="Tahoma" w:hAnsi="Tahoma" w:cs="Tahoma"/>
          <w:lang w:eastAsia="en-US" w:bidi="ar-SA"/>
        </w:rPr>
        <w:t xml:space="preserve"> и станал  хит на пазарите в Европа</w:t>
      </w:r>
    </w:p>
    <w:p w:rsidR="008833A9" w:rsidRPr="003C5ADE" w:rsidRDefault="008833A9" w:rsidP="003C5ADE">
      <w:pPr>
        <w:pStyle w:val="ListParagraph"/>
        <w:numPr>
          <w:ilvl w:val="0"/>
          <w:numId w:val="18"/>
        </w:numPr>
        <w:rPr>
          <w:rFonts w:ascii="Tahoma" w:hAnsi="Tahoma" w:cs="Tahoma"/>
          <w:lang w:eastAsia="en-US" w:bidi="ar-SA"/>
        </w:rPr>
      </w:pPr>
      <w:r w:rsidRPr="003C5ADE">
        <w:rPr>
          <w:rFonts w:ascii="Tahoma" w:hAnsi="Tahoma" w:cs="Tahoma"/>
          <w:b/>
          <w:lang w:val="en-US" w:eastAsia="en-US" w:bidi="ar-SA"/>
        </w:rPr>
        <w:lastRenderedPageBreak/>
        <w:t xml:space="preserve">Ford Cargo 4142M: </w:t>
      </w:r>
      <w:r w:rsidRPr="003C5ADE">
        <w:rPr>
          <w:rFonts w:ascii="Tahoma" w:hAnsi="Tahoma" w:cs="Tahoma"/>
          <w:b/>
          <w:lang w:eastAsia="en-US" w:bidi="ar-SA"/>
        </w:rPr>
        <w:t>изцяло пригодено шаси за монтаж на бетоновозна надстройка</w:t>
      </w:r>
      <w:r w:rsidRPr="003C5ADE">
        <w:rPr>
          <w:rFonts w:ascii="Tahoma" w:hAnsi="Tahoma" w:cs="Tahoma"/>
          <w:lang w:eastAsia="en-US" w:bidi="ar-SA"/>
        </w:rPr>
        <w:t xml:space="preserve"> </w:t>
      </w:r>
      <w:r w:rsidRPr="003C5ADE">
        <w:rPr>
          <w:rFonts w:ascii="Tahoma" w:hAnsi="Tahoma" w:cs="Tahoma"/>
          <w:lang w:val="en-US" w:eastAsia="en-US" w:bidi="ar-SA"/>
        </w:rPr>
        <w:t xml:space="preserve">10,7L </w:t>
      </w:r>
      <w:r w:rsidRPr="003C5ADE">
        <w:rPr>
          <w:rFonts w:ascii="Tahoma" w:hAnsi="Tahoma" w:cs="Tahoma"/>
          <w:lang w:eastAsia="en-US" w:bidi="ar-SA"/>
        </w:rPr>
        <w:t xml:space="preserve">от </w:t>
      </w:r>
      <w:r w:rsidRPr="003C5ADE">
        <w:rPr>
          <w:rFonts w:ascii="Tahoma" w:hAnsi="Tahoma" w:cs="Tahoma"/>
          <w:lang w:val="en-US" w:eastAsia="en-US" w:bidi="ar-SA"/>
        </w:rPr>
        <w:t>İMER</w:t>
      </w:r>
      <w:r w:rsidRPr="003C5ADE">
        <w:rPr>
          <w:rFonts w:ascii="Tahoma" w:hAnsi="Tahoma" w:cs="Tahoma"/>
          <w:lang w:eastAsia="en-US" w:bidi="ar-SA"/>
        </w:rPr>
        <w:t xml:space="preserve"> – водещ европейски производител;</w:t>
      </w:r>
    </w:p>
    <w:p w:rsidR="008833A9" w:rsidRPr="003C5ADE" w:rsidRDefault="008833A9" w:rsidP="003C5ADE">
      <w:pPr>
        <w:pStyle w:val="ListParagraph"/>
        <w:numPr>
          <w:ilvl w:val="0"/>
          <w:numId w:val="18"/>
        </w:numPr>
        <w:rPr>
          <w:rFonts w:ascii="Tahoma" w:hAnsi="Tahoma" w:cs="Tahoma"/>
          <w:lang w:eastAsia="en-US" w:bidi="ar-SA"/>
        </w:rPr>
      </w:pPr>
      <w:r w:rsidRPr="003C5ADE">
        <w:rPr>
          <w:rFonts w:ascii="Tahoma" w:hAnsi="Tahoma" w:cs="Tahoma"/>
          <w:b/>
          <w:lang w:eastAsia="en-US" w:bidi="ar-SA"/>
        </w:rPr>
        <w:t xml:space="preserve">Сметосъбиращ автомобил </w:t>
      </w:r>
      <w:r w:rsidRPr="003C5ADE">
        <w:rPr>
          <w:rFonts w:ascii="Tahoma" w:hAnsi="Tahoma" w:cs="Tahoma"/>
          <w:b/>
          <w:lang w:val="en-US" w:eastAsia="en-US" w:bidi="ar-SA"/>
        </w:rPr>
        <w:t>Ford Cargo 1833D</w:t>
      </w:r>
      <w:r w:rsidRPr="003C5ADE">
        <w:rPr>
          <w:rFonts w:ascii="Tahoma" w:hAnsi="Tahoma" w:cs="Tahoma"/>
          <w:lang w:val="en-US" w:eastAsia="en-US" w:bidi="ar-SA"/>
        </w:rPr>
        <w:t xml:space="preserve">: </w:t>
      </w:r>
      <w:r w:rsidRPr="003C5ADE">
        <w:rPr>
          <w:rFonts w:ascii="Tahoma" w:hAnsi="Tahoma" w:cs="Tahoma"/>
          <w:lang w:eastAsia="en-US" w:bidi="ar-SA"/>
        </w:rPr>
        <w:t xml:space="preserve">изцяло пригоден за своята мисия с надстройка </w:t>
      </w:r>
      <w:r w:rsidRPr="003C5ADE">
        <w:rPr>
          <w:rFonts w:ascii="Tahoma" w:hAnsi="Tahoma" w:cs="Tahoma"/>
          <w:lang w:val="en-US" w:eastAsia="en-US" w:bidi="ar-SA"/>
        </w:rPr>
        <w:t xml:space="preserve">EFE – </w:t>
      </w:r>
      <w:r w:rsidRPr="003C5ADE">
        <w:rPr>
          <w:rFonts w:ascii="Tahoma" w:hAnsi="Tahoma" w:cs="Tahoma"/>
          <w:lang w:eastAsia="en-US" w:bidi="ar-SA"/>
        </w:rPr>
        <w:t>водещ балкански производител;</w:t>
      </w:r>
    </w:p>
    <w:p w:rsidR="008833A9" w:rsidRPr="003C5ADE" w:rsidRDefault="008833A9" w:rsidP="003C5ADE">
      <w:pPr>
        <w:pStyle w:val="ListParagraph"/>
        <w:numPr>
          <w:ilvl w:val="0"/>
          <w:numId w:val="18"/>
        </w:numPr>
        <w:rPr>
          <w:rFonts w:ascii="Tahoma" w:hAnsi="Tahoma" w:cs="Tahoma"/>
          <w:lang w:eastAsia="en-US" w:bidi="ar-SA"/>
        </w:rPr>
      </w:pPr>
      <w:r w:rsidRPr="003C5ADE">
        <w:rPr>
          <w:rFonts w:ascii="Tahoma" w:hAnsi="Tahoma" w:cs="Tahoma"/>
          <w:b/>
          <w:lang w:val="en-US" w:eastAsia="en-US" w:bidi="ar-SA"/>
        </w:rPr>
        <w:t xml:space="preserve">Ford Cargo 4142D </w:t>
      </w:r>
      <w:r w:rsidRPr="003C5ADE">
        <w:rPr>
          <w:rFonts w:ascii="Tahoma" w:hAnsi="Tahoma" w:cs="Tahoma"/>
          <w:b/>
          <w:lang w:eastAsia="en-US" w:bidi="ar-SA"/>
        </w:rPr>
        <w:t>със самосвална надстройка</w:t>
      </w:r>
      <w:r w:rsidRPr="003C5ADE">
        <w:rPr>
          <w:rFonts w:ascii="Tahoma" w:hAnsi="Tahoma" w:cs="Tahoma"/>
          <w:lang w:eastAsia="en-US" w:bidi="ar-SA"/>
        </w:rPr>
        <w:t xml:space="preserve"> </w:t>
      </w:r>
      <w:r w:rsidRPr="003C5ADE">
        <w:rPr>
          <w:rFonts w:ascii="Tahoma" w:hAnsi="Tahoma" w:cs="Tahoma"/>
          <w:lang w:val="en-US" w:eastAsia="en-US" w:bidi="ar-SA"/>
        </w:rPr>
        <w:t xml:space="preserve">ÖZÜNLÜ 20 </w:t>
      </w:r>
      <w:r w:rsidRPr="003C5ADE">
        <w:rPr>
          <w:rFonts w:ascii="Tahoma" w:hAnsi="Tahoma" w:cs="Tahoma"/>
          <w:lang w:eastAsia="en-US" w:bidi="ar-SA"/>
        </w:rPr>
        <w:t>м</w:t>
      </w:r>
      <w:r w:rsidRPr="003C5ADE">
        <w:rPr>
          <w:rFonts w:ascii="Tahoma" w:hAnsi="Tahoma" w:cs="Tahoma"/>
          <w:vertAlign w:val="superscript"/>
          <w:lang w:eastAsia="en-US" w:bidi="ar-SA"/>
        </w:rPr>
        <w:t>3</w:t>
      </w:r>
      <w:r w:rsidRPr="003C5ADE">
        <w:rPr>
          <w:rFonts w:ascii="Tahoma" w:hAnsi="Tahoma" w:cs="Tahoma"/>
          <w:lang w:eastAsia="en-US" w:bidi="ar-SA"/>
        </w:rPr>
        <w:t xml:space="preserve"> – едно надеждно решение за всякакви строителни нужди;</w:t>
      </w:r>
    </w:p>
    <w:p w:rsidR="008833A9" w:rsidRPr="003C5ADE" w:rsidRDefault="008833A9" w:rsidP="003C5ADE">
      <w:pPr>
        <w:pStyle w:val="ListParagraph"/>
        <w:numPr>
          <w:ilvl w:val="0"/>
          <w:numId w:val="18"/>
        </w:numPr>
        <w:rPr>
          <w:rFonts w:ascii="Tahoma" w:hAnsi="Tahoma" w:cs="Tahoma"/>
          <w:lang w:eastAsia="en-US" w:bidi="ar-SA"/>
        </w:rPr>
      </w:pPr>
      <w:r w:rsidRPr="003C5ADE">
        <w:rPr>
          <w:rFonts w:ascii="Tahoma" w:hAnsi="Tahoma" w:cs="Tahoma"/>
          <w:b/>
          <w:lang w:eastAsia="en-US" w:bidi="ar-SA"/>
        </w:rPr>
        <w:t xml:space="preserve">Полуремарке </w:t>
      </w:r>
      <w:r w:rsidRPr="003C5ADE">
        <w:rPr>
          <w:rFonts w:ascii="Tahoma" w:hAnsi="Tahoma" w:cs="Tahoma"/>
          <w:b/>
          <w:lang w:val="en-US" w:eastAsia="en-US" w:bidi="ar-SA"/>
        </w:rPr>
        <w:t>KAESSBÖHRER</w:t>
      </w:r>
      <w:r w:rsidRPr="003C5ADE">
        <w:rPr>
          <w:rFonts w:ascii="Tahoma" w:hAnsi="Tahoma" w:cs="Tahoma"/>
          <w:lang w:val="en-US" w:eastAsia="en-US" w:bidi="ar-SA"/>
        </w:rPr>
        <w:t xml:space="preserve"> – </w:t>
      </w:r>
      <w:r w:rsidRPr="003C5ADE">
        <w:rPr>
          <w:rFonts w:ascii="Tahoma" w:hAnsi="Tahoma" w:cs="Tahoma"/>
          <w:lang w:eastAsia="en-US" w:bidi="ar-SA"/>
        </w:rPr>
        <w:t>водещ европейски производител на обикновени полуремаркета и цистерни от всякакъв вид.</w:t>
      </w:r>
    </w:p>
    <w:p w:rsidR="008833A9" w:rsidRPr="003C5ADE" w:rsidRDefault="008833A9" w:rsidP="003C5ADE">
      <w:pPr>
        <w:ind w:firstLine="360"/>
        <w:rPr>
          <w:rFonts w:ascii="Tahoma" w:hAnsi="Tahoma" w:cs="Tahoma"/>
          <w:i/>
          <w:lang w:eastAsia="en-US" w:bidi="ar-SA"/>
        </w:rPr>
      </w:pPr>
      <w:r w:rsidRPr="003C5ADE">
        <w:rPr>
          <w:rFonts w:ascii="Tahoma" w:hAnsi="Tahoma" w:cs="Tahoma"/>
          <w:i/>
          <w:lang w:eastAsia="en-US" w:bidi="ar-SA"/>
        </w:rPr>
        <w:t>Представени от фирма „Булавто“, официален вносител на Ford Trucks за България</w:t>
      </w:r>
    </w:p>
    <w:p w:rsidR="008833A9" w:rsidRPr="008833A9" w:rsidRDefault="008833A9" w:rsidP="008833A9">
      <w:pPr>
        <w:widowControl/>
        <w:suppressAutoHyphens w:val="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</w:p>
    <w:p w:rsidR="008833A9" w:rsidRPr="008833A9" w:rsidRDefault="008833A9" w:rsidP="008833A9">
      <w:pPr>
        <w:widowControl/>
        <w:suppressAutoHyphens w:val="0"/>
        <w:ind w:firstLine="36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8833A9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>Технология за ремонт на двигателя без разглобяване</w:t>
      </w:r>
      <w:r w:rsidRPr="008833A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, патентована в  Япония, Германия, Китай, Русия и САЩ - възстановява  износените детайли и ги „консервира“ със специални смеси,  връща мощността на мотора и удължава периода на експлоатацията му. Използва се смес от природни минерали, добавки и катализатори.  Върху метала, особено в местата на триене и контакт, се образува  металокерамичен защитен слой, който доизгражда разрушената кристалната решетка на метала и образува нова обвивка с удивителна здравина. На практика машините се възстановяват (ревитализират) в процес на експлоатация.  Уникалното в технологията  е нейната универсалност.</w:t>
      </w:r>
    </w:p>
    <w:p w:rsidR="008833A9" w:rsidRPr="008833A9" w:rsidRDefault="008833A9" w:rsidP="008833A9">
      <w:pPr>
        <w:widowControl/>
        <w:suppressAutoHyphens w:val="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8833A9">
        <w:rPr>
          <w:rFonts w:ascii="Tahoma" w:eastAsia="Calibri" w:hAnsi="Tahoma" w:cs="Tahoma"/>
          <w:i/>
          <w:kern w:val="0"/>
          <w:sz w:val="22"/>
          <w:szCs w:val="22"/>
          <w:lang w:eastAsia="en-US" w:bidi="ar-SA"/>
        </w:rPr>
        <w:t>Представена от фирма „Хадо България“, палата 3, щанд 3C3</w:t>
      </w:r>
    </w:p>
    <w:p w:rsidR="008833A9" w:rsidRPr="008833A9" w:rsidRDefault="008833A9" w:rsidP="008833A9">
      <w:pPr>
        <w:widowControl/>
        <w:suppressAutoHyphens w:val="0"/>
        <w:spacing w:after="200" w:line="276" w:lineRule="auto"/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</w:pPr>
    </w:p>
    <w:p w:rsidR="003C5ADE" w:rsidRPr="003C5ADE" w:rsidRDefault="003C5ADE" w:rsidP="003C5ADE">
      <w:pPr>
        <w:widowControl/>
        <w:suppressAutoHyphens w:val="0"/>
        <w:jc w:val="center"/>
        <w:rPr>
          <w:rFonts w:ascii="Tahoma" w:eastAsiaTheme="minorHAnsi" w:hAnsi="Tahoma" w:cs="Tahoma"/>
          <w:b/>
          <w:kern w:val="0"/>
          <w:sz w:val="32"/>
          <w:szCs w:val="32"/>
          <w:lang w:eastAsia="en-US" w:bidi="ar-SA"/>
        </w:rPr>
      </w:pPr>
      <w:r w:rsidRPr="003C5ADE">
        <w:rPr>
          <w:rFonts w:ascii="Tahoma" w:eastAsiaTheme="minorHAnsi" w:hAnsi="Tahoma" w:cs="Tahoma"/>
          <w:b/>
          <w:kern w:val="0"/>
          <w:sz w:val="32"/>
          <w:szCs w:val="32"/>
          <w:lang w:eastAsia="en-US" w:bidi="ar-SA"/>
        </w:rPr>
        <w:t>ИЗЛОЖБА „ИНФОТЕХ“</w:t>
      </w:r>
    </w:p>
    <w:p w:rsidR="003C5ADE" w:rsidRPr="003C5ADE" w:rsidRDefault="003C5ADE" w:rsidP="003C5ADE">
      <w:pPr>
        <w:widowControl/>
        <w:suppressAutoHyphens w:val="0"/>
        <w:jc w:val="center"/>
        <w:rPr>
          <w:rFonts w:ascii="Arial" w:eastAsiaTheme="minorHAnsi" w:hAnsi="Arial" w:cs="Arial"/>
          <w:b/>
          <w:kern w:val="0"/>
          <w:sz w:val="28"/>
          <w:szCs w:val="28"/>
          <w:lang w:val="en-US" w:eastAsia="en-US" w:bidi="ar-SA"/>
        </w:rPr>
      </w:pPr>
      <w:r w:rsidRPr="003C5ADE">
        <w:rPr>
          <w:rFonts w:ascii="Tahoma" w:eastAsiaTheme="minorHAnsi" w:hAnsi="Tahoma" w:cs="Tahoma"/>
          <w:b/>
          <w:kern w:val="0"/>
          <w:sz w:val="28"/>
          <w:szCs w:val="28"/>
          <w:lang w:eastAsia="en-US" w:bidi="ar-SA"/>
        </w:rPr>
        <w:t>СЕДМИЦА НА ДИГИТАЛНИТЕ ТЕХНОЛОГИИ „ДиТех“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Arial" w:eastAsiaTheme="minorHAnsi" w:hAnsi="Arial" w:cs="Arial"/>
          <w:b/>
          <w:kern w:val="0"/>
          <w:lang w:eastAsia="en-US" w:bidi="ar-SA"/>
        </w:rPr>
        <w:tab/>
      </w:r>
      <w:r w:rsidRPr="003C5ADE"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>За първи път в рамките на изложбата „Инфотех“  се организира СЕДМИЦА НА ДИГИТАЛНИТЕ ТЕХНОЛОГИИ, която е най-мащабното събитие за сектора в България.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 xml:space="preserve">  То обединява тематични експозиции  и събития  в областта на телекомуникациите,  информационните и дигиталните  технологии,  навигацията и телематиката.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ab/>
        <w:t>Ще бъдат обсъдени  трансформациите в бизнеса и в журналистиката, дигиталният маркетинг, хакерството и предпазването от него, логистиката, цифровизацията в търговията на дребно и други актуални теми. Участниците имат възможност да се запознаят с най-модерните тенденции, да намерят практически решения, да видят изделия  на  водещи компании,  да направят виртуална разходка в реалностите на утрешния ден.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>Digital Expo</w:t>
      </w:r>
    </w:p>
    <w:p w:rsidR="003C5ADE" w:rsidRPr="003C5ADE" w:rsidRDefault="003C5ADE" w:rsidP="003C5ADE">
      <w:pPr>
        <w:widowControl/>
        <w:suppressAutoHyphens w:val="0"/>
        <w:ind w:firstLine="72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 xml:space="preserve">Водещи компании от България и чужбина презентират продукти и услуги, демонстрират възможностите, които дигиталната трансформация отваря на компаниите в съвременния свят. Направления: Телекомуникационна и мрежова инфраструктура. Технологии, оборудване, решения и услуги. Мрежи за пренос на данни; Софтуерни системи; IT услуги; Мобилни плащания; Интернет технологии и услуги; Центрове за обработка и съхранение на данни; Оборудване, софтуер, решения, услуги; Smart City &amp; Smart Home; Smart Device Show; AR&amp;VR; Изкуствен интелект; Блокчейн и криптовалути. 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>IT Career Fair</w:t>
      </w:r>
    </w:p>
    <w:p w:rsidR="003C5ADE" w:rsidRPr="003C5ADE" w:rsidRDefault="003C5ADE" w:rsidP="003C5ADE">
      <w:pPr>
        <w:widowControl/>
        <w:suppressAutoHyphens w:val="0"/>
        <w:ind w:firstLine="72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Специална кариерна зона, в която фирмите могат да презентират както себе си като работодател, така и свободните работни позиции.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>Digital Summit</w:t>
      </w:r>
    </w:p>
    <w:p w:rsidR="003C5ADE" w:rsidRPr="00603FA8" w:rsidRDefault="003C5ADE" w:rsidP="00603FA8">
      <w:pPr>
        <w:pStyle w:val="NoSpacing"/>
        <w:ind w:firstLine="720"/>
        <w:rPr>
          <w:rFonts w:ascii="Tahoma" w:hAnsi="Tahoma" w:cs="Tahoma"/>
        </w:rPr>
      </w:pPr>
      <w:r w:rsidRPr="00603FA8">
        <w:rPr>
          <w:rFonts w:ascii="Tahoma" w:hAnsi="Tahoma" w:cs="Tahoma"/>
        </w:rPr>
        <w:t xml:space="preserve">Включва 13 тематични конференции в сферата на дигиталните технологии с над 250 лектора и повече </w:t>
      </w:r>
      <w:proofErr w:type="gramStart"/>
      <w:r w:rsidRPr="00603FA8">
        <w:rPr>
          <w:rFonts w:ascii="Tahoma" w:hAnsi="Tahoma" w:cs="Tahoma"/>
        </w:rPr>
        <w:t>от  2000</w:t>
      </w:r>
      <w:proofErr w:type="gramEnd"/>
      <w:r w:rsidRPr="00603FA8">
        <w:rPr>
          <w:rFonts w:ascii="Tahoma" w:hAnsi="Tahoma" w:cs="Tahoma"/>
        </w:rPr>
        <w:t xml:space="preserve"> участника.</w:t>
      </w:r>
    </w:p>
    <w:p w:rsidR="003C5ADE" w:rsidRPr="00603FA8" w:rsidRDefault="003C5ADE" w:rsidP="00603FA8">
      <w:pPr>
        <w:pStyle w:val="NoSpacing"/>
        <w:ind w:firstLine="720"/>
        <w:rPr>
          <w:rFonts w:ascii="Tahoma" w:hAnsi="Tahoma" w:cs="Tahoma"/>
        </w:rPr>
      </w:pPr>
      <w:r w:rsidRPr="00603FA8">
        <w:rPr>
          <w:rFonts w:ascii="Tahoma" w:hAnsi="Tahoma" w:cs="Tahoma"/>
        </w:rPr>
        <w:t>Ето някои от темите:</w:t>
      </w:r>
    </w:p>
    <w:p w:rsidR="003C5ADE" w:rsidRPr="00603FA8" w:rsidRDefault="003C5ADE" w:rsidP="00603FA8">
      <w:pPr>
        <w:pStyle w:val="NoSpacing"/>
        <w:numPr>
          <w:ilvl w:val="0"/>
          <w:numId w:val="21"/>
        </w:numPr>
        <w:rPr>
          <w:rFonts w:ascii="Tahoma" w:hAnsi="Tahoma" w:cs="Tahoma"/>
        </w:rPr>
      </w:pPr>
      <w:r w:rsidRPr="00603FA8">
        <w:rPr>
          <w:rFonts w:ascii="Tahoma" w:hAnsi="Tahoma" w:cs="Tahoma"/>
        </w:rPr>
        <w:t>Нови печеливши бизнес модели и иновации в съвременната журналистика</w:t>
      </w:r>
    </w:p>
    <w:p w:rsidR="003C5ADE" w:rsidRPr="00603FA8" w:rsidRDefault="003C5ADE" w:rsidP="00603FA8">
      <w:pPr>
        <w:pStyle w:val="NoSpacing"/>
        <w:numPr>
          <w:ilvl w:val="0"/>
          <w:numId w:val="21"/>
        </w:numPr>
        <w:rPr>
          <w:rFonts w:ascii="Tahoma" w:hAnsi="Tahoma" w:cs="Tahoma"/>
        </w:rPr>
      </w:pPr>
      <w:r w:rsidRPr="00603FA8">
        <w:rPr>
          <w:rFonts w:ascii="Tahoma" w:hAnsi="Tahoma" w:cs="Tahoma"/>
        </w:rPr>
        <w:t>Информационен ден за финансиране на проекти в IT сектора</w:t>
      </w:r>
    </w:p>
    <w:p w:rsidR="003C5ADE" w:rsidRPr="00603FA8" w:rsidRDefault="003C5ADE" w:rsidP="00603FA8">
      <w:pPr>
        <w:pStyle w:val="NoSpacing"/>
        <w:numPr>
          <w:ilvl w:val="0"/>
          <w:numId w:val="21"/>
        </w:numPr>
        <w:rPr>
          <w:rFonts w:ascii="Tahoma" w:hAnsi="Tahoma" w:cs="Tahoma"/>
        </w:rPr>
      </w:pPr>
      <w:r w:rsidRPr="00603FA8">
        <w:rPr>
          <w:rFonts w:ascii="Tahoma" w:hAnsi="Tahoma" w:cs="Tahoma"/>
        </w:rPr>
        <w:lastRenderedPageBreak/>
        <w:t>Cyberlaw, Cybercrime &amp; Cybersecurity – за киберпрестъпленията  и киберсигурността</w:t>
      </w:r>
    </w:p>
    <w:p w:rsidR="003C5ADE" w:rsidRPr="00603FA8" w:rsidRDefault="003C5ADE" w:rsidP="00603FA8">
      <w:pPr>
        <w:pStyle w:val="NoSpacing"/>
        <w:numPr>
          <w:ilvl w:val="0"/>
          <w:numId w:val="21"/>
        </w:numPr>
        <w:rPr>
          <w:rFonts w:ascii="Tahoma" w:hAnsi="Tahoma" w:cs="Tahoma"/>
        </w:rPr>
      </w:pPr>
      <w:r w:rsidRPr="00603FA8">
        <w:rPr>
          <w:rFonts w:ascii="Tahoma" w:hAnsi="Tahoma" w:cs="Tahoma"/>
        </w:rPr>
        <w:t>Индустрия 2020 и дигиталните трансформации в бизнеса</w:t>
      </w:r>
    </w:p>
    <w:p w:rsidR="003C5ADE" w:rsidRPr="00603FA8" w:rsidRDefault="003C5ADE" w:rsidP="00603FA8">
      <w:pPr>
        <w:pStyle w:val="NoSpacing"/>
        <w:numPr>
          <w:ilvl w:val="0"/>
          <w:numId w:val="21"/>
        </w:numPr>
        <w:rPr>
          <w:rFonts w:ascii="Tahoma" w:hAnsi="Tahoma" w:cs="Tahoma"/>
        </w:rPr>
      </w:pPr>
      <w:r w:rsidRPr="00603FA8">
        <w:rPr>
          <w:rFonts w:ascii="Tahoma" w:hAnsi="Tahoma" w:cs="Tahoma"/>
        </w:rPr>
        <w:t>Умни сгради и умни градове</w:t>
      </w:r>
    </w:p>
    <w:p w:rsidR="00603FA8" w:rsidRDefault="00603FA8" w:rsidP="003C5ADE">
      <w:pPr>
        <w:widowControl/>
        <w:suppressAutoHyphens w:val="0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>Digital Show</w:t>
      </w:r>
    </w:p>
    <w:p w:rsidR="003C5ADE" w:rsidRPr="003C5ADE" w:rsidRDefault="003C5ADE" w:rsidP="003C5ADE">
      <w:pPr>
        <w:widowControl/>
        <w:suppressAutoHyphens w:val="0"/>
        <w:ind w:firstLine="72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В специално обособени зони /Smart Corner/ фирми и иноватори ще демонстрират и презентират дигитални технологии и продукти в различни направления: Роботика;  Когнитивнaта роботика;  Изкуствен интелект и невронни мрежи;  Невромаркетинг; Нано технологии;  Холограми; Виртуална и разширена реалност; CAD/CAM системи и 3D креативност;  CRM &amp; ERP Systems; Компютърна анимация и 3</w:t>
      </w:r>
      <w:r w:rsidRPr="003C5ADE">
        <w:rPr>
          <w:rFonts w:ascii="Tahoma" w:eastAsiaTheme="minorHAnsi" w:hAnsi="Tahoma" w:cs="Tahoma"/>
          <w:kern w:val="0"/>
          <w:sz w:val="22"/>
          <w:szCs w:val="22"/>
          <w:lang w:val="en-US" w:eastAsia="en-US" w:bidi="ar-SA"/>
        </w:rPr>
        <w:t xml:space="preserve">D 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 xml:space="preserve"> компютърна графика;  Компютърни симулации; Компютърни игри и киберспортове;  Киберсигурност. Има и </w:t>
      </w:r>
      <w:r w:rsidRPr="003C5ADE"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>специализирани работилници за деца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 xml:space="preserve"> и юноши /Digital Children's Workshop/.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>Speed Mentoring</w:t>
      </w:r>
    </w:p>
    <w:p w:rsidR="003C5ADE" w:rsidRPr="003C5ADE" w:rsidRDefault="003C5ADE" w:rsidP="003C5ADE">
      <w:pPr>
        <w:widowControl/>
        <w:suppressAutoHyphens w:val="0"/>
        <w:ind w:firstLine="72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 xml:space="preserve">Динамична и интерактивна менторска сесия среща специалистите от сектора с  изявени лидери в различни области, които могат да им  бъдат полезни с ценни съвети и лична дискусия. 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</w:p>
    <w:p w:rsidR="003C5ADE" w:rsidRPr="003C5ADE" w:rsidRDefault="003C5ADE" w:rsidP="003C5ADE">
      <w:pPr>
        <w:widowControl/>
        <w:suppressAutoHyphens w:val="0"/>
        <w:jc w:val="center"/>
        <w:rPr>
          <w:rFonts w:ascii="Tahoma" w:eastAsiaTheme="minorHAnsi" w:hAnsi="Tahoma" w:cs="Tahoma"/>
          <w:b/>
          <w:kern w:val="0"/>
          <w:lang w:eastAsia="en-US" w:bidi="ar-SA"/>
        </w:rPr>
      </w:pPr>
      <w:r w:rsidRPr="003C5ADE">
        <w:rPr>
          <w:rFonts w:ascii="Tahoma" w:eastAsiaTheme="minorHAnsi" w:hAnsi="Tahoma" w:cs="Tahoma"/>
          <w:b/>
          <w:kern w:val="0"/>
          <w:lang w:eastAsia="en-US" w:bidi="ar-SA"/>
        </w:rPr>
        <w:t>ПРОГРАМА НА КОНФЕРЕНЦИИТЕ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</w:p>
    <w:p w:rsidR="003C5ADE" w:rsidRPr="003C5ADE" w:rsidRDefault="003C5ADE" w:rsidP="003C5ADE">
      <w:pPr>
        <w:widowControl/>
        <w:suppressAutoHyphens w:val="0"/>
        <w:jc w:val="center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>23 СЕПТЕМВРИ, понеделник</w:t>
      </w:r>
    </w:p>
    <w:p w:rsidR="00D7157F" w:rsidRDefault="00D7157F" w:rsidP="003C5ADE">
      <w:pPr>
        <w:widowControl/>
        <w:suppressAutoHyphens w:val="0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>Нови печеливши бизнес модели и иновации в съвременната журналистика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i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i/>
          <w:kern w:val="0"/>
          <w:sz w:val="22"/>
          <w:szCs w:val="22"/>
          <w:lang w:eastAsia="en-US" w:bidi="ar-SA"/>
        </w:rPr>
        <w:t>13.00-18.00, Зала „Пресклуб“, Конгресен център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13.10 – 14.20   Нови тенденции в развитието на журналистиката. Мултимедийната журналистика и съвременните технологии.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14.30 – 15.40    Журналистика, PR, реклама: Прилики и различия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15.50 – 17.00    Доброто против злото. Пропагандата, фалшивите новини и информационната война и ролята им във формиране на общественото мнение и създаването на емоционален и опростен поглед на света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</w:p>
    <w:p w:rsidR="00FE247C" w:rsidRDefault="00FE247C" w:rsidP="003C5ADE">
      <w:pPr>
        <w:widowControl/>
        <w:suppressAutoHyphens w:val="0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  <w:r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>Време за старт. Първи стъпки за стартиране на собствен бизнес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i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i/>
          <w:kern w:val="0"/>
          <w:sz w:val="22"/>
          <w:szCs w:val="22"/>
          <w:lang w:eastAsia="en-US" w:bidi="ar-SA"/>
        </w:rPr>
        <w:t>13.00-17.00, палата 10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>Информационен ден за финансиране на проекти в IT сектора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 xml:space="preserve">. Европейски и други финансови програми. 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i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i/>
          <w:kern w:val="0"/>
          <w:sz w:val="22"/>
          <w:szCs w:val="22"/>
          <w:lang w:eastAsia="en-US" w:bidi="ar-SA"/>
        </w:rPr>
        <w:t>13.00-18.00, палата 10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13.15-13.30   д-р Бойко Таков, изпълнителен директор на Изпълнителна агенция за насърчаване на малките и средните предприятия - презентациа на тема: ,,Ваучерна схема за предоставяне на услуги за информационни и комуникационни технологии (ИКТ услуги) на микро, малки и средни предприятия (МСП)“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 xml:space="preserve">13.30-13.50   Представяне на кредитните продукти за МСП и за стартъпи на ОББ и на инициативата за финансиране на студентски стартъпи Challenge YOU 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13.50-14.10   Христо Стоянов, представител на Европейския инвестиционен фонд – презентация на тема „Фондове за рисков капитал в България"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14.10-14.30   Доц. Ренета Димитрова, ръководител на департамент „Икономика“; гл.асист. д-р Ралица Димитрова, програмен директор на магистърска програма „Финанси“ и гл.асист. д-р Никос Караян в департамент „Икономика“ при Нов български университет - представяне на новата специализация по финансов мениджмънт за стартъпи в Нов български университет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14.30-14.50   Иванка Митовска, началник РС Пловдив "Мониторинг и финансово управление" в главна дирекция "Европейски фондове за конкурентоспособност" при Министерство на икономиката - доклад на тема „Актуални схеми по ОПИК за финансиране на малкия и средния бизнес и в частност на стартъпи и предстоящи схеми, които се очаква да бъдат обявени до края на 2020 г.“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lastRenderedPageBreak/>
        <w:t>14.50-15.10   Камен Стратиев, представител на Областния информационен център за европейски програми, гр. Пловдив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15.10-15.30   Ангелина Тодорова, началник на Звено „Координация“ във  Фонда на фондовете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15.45-16.00   Силвия Павлова -  „Кой начин за валидиране и финансиране е подходящ за моя стартъп: инкубатор, преакселератор, акселератор, crowdfunding, ангел инвеститор, рисков инвеститор?"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16.00-16.15   Добрина Проданова, председател на УС на Търговско-промишлената камара в  Пловдив – презентация на тема: „Услуги и проекти на Камарата в помощ на стартиращите предприемачи от Южен централен район “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16.15-16.30   Милен Иванов, Co-founder and CEO of CEO Angels Club -  презентация на тема „Ангелско инвестиране"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16.30-16.45   доц. Йосиф Аврамов, д-р по икономика, член на УС на БТПП и съпредседател на Съвета по иновации при БТПП - презентация на тема „Значението на финансовите инструменти във финансовия мениджмънт на стартъпите и ролята на Съвета по иновации при БТПП за развитието им“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</w:p>
    <w:p w:rsidR="003C5ADE" w:rsidRPr="003C5ADE" w:rsidRDefault="003C5ADE" w:rsidP="003C5ADE">
      <w:pPr>
        <w:widowControl/>
        <w:suppressAutoHyphens w:val="0"/>
        <w:jc w:val="center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>24  СЕПТЕМВРИ, вторник</w:t>
      </w:r>
    </w:p>
    <w:p w:rsidR="00D7157F" w:rsidRDefault="00D7157F" w:rsidP="003C5ADE">
      <w:pPr>
        <w:widowControl/>
        <w:suppressAutoHyphens w:val="0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</w:p>
    <w:p w:rsidR="00FE247C" w:rsidRDefault="00FE247C" w:rsidP="003C5ADE">
      <w:pPr>
        <w:widowControl/>
        <w:suppressAutoHyphens w:val="0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  <w:r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>Финтех, блокчейн, криптовалути и регулация 2019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i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i/>
          <w:kern w:val="0"/>
          <w:sz w:val="22"/>
          <w:szCs w:val="22"/>
          <w:lang w:eastAsia="en-US" w:bidi="ar-SA"/>
        </w:rPr>
        <w:t>10.00-17.00, палата 10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</w:p>
    <w:p w:rsidR="00FE247C" w:rsidRDefault="00FE247C" w:rsidP="003C5ADE">
      <w:pPr>
        <w:widowControl/>
        <w:suppressAutoHyphens w:val="0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  <w:r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>Киберправо, киберпрестъпления, киберсигурност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i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i/>
          <w:kern w:val="0"/>
          <w:sz w:val="22"/>
          <w:szCs w:val="22"/>
          <w:lang w:eastAsia="en-US" w:bidi="ar-SA"/>
        </w:rPr>
        <w:t>10.00-17.00, палата 10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10.00-10.30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ab/>
        <w:t xml:space="preserve"> Кибер заплахите в България и чужбина. Какво трябва да знае бизнеса  /Красимир Коцев/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ab/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10.30-11.30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ab/>
        <w:t xml:space="preserve"> Как да не бъдем лесна мишена на киберпрестъпления? / Божидар Божанов/; PCI DSS в ежедневието в борбата със съвременните хакерски атаки/Павел Камински/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ab/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12.00-13.00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ab/>
        <w:t>Правното регулиране в неограничения и неуправляван виртуален свят - възможно ли е? /адв.Никола Стойчев /;  Регулативните мерки за киберсигурност като предпоставка за единен цифров пазар /адв. Диана Вълкова/;</w:t>
      </w:r>
      <w:r w:rsidRPr="003C5ADE">
        <w:rPr>
          <w:rFonts w:ascii="Tahoma" w:eastAsiaTheme="minorHAnsi" w:hAnsi="Tahoma" w:cs="Tahoma"/>
          <w:kern w:val="0"/>
          <w:sz w:val="22"/>
          <w:szCs w:val="22"/>
          <w:lang w:val="en-US" w:eastAsia="en-US" w:bidi="ar-SA"/>
        </w:rPr>
        <w:t xml:space="preserve"> 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Подобряване на сигурността на защитената търговска тайна и фирмените бази данни /адв. Полина Терзийска/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ab/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14.00-14.30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ab/>
        <w:t xml:space="preserve"> Противодействието на </w:t>
      </w:r>
      <w:r w:rsidRPr="003C5ADE">
        <w:rPr>
          <w:rFonts w:ascii="Tahoma" w:eastAsiaTheme="minorHAnsi" w:hAnsi="Tahoma" w:cs="Tahoma"/>
          <w:kern w:val="0"/>
          <w:sz w:val="22"/>
          <w:szCs w:val="22"/>
          <w:lang w:val="en-US" w:eastAsia="en-US" w:bidi="ar-SA"/>
        </w:rPr>
        <w:t xml:space="preserve"> 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киберпрестъпления в България /ГДБОП/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ab/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14.30-15.30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ab/>
        <w:t xml:space="preserve"> Онлайн безопасност - какви са заплахите пред децата днес и как да ги предпазим /Деян Благоев/; Инвестиции в киберсигурността. Развитие на киберпотенциала. Cryptography for Absolute Beginners / Светлин Наков/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ab/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16.00-17.00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ab/>
        <w:t>Защо е важно да комуникираме в защитена мрежа с екипа ни? /Ст</w:t>
      </w:r>
      <w:r w:rsidRPr="003C5ADE">
        <w:rPr>
          <w:rFonts w:ascii="Tahoma" w:eastAsiaTheme="minorHAnsi" w:hAnsi="Tahoma" w:cs="Tahoma"/>
          <w:kern w:val="0"/>
          <w:sz w:val="22"/>
          <w:szCs w:val="22"/>
          <w:lang w:val="en-US" w:eastAsia="en-US" w:bidi="ar-SA"/>
        </w:rPr>
        <w:t xml:space="preserve">. 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Чеканов/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ab/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</w:p>
    <w:p w:rsidR="003C5ADE" w:rsidRPr="003C5ADE" w:rsidRDefault="003C5ADE" w:rsidP="003C5ADE">
      <w:pPr>
        <w:widowControl/>
        <w:suppressAutoHyphens w:val="0"/>
        <w:jc w:val="center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>25  СЕПТЕМВРИ, сряда</w:t>
      </w:r>
    </w:p>
    <w:p w:rsidR="00D7157F" w:rsidRDefault="00D7157F" w:rsidP="003C5ADE">
      <w:pPr>
        <w:widowControl/>
        <w:suppressAutoHyphens w:val="0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</w:p>
    <w:p w:rsidR="00FE247C" w:rsidRDefault="00FE247C" w:rsidP="003C5ADE">
      <w:pPr>
        <w:widowControl/>
        <w:suppressAutoHyphens w:val="0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  <w:r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>Умни сгради и умни градове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i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i/>
          <w:kern w:val="0"/>
          <w:sz w:val="22"/>
          <w:szCs w:val="22"/>
          <w:lang w:eastAsia="en-US" w:bidi="ar-SA"/>
        </w:rPr>
        <w:t>10.00-17.00, палата 10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10.30-11.30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ab/>
        <w:t xml:space="preserve"> Безпилотни летателни апарати за градска среда / проф. Димо Зафиров/;  Авиационна мобилност в интелигентни градове / Георги Георгиев/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ab/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14.30-15.30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ab/>
        <w:t>Смарт туризъм – що е то и има ли почва у нас? /Елица Стоилова/;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Компонентите на градската среда и как да изберем перфектния дом /Любен Сяров/; Гласовият асистент - необходимост в съвременния дом /Любомир Михалчев/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</w:p>
    <w:p w:rsidR="003C5ADE" w:rsidRPr="003C5ADE" w:rsidRDefault="00FE247C" w:rsidP="003C5ADE">
      <w:pPr>
        <w:widowControl/>
        <w:suppressAutoHyphens w:val="0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  <w:r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 xml:space="preserve">Индустрия 2020. Дигитални технологии за  B2B и </w:t>
      </w:r>
      <w:r w:rsidR="003C5ADE" w:rsidRPr="003C5ADE"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 xml:space="preserve"> FMCG </w:t>
      </w:r>
      <w:r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>индустрия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i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i/>
          <w:kern w:val="0"/>
          <w:sz w:val="22"/>
          <w:szCs w:val="22"/>
          <w:lang w:eastAsia="en-US" w:bidi="ar-SA"/>
        </w:rPr>
        <w:t>10.00-17.00, палата 10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10.00-10.30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ab/>
        <w:t xml:space="preserve">  Дигиталната трансформация – бъдещето на вашия бизнес /Христо Христов/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10.30- 11.30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ab/>
        <w:t xml:space="preserve">  Дигитализацията в помощ на производството /Тодор Гигилев/;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 xml:space="preserve">Digital Transformation - Hype or Must? Предизвикателствата и опасностите пред бизнеса по пътя на дигитализацията. Как да измерим колко сме дигитални? /Димитър Димитров/; 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lastRenderedPageBreak/>
        <w:t>Индустриален IoT: използване на интернет от нещата за решаване на реални бизнес проблеми /Бальо Динев/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ab/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12.00-13.00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ab/>
        <w:t xml:space="preserve"> Автоматизация и дигитализация на процеса по подбор /Николай Николов/; Интегрирани системи за автоматизация на дейностите свързани с управлението на заплатите и кадрите /Петър Топалов/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ab/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14.00-14.30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ab/>
        <w:t xml:space="preserve"> Силата на бранда. Как да създадем, изграждаме и използваме най-ценния актив на компанията? /Станимир Андонов/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ab/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14.30-15.30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ab/>
        <w:t xml:space="preserve">  Пазарна стойност на бранда и стойност на потребителя  /Стойне Василев/; Социалните медии като елемент от изграждането на фирмен брандинг /Александър Георгиев/; Сигналите на силния Brand за Google /Никола Минков/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ab/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16.00-17.00</w:t>
      </w:r>
      <w:r w:rsidRPr="003C5ADE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ab/>
        <w:t xml:space="preserve"> Бизнес културата в дигиталната ера /Тодор Терзиев/; Персонализация в дигиталната комуникация и защо трябва да прилагаме в стратегията за своите брандове - примери и успешни практики /Николай Йоргов /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</w:p>
    <w:p w:rsidR="003C5ADE" w:rsidRPr="003C5ADE" w:rsidRDefault="003C5ADE" w:rsidP="003C5ADE">
      <w:pPr>
        <w:widowControl/>
        <w:suppressAutoHyphens w:val="0"/>
        <w:jc w:val="center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>26  СЕПТЕМВРИ, четвъртък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</w:p>
    <w:p w:rsidR="00FE247C" w:rsidRDefault="00FE247C" w:rsidP="003C5ADE">
      <w:pPr>
        <w:widowControl/>
        <w:suppressAutoHyphens w:val="0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  <w:r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>Хакерство на</w:t>
      </w:r>
      <w:r w:rsidR="00C732AB"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 xml:space="preserve"> растежа и л</w:t>
      </w:r>
      <w:r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>ийн дигитални трансформации</w:t>
      </w:r>
    </w:p>
    <w:p w:rsidR="00FE247C" w:rsidRDefault="00FE247C" w:rsidP="003C5ADE">
      <w:pPr>
        <w:widowControl/>
        <w:suppressAutoHyphens w:val="0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  <w:r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>Смарт търговия на дребно и дигитални решения за повече продажби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i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i/>
          <w:kern w:val="0"/>
          <w:sz w:val="22"/>
          <w:szCs w:val="22"/>
          <w:lang w:eastAsia="en-US" w:bidi="ar-SA"/>
        </w:rPr>
        <w:t>И двете събития са от 10.00 до 17.00 ч. в  палата 10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</w:p>
    <w:p w:rsidR="003C5ADE" w:rsidRPr="003C5ADE" w:rsidRDefault="003C5ADE" w:rsidP="003C5ADE">
      <w:pPr>
        <w:widowControl/>
        <w:suppressAutoHyphens w:val="0"/>
        <w:jc w:val="center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>27  СЕПТЕМВРИ, петък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</w:p>
    <w:p w:rsidR="00FE247C" w:rsidRDefault="00FE247C" w:rsidP="003C5ADE">
      <w:pPr>
        <w:widowControl/>
        <w:suppressAutoHyphens w:val="0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  <w:r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>Е-търговия 4.0 и интегрирани трансформации</w:t>
      </w:r>
    </w:p>
    <w:p w:rsidR="00FE247C" w:rsidRDefault="00FE247C" w:rsidP="003C5ADE">
      <w:pPr>
        <w:widowControl/>
        <w:suppressAutoHyphens w:val="0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  <w:r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>Логистика на бъдещето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i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i/>
          <w:kern w:val="0"/>
          <w:sz w:val="22"/>
          <w:szCs w:val="22"/>
          <w:lang w:eastAsia="en-US" w:bidi="ar-SA"/>
        </w:rPr>
        <w:t>И двете събития са от 10.00 до 17.00 ч. в  палата 10</w:t>
      </w:r>
    </w:p>
    <w:p w:rsidR="003C5ADE" w:rsidRPr="003C5ADE" w:rsidRDefault="003C5ADE" w:rsidP="003C5ADE">
      <w:pPr>
        <w:widowControl/>
        <w:suppressAutoHyphens w:val="0"/>
        <w:jc w:val="center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</w:p>
    <w:p w:rsidR="003C5ADE" w:rsidRPr="003C5ADE" w:rsidRDefault="003C5ADE" w:rsidP="003C5ADE">
      <w:pPr>
        <w:widowControl/>
        <w:suppressAutoHyphens w:val="0"/>
        <w:jc w:val="center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>28  СЕПТЕМВРИ, събота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</w:p>
    <w:p w:rsidR="00FE247C" w:rsidRDefault="00FE247C" w:rsidP="003C5ADE">
      <w:pPr>
        <w:widowControl/>
        <w:suppressAutoHyphens w:val="0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  <w:r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>Дигитални маркетингови стратегии за хотели и ресторанти</w:t>
      </w:r>
    </w:p>
    <w:p w:rsidR="00FE247C" w:rsidRDefault="00FE247C" w:rsidP="003C5ADE">
      <w:pPr>
        <w:widowControl/>
        <w:suppressAutoHyphens w:val="0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  <w:r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>Видео и социален медия маркетинг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i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i/>
          <w:kern w:val="0"/>
          <w:sz w:val="22"/>
          <w:szCs w:val="22"/>
          <w:lang w:eastAsia="en-US" w:bidi="ar-SA"/>
        </w:rPr>
        <w:t>И двете събития са от 10.00 до 17.00 ч. в  палата 10</w:t>
      </w:r>
    </w:p>
    <w:p w:rsidR="003C5ADE" w:rsidRPr="003C5ADE" w:rsidRDefault="003C5ADE" w:rsidP="003C5ADE">
      <w:pPr>
        <w:widowControl/>
        <w:suppressAutoHyphens w:val="0"/>
        <w:rPr>
          <w:rFonts w:ascii="Tahoma" w:eastAsiaTheme="minorHAnsi" w:hAnsi="Tahoma" w:cs="Tahoma"/>
          <w:i/>
          <w:kern w:val="0"/>
          <w:sz w:val="22"/>
          <w:szCs w:val="22"/>
          <w:lang w:eastAsia="en-US" w:bidi="ar-SA"/>
        </w:rPr>
      </w:pPr>
    </w:p>
    <w:p w:rsidR="003C5ADE" w:rsidRPr="003C5ADE" w:rsidRDefault="003C5ADE" w:rsidP="003C5ADE">
      <w:pPr>
        <w:widowControl/>
        <w:suppressAutoHyphens w:val="0"/>
        <w:jc w:val="center"/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</w:pPr>
      <w:r w:rsidRPr="003C5ADE"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>Още  информация за конференциите и лекторите –</w:t>
      </w:r>
    </w:p>
    <w:p w:rsidR="003C5ADE" w:rsidRDefault="003C5ADE" w:rsidP="003C5ADE">
      <w:pPr>
        <w:widowControl/>
        <w:suppressAutoHyphens w:val="0"/>
        <w:spacing w:after="160" w:line="259" w:lineRule="auto"/>
        <w:jc w:val="center"/>
        <w:rPr>
          <w:rFonts w:ascii="Tahoma" w:eastAsia="Calibri" w:hAnsi="Tahoma" w:cs="Tahoma"/>
          <w:b/>
          <w:kern w:val="0"/>
          <w:sz w:val="32"/>
          <w:szCs w:val="32"/>
          <w:lang w:eastAsia="en-US" w:bidi="ar-SA"/>
        </w:rPr>
      </w:pPr>
      <w:r w:rsidRPr="003C5ADE">
        <w:rPr>
          <w:rFonts w:ascii="Tahoma" w:eastAsiaTheme="minorHAnsi" w:hAnsi="Tahoma" w:cs="Tahoma"/>
          <w:b/>
          <w:kern w:val="0"/>
          <w:sz w:val="22"/>
          <w:szCs w:val="22"/>
          <w:lang w:eastAsia="en-US" w:bidi="ar-SA"/>
        </w:rPr>
        <w:t xml:space="preserve">в Интернет страницата на „ДиТех“ на адрес: </w:t>
      </w:r>
      <w:r w:rsidRPr="003C5ADE">
        <w:rPr>
          <w:rFonts w:ascii="Tahoma" w:eastAsiaTheme="minorHAnsi" w:hAnsi="Tahoma" w:cs="Tahoma"/>
          <w:b/>
          <w:i/>
          <w:kern w:val="0"/>
          <w:sz w:val="22"/>
          <w:szCs w:val="22"/>
          <w:lang w:eastAsia="en-US" w:bidi="ar-SA"/>
        </w:rPr>
        <w:t>https://b</w:t>
      </w:r>
    </w:p>
    <w:p w:rsidR="00D7157F" w:rsidRDefault="00D7157F" w:rsidP="003F2769">
      <w:pPr>
        <w:widowControl/>
        <w:suppressAutoHyphens w:val="0"/>
        <w:spacing w:after="160" w:line="259" w:lineRule="auto"/>
        <w:jc w:val="center"/>
        <w:rPr>
          <w:rFonts w:ascii="Tahoma" w:eastAsia="Calibri" w:hAnsi="Tahoma" w:cs="Tahoma"/>
          <w:b/>
          <w:kern w:val="0"/>
          <w:sz w:val="32"/>
          <w:szCs w:val="32"/>
          <w:lang w:eastAsia="en-US" w:bidi="ar-SA"/>
        </w:rPr>
      </w:pPr>
    </w:p>
    <w:p w:rsidR="003F2769" w:rsidRPr="00D7157F" w:rsidRDefault="003F2769" w:rsidP="00D7157F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r w:rsidRPr="00D7157F">
        <w:rPr>
          <w:rFonts w:ascii="Tahoma" w:hAnsi="Tahoma" w:cs="Tahoma"/>
          <w:b/>
          <w:sz w:val="32"/>
          <w:szCs w:val="32"/>
        </w:rPr>
        <w:t>ИЗЛОЖБАТА „ЕНЕКО 2019”</w:t>
      </w:r>
    </w:p>
    <w:p w:rsidR="003F2769" w:rsidRPr="00D7157F" w:rsidRDefault="003F2769" w:rsidP="00D7157F">
      <w:pPr>
        <w:pStyle w:val="NoSpacing"/>
        <w:ind w:firstLine="720"/>
        <w:rPr>
          <w:rFonts w:ascii="Tahoma" w:hAnsi="Tahoma" w:cs="Tahoma"/>
          <w:kern w:val="2"/>
        </w:rPr>
      </w:pPr>
      <w:r w:rsidRPr="00D7157F">
        <w:rPr>
          <w:rFonts w:ascii="Tahoma" w:hAnsi="Tahoma" w:cs="Tahoma"/>
          <w:kern w:val="2"/>
        </w:rPr>
        <w:t xml:space="preserve">Специализираната </w:t>
      </w:r>
      <w:proofErr w:type="gramStart"/>
      <w:r w:rsidRPr="00D7157F">
        <w:rPr>
          <w:rFonts w:ascii="Tahoma" w:hAnsi="Tahoma" w:cs="Tahoma"/>
          <w:kern w:val="2"/>
        </w:rPr>
        <w:t>изложба  „</w:t>
      </w:r>
      <w:proofErr w:type="gramEnd"/>
      <w:r w:rsidRPr="00D7157F">
        <w:rPr>
          <w:rFonts w:ascii="Tahoma" w:hAnsi="Tahoma" w:cs="Tahoma"/>
          <w:kern w:val="2"/>
        </w:rPr>
        <w:t xml:space="preserve">Енеко“ </w:t>
      </w:r>
      <w:r w:rsidRPr="00D7157F">
        <w:rPr>
          <w:rFonts w:ascii="Tahoma" w:hAnsi="Tahoma" w:cs="Tahoma"/>
          <w:b/>
          <w:kern w:val="2"/>
        </w:rPr>
        <w:t>представя  най-новото от „зелената икономика“ - екология, безопасна  химия, чисти води</w:t>
      </w:r>
      <w:r w:rsidRPr="00D7157F">
        <w:rPr>
          <w:rFonts w:ascii="Tahoma" w:hAnsi="Tahoma" w:cs="Tahoma"/>
          <w:kern w:val="2"/>
        </w:rPr>
        <w:t xml:space="preserve">. </w:t>
      </w:r>
      <w:proofErr w:type="gramStart"/>
      <w:r w:rsidRPr="00D7157F">
        <w:rPr>
          <w:rFonts w:ascii="Tahoma" w:hAnsi="Tahoma" w:cs="Tahoma"/>
          <w:kern w:val="2"/>
        </w:rPr>
        <w:t>Основен акцент в нея са иновациите за намаляване на енергийните разходи в индустрията и бита, за ограничаване на вредните въздействия върху околната среда, за качество и безопасност на химическите продукти, за пречистване на водата.</w:t>
      </w:r>
      <w:proofErr w:type="gramEnd"/>
    </w:p>
    <w:p w:rsidR="00D7157F" w:rsidRDefault="00D7157F" w:rsidP="00D7157F">
      <w:pPr>
        <w:pStyle w:val="NoSpacing"/>
        <w:rPr>
          <w:lang w:val="bg-BG"/>
        </w:rPr>
      </w:pPr>
    </w:p>
    <w:p w:rsidR="003F2769" w:rsidRPr="00D7157F" w:rsidRDefault="003F2769" w:rsidP="00D7157F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r w:rsidRPr="00D7157F">
        <w:rPr>
          <w:rFonts w:ascii="Tahoma" w:hAnsi="Tahoma" w:cs="Tahoma"/>
          <w:b/>
          <w:sz w:val="32"/>
          <w:szCs w:val="32"/>
        </w:rPr>
        <w:t>ЕКОЛОГИЯ</w:t>
      </w:r>
    </w:p>
    <w:p w:rsidR="003F2769" w:rsidRPr="00D7157F" w:rsidRDefault="003F2769" w:rsidP="00D7157F">
      <w:pPr>
        <w:pStyle w:val="NoSpacing"/>
        <w:ind w:firstLine="720"/>
        <w:rPr>
          <w:rFonts w:ascii="Tahoma" w:hAnsi="Tahoma" w:cs="Tahoma"/>
        </w:rPr>
      </w:pPr>
      <w:proofErr w:type="gramStart"/>
      <w:r w:rsidRPr="00D7157F">
        <w:rPr>
          <w:rFonts w:ascii="Tahoma" w:hAnsi="Tahoma" w:cs="Tahoma"/>
          <w:b/>
        </w:rPr>
        <w:t>Уредите за пречистване на вода и въздух</w:t>
      </w:r>
      <w:r w:rsidRPr="00D7157F">
        <w:rPr>
          <w:rFonts w:ascii="Tahoma" w:hAnsi="Tahoma" w:cs="Tahoma"/>
        </w:rPr>
        <w:t xml:space="preserve"> са интересна секция в изложбата.</w:t>
      </w:r>
      <w:proofErr w:type="gramEnd"/>
      <w:r w:rsidRPr="00D7157F">
        <w:rPr>
          <w:rFonts w:ascii="Tahoma" w:hAnsi="Tahoma" w:cs="Tahoma"/>
        </w:rPr>
        <w:t xml:space="preserve"> </w:t>
      </w:r>
      <w:proofErr w:type="gramStart"/>
      <w:r w:rsidRPr="00D7157F">
        <w:rPr>
          <w:rFonts w:ascii="Tahoma" w:hAnsi="Tahoma" w:cs="Tahoma"/>
        </w:rPr>
        <w:t>Тази година преобладават продуктите за домашна употреба.</w:t>
      </w:r>
      <w:proofErr w:type="gramEnd"/>
      <w:r w:rsidRPr="00D7157F">
        <w:rPr>
          <w:rFonts w:ascii="Tahoma" w:hAnsi="Tahoma" w:cs="Tahoma"/>
        </w:rPr>
        <w:t xml:space="preserve"> </w:t>
      </w:r>
      <w:proofErr w:type="gramStart"/>
      <w:r w:rsidRPr="00D7157F">
        <w:rPr>
          <w:rFonts w:ascii="Tahoma" w:hAnsi="Tahoma" w:cs="Tahoma"/>
        </w:rPr>
        <w:t>Сред тях са апарати за пречистване на въздуха в затворени помещения, а също - домашни и промишлени уреди за пречистване на вода.</w:t>
      </w:r>
      <w:proofErr w:type="gramEnd"/>
    </w:p>
    <w:p w:rsidR="003F2769" w:rsidRPr="00D7157F" w:rsidRDefault="003F2769" w:rsidP="00D7157F">
      <w:pPr>
        <w:pStyle w:val="NoSpacing"/>
        <w:ind w:firstLine="720"/>
        <w:rPr>
          <w:rFonts w:ascii="Tahoma" w:hAnsi="Tahoma" w:cs="Tahoma"/>
        </w:rPr>
      </w:pPr>
      <w:proofErr w:type="gramStart"/>
      <w:r w:rsidRPr="00D7157F">
        <w:rPr>
          <w:rFonts w:ascii="Tahoma" w:hAnsi="Tahoma" w:cs="Tahoma"/>
        </w:rPr>
        <w:t xml:space="preserve">Показана е и </w:t>
      </w:r>
      <w:r w:rsidRPr="00D7157F">
        <w:rPr>
          <w:rFonts w:ascii="Tahoma" w:hAnsi="Tahoma" w:cs="Tahoma"/>
          <w:b/>
        </w:rPr>
        <w:t>широка гама системи за отопление, вентилация и климатизация</w:t>
      </w:r>
      <w:r w:rsidRPr="00D7157F">
        <w:rPr>
          <w:rFonts w:ascii="Tahoma" w:hAnsi="Tahoma" w:cs="Tahoma"/>
        </w:rPr>
        <w:t xml:space="preserve"> в индустрията и бита.</w:t>
      </w:r>
      <w:proofErr w:type="gramEnd"/>
    </w:p>
    <w:p w:rsidR="003F2769" w:rsidRPr="00D7157F" w:rsidRDefault="003F2769" w:rsidP="00D7157F">
      <w:pPr>
        <w:pStyle w:val="NoSpacing"/>
        <w:ind w:firstLine="720"/>
        <w:rPr>
          <w:rFonts w:ascii="Tahoma" w:hAnsi="Tahoma" w:cs="Tahoma"/>
        </w:rPr>
      </w:pPr>
      <w:proofErr w:type="gramStart"/>
      <w:r w:rsidRPr="00D7157F">
        <w:rPr>
          <w:rFonts w:ascii="Tahoma" w:hAnsi="Tahoma" w:cs="Tahoma"/>
        </w:rPr>
        <w:t xml:space="preserve">Специалистите от областта на екологията могат да се запознаят със съоръжения за мониторинг, пречиствателни станции, методи за управление на отпадъците, санитарни и </w:t>
      </w:r>
      <w:r w:rsidRPr="00D7157F">
        <w:rPr>
          <w:rFonts w:ascii="Tahoma" w:hAnsi="Tahoma" w:cs="Tahoma"/>
        </w:rPr>
        <w:lastRenderedPageBreak/>
        <w:t>дезинфекционни системи.</w:t>
      </w:r>
      <w:proofErr w:type="gramEnd"/>
      <w:r w:rsidRPr="00D7157F">
        <w:rPr>
          <w:rFonts w:ascii="Tahoma" w:hAnsi="Tahoma" w:cs="Tahoma"/>
        </w:rPr>
        <w:t xml:space="preserve">  Работещите във водния сектор ще </w:t>
      </w:r>
      <w:proofErr w:type="gramStart"/>
      <w:r w:rsidRPr="00D7157F">
        <w:rPr>
          <w:rFonts w:ascii="Tahoma" w:hAnsi="Tahoma" w:cs="Tahoma"/>
        </w:rPr>
        <w:t>видят  оборудване</w:t>
      </w:r>
      <w:proofErr w:type="gramEnd"/>
      <w:r w:rsidRPr="00D7157F">
        <w:rPr>
          <w:rFonts w:ascii="Tahoma" w:hAnsi="Tahoma" w:cs="Tahoma"/>
        </w:rPr>
        <w:t xml:space="preserve"> и инсталации, ВиК техника и инструменти, измервателни и контролни системи.</w:t>
      </w:r>
    </w:p>
    <w:p w:rsidR="003F2769" w:rsidRPr="003F2769" w:rsidRDefault="003F2769" w:rsidP="003F2769">
      <w:pPr>
        <w:widowControl/>
        <w:suppressAutoHyphens w:val="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</w:p>
    <w:p w:rsidR="003F2769" w:rsidRPr="003F2769" w:rsidRDefault="003F2769" w:rsidP="00D7157F">
      <w:pPr>
        <w:widowControl/>
        <w:suppressAutoHyphens w:val="0"/>
        <w:jc w:val="center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3F2769">
        <w:rPr>
          <w:rFonts w:ascii="Tahoma" w:eastAsia="Calibri" w:hAnsi="Tahoma" w:cs="Tahoma"/>
          <w:b/>
          <w:kern w:val="0"/>
          <w:lang w:eastAsia="en-US" w:bidi="ar-SA"/>
        </w:rPr>
        <w:t>ХИМИЯ</w:t>
      </w:r>
    </w:p>
    <w:p w:rsidR="003F2769" w:rsidRPr="003F2769" w:rsidRDefault="003F2769" w:rsidP="003F2769">
      <w:pPr>
        <w:widowControl/>
        <w:suppressAutoHyphens w:val="0"/>
        <w:ind w:firstLine="708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Как химическата индустрия работи по „зелени стандарти</w:t>
      </w:r>
      <w:proofErr w:type="gramStart"/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“ демонстрират</w:t>
      </w:r>
      <w:proofErr w:type="gramEnd"/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няколко  компании</w:t>
      </w:r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 от </w:t>
      </w:r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Беларус</w:t>
      </w:r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, която е сред </w:t>
      </w:r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глобалните лидери</w:t>
      </w:r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 в бранша</w:t>
      </w:r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. </w:t>
      </w:r>
    </w:p>
    <w:p w:rsidR="003F2769" w:rsidRPr="003F2769" w:rsidRDefault="003F2769" w:rsidP="003F2769">
      <w:pPr>
        <w:widowControl/>
        <w:suppressAutoHyphens w:val="0"/>
        <w:ind w:firstLine="708"/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</w:pPr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Един от най-големите производители </w:t>
      </w:r>
      <w:proofErr w:type="gramStart"/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на  автомобилни</w:t>
      </w:r>
      <w:proofErr w:type="gramEnd"/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гуми в света  гостува с най-новите </w:t>
      </w:r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си </w:t>
      </w:r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изделия</w:t>
      </w:r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, които имат </w:t>
      </w:r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различно предназначение, основно за селскостопански машини и транспортни средства.  Минерални торове, познати в над 20 държави</w:t>
      </w:r>
      <w:proofErr w:type="gramStart"/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,  предл</w:t>
      </w:r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ага</w:t>
      </w:r>
      <w:proofErr w:type="gramEnd"/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 фирма лидер във внедряването на екологично чисти технологии.  </w:t>
      </w:r>
    </w:p>
    <w:p w:rsidR="003F2769" w:rsidRPr="003F2769" w:rsidRDefault="003F2769" w:rsidP="003F2769">
      <w:pPr>
        <w:widowControl/>
        <w:suppressAutoHyphens w:val="0"/>
        <w:ind w:firstLine="708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proofErr w:type="gramStart"/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Различни видове фибростъкло</w:t>
      </w:r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 </w:t>
      </w:r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презентира един от водещите световни производители.</w:t>
      </w:r>
      <w:proofErr w:type="gramEnd"/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</w:t>
      </w:r>
      <w:proofErr w:type="gramStart"/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Предприятието  е</w:t>
      </w:r>
      <w:proofErr w:type="gramEnd"/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известно също със стъкловлакно  и стъклотекстил, издържащ на температура над 1800 градуса. Смазки за мотори, турбини, зъбни колела и други механизми, работещи при температура от минус 40°С до плюс 120ºС, са най-интересните експонати на известен химически концерн.  Полиетилен, синтетични влакна, продукти на органичния синтез, горива, смазочни масла, </w:t>
      </w:r>
      <w:proofErr w:type="gramStart"/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битуми  и</w:t>
      </w:r>
      <w:proofErr w:type="gramEnd"/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други изделия има на щанда на  голяма нефтопреработваща компания.</w:t>
      </w:r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 </w:t>
      </w:r>
    </w:p>
    <w:p w:rsidR="003F2769" w:rsidRPr="003F2769" w:rsidRDefault="003F2769" w:rsidP="003F2769">
      <w:pPr>
        <w:widowControl/>
        <w:suppressAutoHyphens w:val="0"/>
        <w:ind w:firstLine="708"/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</w:pPr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В тази част от  изложбата са включени също  почистващи средства, изделия от каучук и пластмаса, лабораторни прибори и материали, машини и апарати за химическата промишленост.</w:t>
      </w:r>
    </w:p>
    <w:p w:rsidR="003F2769" w:rsidRPr="003F2769" w:rsidRDefault="003F2769" w:rsidP="00D7157F">
      <w:pPr>
        <w:widowControl/>
        <w:suppressAutoHyphens w:val="0"/>
        <w:jc w:val="center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3F2769">
        <w:rPr>
          <w:rFonts w:ascii="Tahoma" w:eastAsia="Calibri" w:hAnsi="Tahoma" w:cs="Tahoma"/>
          <w:b/>
          <w:kern w:val="0"/>
          <w:lang w:eastAsia="en-US" w:bidi="ar-SA"/>
        </w:rPr>
        <w:t>ЕНЕРГИЙНА ЕФЕКТИВНОСТ</w:t>
      </w:r>
    </w:p>
    <w:p w:rsidR="003F2769" w:rsidRPr="003F2769" w:rsidRDefault="003F2769" w:rsidP="003F2769">
      <w:pPr>
        <w:widowControl/>
        <w:suppressAutoHyphens w:val="0"/>
        <w:ind w:firstLine="72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Системите за енергийна ефективност са съществена част от „Енеко 2019“. Специалистите могат да намерят оборудване за използване на алтернативни енергоизточници, а потребителите - голямо разнообразие от варианти за отопление с различни видове гориво и продукти за изолация, намаляващи разходите.</w:t>
      </w:r>
    </w:p>
    <w:p w:rsidR="003F2769" w:rsidRPr="003F2769" w:rsidRDefault="003F2769" w:rsidP="003F2769">
      <w:pPr>
        <w:widowControl/>
        <w:suppressAutoHyphens w:val="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</w:p>
    <w:p w:rsidR="003F2769" w:rsidRPr="003F2769" w:rsidRDefault="003F2769" w:rsidP="003F2769">
      <w:pPr>
        <w:widowControl/>
        <w:suppressAutoHyphens w:val="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</w:p>
    <w:p w:rsidR="003F2769" w:rsidRPr="003F2769" w:rsidRDefault="003F2769" w:rsidP="003F2769">
      <w:pPr>
        <w:widowControl/>
        <w:suppressAutoHyphens w:val="0"/>
        <w:jc w:val="center"/>
        <w:rPr>
          <w:rFonts w:ascii="Tahoma" w:eastAsia="Calibri" w:hAnsi="Tahoma" w:cs="Tahoma"/>
          <w:b/>
          <w:kern w:val="0"/>
          <w:lang w:eastAsia="en-US" w:bidi="ar-SA"/>
        </w:rPr>
      </w:pPr>
      <w:r w:rsidRPr="003F2769">
        <w:rPr>
          <w:rFonts w:ascii="Tahoma" w:eastAsia="Calibri" w:hAnsi="Tahoma" w:cs="Tahoma"/>
          <w:b/>
          <w:kern w:val="0"/>
          <w:lang w:eastAsia="en-US" w:bidi="ar-SA"/>
        </w:rPr>
        <w:t>ИНОВАТИВНИ ЕКСПОНАТИ</w:t>
      </w:r>
    </w:p>
    <w:p w:rsidR="003F2769" w:rsidRPr="003F2769" w:rsidRDefault="003F2769" w:rsidP="003F2769">
      <w:pPr>
        <w:widowControl/>
        <w:suppressAutoHyphens w:val="0"/>
        <w:ind w:firstLine="720"/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</w:pPr>
    </w:p>
    <w:p w:rsidR="003F2769" w:rsidRPr="003F2769" w:rsidRDefault="003F2769" w:rsidP="003F2769">
      <w:pPr>
        <w:widowControl/>
        <w:suppressAutoHyphens w:val="0"/>
        <w:ind w:firstLine="72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3F2769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 xml:space="preserve">Нови и ефикасни уреди за пречистване на въздуха в дома. </w:t>
      </w:r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 </w:t>
      </w:r>
    </w:p>
    <w:p w:rsidR="003F2769" w:rsidRPr="003F2769" w:rsidRDefault="003F2769" w:rsidP="003F2769">
      <w:pPr>
        <w:widowControl/>
        <w:suppressAutoHyphens w:val="0"/>
        <w:ind w:firstLine="72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proofErr w:type="gramStart"/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В наши дни хората прекарват над 90% от времето си в затворени помещения, независимо дали са на работа или в къщи.</w:t>
      </w:r>
      <w:proofErr w:type="gramEnd"/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</w:t>
      </w:r>
      <w:proofErr w:type="gramStart"/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Според ЕРА (Агенция за </w:t>
      </w:r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з</w:t>
      </w:r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ащита на </w:t>
      </w:r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о</w:t>
      </w:r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колната среда) замърсяването на въздуха в затворени помещения е 50 пъти по-голямо, в сравн</w:t>
      </w:r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е</w:t>
      </w:r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ние с това на открито.</w:t>
      </w:r>
      <w:proofErr w:type="gramEnd"/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 Следователно, третирането на замърсеният въздух в затворени помещения е от жизненоважно значение за здравословния начин на живот на хора, страдащи от астма и алергии. </w:t>
      </w:r>
      <w:proofErr w:type="gramStart"/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Airfree унищожава всички микроорганизми като плесен, бактерии, вируси, алергени, намалява количеството корозивен озон</w:t>
      </w:r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 и токсини</w:t>
      </w:r>
      <w:r w:rsidRPr="003F2769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>.</w:t>
      </w:r>
      <w:proofErr w:type="gramEnd"/>
      <w:r w:rsidRPr="003F2769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 xml:space="preserve">  </w:t>
      </w:r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Не </w:t>
      </w:r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отделя вредни емисии</w:t>
      </w:r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,</w:t>
      </w:r>
      <w:r w:rsidRPr="003F2769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 xml:space="preserve"> </w:t>
      </w:r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тъй като и</w:t>
      </w:r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зползва единствено топлина за изгаряне на микроорганизмите.</w:t>
      </w:r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 Уредът е и много икономичен.</w:t>
      </w:r>
    </w:p>
    <w:p w:rsidR="003F2769" w:rsidRPr="003F2769" w:rsidRDefault="003F2769" w:rsidP="003F2769">
      <w:pPr>
        <w:widowControl/>
        <w:suppressAutoHyphens w:val="0"/>
        <w:rPr>
          <w:rFonts w:ascii="Tahoma" w:eastAsia="Calibri" w:hAnsi="Tahoma" w:cs="Tahoma"/>
          <w:i/>
          <w:kern w:val="0"/>
          <w:sz w:val="22"/>
          <w:szCs w:val="22"/>
          <w:lang w:eastAsia="en-US" w:bidi="ar-SA"/>
        </w:rPr>
      </w:pPr>
      <w:r w:rsidRPr="003F2769">
        <w:rPr>
          <w:rFonts w:ascii="Tahoma" w:eastAsia="Calibri" w:hAnsi="Tahoma" w:cs="Tahoma"/>
          <w:i/>
          <w:kern w:val="0"/>
          <w:sz w:val="22"/>
          <w:szCs w:val="22"/>
          <w:lang w:eastAsia="en-US" w:bidi="ar-SA"/>
        </w:rPr>
        <w:t>Представен от фирма „Еванс“</w:t>
      </w:r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</w:t>
      </w:r>
      <w:r w:rsidRPr="003F2769">
        <w:rPr>
          <w:rFonts w:ascii="Tahoma" w:eastAsia="Calibri" w:hAnsi="Tahoma" w:cs="Tahoma"/>
          <w:b/>
          <w:i/>
          <w:kern w:val="0"/>
          <w:sz w:val="22"/>
          <w:szCs w:val="22"/>
          <w:lang w:eastAsia="en-US" w:bidi="ar-SA"/>
        </w:rPr>
        <w:t xml:space="preserve">, </w:t>
      </w:r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п</w:t>
      </w:r>
      <w:r w:rsidRPr="003F2769">
        <w:rPr>
          <w:rFonts w:ascii="Tahoma" w:eastAsia="Calibri" w:hAnsi="Tahoma" w:cs="Tahoma"/>
          <w:bCs/>
          <w:i/>
          <w:kern w:val="0"/>
          <w:sz w:val="22"/>
          <w:szCs w:val="22"/>
          <w:lang w:val="en-US" w:eastAsia="en-US" w:bidi="ar-SA"/>
        </w:rPr>
        <w:t>алата</w:t>
      </w:r>
      <w:r w:rsidRPr="003F2769">
        <w:rPr>
          <w:rFonts w:ascii="Tahoma" w:eastAsia="Calibri" w:hAnsi="Tahoma" w:cs="Tahoma"/>
          <w:b/>
          <w:i/>
          <w:kern w:val="0"/>
          <w:sz w:val="22"/>
          <w:szCs w:val="22"/>
          <w:lang w:val="en-US" w:eastAsia="en-US" w:bidi="ar-SA"/>
        </w:rPr>
        <w:t xml:space="preserve"> </w:t>
      </w:r>
      <w:r w:rsidRPr="003F2769">
        <w:rPr>
          <w:rFonts w:ascii="Tahoma" w:eastAsia="Calibri" w:hAnsi="Tahoma" w:cs="Tahoma"/>
          <w:i/>
          <w:kern w:val="0"/>
          <w:sz w:val="22"/>
          <w:szCs w:val="22"/>
          <w:lang w:val="en-US" w:eastAsia="en-US" w:bidi="ar-SA"/>
        </w:rPr>
        <w:t>2</w:t>
      </w:r>
      <w:r w:rsidRPr="003F2769">
        <w:rPr>
          <w:rFonts w:ascii="Tahoma" w:eastAsia="Calibri" w:hAnsi="Tahoma" w:cs="Tahoma"/>
          <w:i/>
          <w:kern w:val="0"/>
          <w:sz w:val="22"/>
          <w:szCs w:val="22"/>
          <w:lang w:eastAsia="en-US" w:bidi="ar-SA"/>
        </w:rPr>
        <w:t>, щ</w:t>
      </w:r>
      <w:r w:rsidRPr="003F2769">
        <w:rPr>
          <w:rFonts w:ascii="Tahoma" w:eastAsia="Calibri" w:hAnsi="Tahoma" w:cs="Tahoma"/>
          <w:bCs/>
          <w:i/>
          <w:kern w:val="0"/>
          <w:sz w:val="22"/>
          <w:szCs w:val="22"/>
          <w:lang w:val="en-US" w:eastAsia="en-US" w:bidi="ar-SA"/>
        </w:rPr>
        <w:t>анд</w:t>
      </w:r>
      <w:r w:rsidRPr="003F2769">
        <w:rPr>
          <w:rFonts w:ascii="Tahoma" w:eastAsia="Calibri" w:hAnsi="Tahoma" w:cs="Tahoma"/>
          <w:b/>
          <w:i/>
          <w:kern w:val="0"/>
          <w:sz w:val="22"/>
          <w:szCs w:val="22"/>
          <w:lang w:val="en-US" w:eastAsia="en-US" w:bidi="ar-SA"/>
        </w:rPr>
        <w:t xml:space="preserve"> </w:t>
      </w:r>
      <w:r w:rsidRPr="003F2769">
        <w:rPr>
          <w:rFonts w:ascii="Tahoma" w:eastAsia="Calibri" w:hAnsi="Tahoma" w:cs="Tahoma"/>
          <w:i/>
          <w:kern w:val="0"/>
          <w:sz w:val="22"/>
          <w:szCs w:val="22"/>
          <w:lang w:val="en-US" w:eastAsia="en-US" w:bidi="ar-SA"/>
        </w:rPr>
        <w:t>2A4</w:t>
      </w:r>
    </w:p>
    <w:p w:rsidR="003F2769" w:rsidRPr="003F2769" w:rsidRDefault="003F2769" w:rsidP="003F2769">
      <w:pPr>
        <w:widowControl/>
        <w:suppressAutoHyphens w:val="0"/>
        <w:ind w:firstLine="720"/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</w:pPr>
    </w:p>
    <w:p w:rsidR="003F2769" w:rsidRPr="003F2769" w:rsidRDefault="003F2769" w:rsidP="003F2769">
      <w:pPr>
        <w:widowControl/>
        <w:suppressAutoHyphens w:val="0"/>
        <w:ind w:firstLine="720"/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</w:pPr>
      <w:proofErr w:type="gramStart"/>
      <w:r w:rsidRPr="003F2769">
        <w:rPr>
          <w:rFonts w:ascii="Tahoma" w:eastAsia="Calibri" w:hAnsi="Tahoma" w:cs="Tahoma"/>
          <w:b/>
          <w:kern w:val="0"/>
          <w:sz w:val="22"/>
          <w:szCs w:val="22"/>
          <w:lang w:val="en-US" w:eastAsia="en-US" w:bidi="ar-SA"/>
        </w:rPr>
        <w:t>Предварително изолирани тръби</w:t>
      </w:r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, които се използват в бита за вътрешно разпределение на топла и студена вода, във вентилацията и климатизацията, в индустрията и инфраструктурата.</w:t>
      </w:r>
      <w:proofErr w:type="gramEnd"/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</w:t>
      </w:r>
      <w:proofErr w:type="gramStart"/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Това са изделия на водещ производител на специални тръби и изолационни продукти, направени от безвредни за околната среда материали.</w:t>
      </w:r>
      <w:proofErr w:type="gramEnd"/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 Те са </w:t>
      </w:r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проектирани да пестят енергия</w:t>
      </w:r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. </w:t>
      </w:r>
    </w:p>
    <w:p w:rsidR="003F2769" w:rsidRPr="003F2769" w:rsidRDefault="003F2769" w:rsidP="003F2769">
      <w:pPr>
        <w:widowControl/>
        <w:suppressAutoHyphens w:val="0"/>
        <w:rPr>
          <w:rFonts w:ascii="Tahoma" w:eastAsia="Calibri" w:hAnsi="Tahoma" w:cs="Tahoma"/>
          <w:i/>
          <w:kern w:val="0"/>
          <w:sz w:val="22"/>
          <w:szCs w:val="22"/>
          <w:lang w:val="en-US" w:eastAsia="en-US" w:bidi="ar-SA"/>
        </w:rPr>
      </w:pPr>
      <w:r w:rsidRPr="003F2769">
        <w:rPr>
          <w:rFonts w:ascii="Tahoma" w:eastAsia="Calibri" w:hAnsi="Tahoma" w:cs="Tahoma"/>
          <w:i/>
          <w:kern w:val="0"/>
          <w:sz w:val="22"/>
          <w:szCs w:val="22"/>
          <w:lang w:eastAsia="en-US" w:bidi="ar-SA"/>
        </w:rPr>
        <w:t>Представени  от фирма „Термафлекс“,</w:t>
      </w:r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 п</w:t>
      </w:r>
      <w:r w:rsidRPr="003F2769">
        <w:rPr>
          <w:rFonts w:ascii="Tahoma" w:eastAsia="Calibri" w:hAnsi="Tahoma" w:cs="Tahoma"/>
          <w:bCs/>
          <w:i/>
          <w:kern w:val="0"/>
          <w:sz w:val="22"/>
          <w:szCs w:val="22"/>
          <w:lang w:val="en-US" w:eastAsia="en-US" w:bidi="ar-SA"/>
        </w:rPr>
        <w:t>алата</w:t>
      </w:r>
      <w:r w:rsidRPr="003F2769">
        <w:rPr>
          <w:rFonts w:ascii="Tahoma" w:eastAsia="Calibri" w:hAnsi="Tahoma" w:cs="Tahoma"/>
          <w:b/>
          <w:i/>
          <w:kern w:val="0"/>
          <w:sz w:val="22"/>
          <w:szCs w:val="22"/>
          <w:lang w:val="en-US" w:eastAsia="en-US" w:bidi="ar-SA"/>
        </w:rPr>
        <w:t xml:space="preserve"> </w:t>
      </w:r>
      <w:r w:rsidRPr="003F2769">
        <w:rPr>
          <w:rFonts w:ascii="Tahoma" w:eastAsia="Calibri" w:hAnsi="Tahoma" w:cs="Tahoma"/>
          <w:i/>
          <w:kern w:val="0"/>
          <w:sz w:val="22"/>
          <w:szCs w:val="22"/>
          <w:lang w:val="en-US" w:eastAsia="en-US" w:bidi="ar-SA"/>
        </w:rPr>
        <w:t>2</w:t>
      </w:r>
      <w:r w:rsidRPr="003F2769">
        <w:rPr>
          <w:rFonts w:ascii="Tahoma" w:eastAsia="Calibri" w:hAnsi="Tahoma" w:cs="Tahoma"/>
          <w:i/>
          <w:kern w:val="0"/>
          <w:sz w:val="22"/>
          <w:szCs w:val="22"/>
          <w:lang w:eastAsia="en-US" w:bidi="ar-SA"/>
        </w:rPr>
        <w:t>, щ</w:t>
      </w:r>
      <w:r w:rsidRPr="003F2769">
        <w:rPr>
          <w:rFonts w:ascii="Tahoma" w:eastAsia="Calibri" w:hAnsi="Tahoma" w:cs="Tahoma"/>
          <w:bCs/>
          <w:i/>
          <w:kern w:val="0"/>
          <w:sz w:val="22"/>
          <w:szCs w:val="22"/>
          <w:lang w:val="en-US" w:eastAsia="en-US" w:bidi="ar-SA"/>
        </w:rPr>
        <w:t>анд</w:t>
      </w:r>
      <w:r w:rsidRPr="003F2769">
        <w:rPr>
          <w:rFonts w:ascii="Tahoma" w:eastAsia="Calibri" w:hAnsi="Tahoma" w:cs="Tahoma"/>
          <w:b/>
          <w:i/>
          <w:kern w:val="0"/>
          <w:sz w:val="22"/>
          <w:szCs w:val="22"/>
          <w:lang w:val="en-US" w:eastAsia="en-US" w:bidi="ar-SA"/>
        </w:rPr>
        <w:t xml:space="preserve"> </w:t>
      </w:r>
      <w:r w:rsidRPr="003F2769">
        <w:rPr>
          <w:rFonts w:ascii="Tahoma" w:eastAsia="Calibri" w:hAnsi="Tahoma" w:cs="Tahoma"/>
          <w:i/>
          <w:kern w:val="0"/>
          <w:sz w:val="22"/>
          <w:szCs w:val="22"/>
          <w:lang w:val="en-US" w:eastAsia="en-US" w:bidi="ar-SA"/>
        </w:rPr>
        <w:t>2</w:t>
      </w:r>
      <w:r w:rsidRPr="003F2769">
        <w:rPr>
          <w:rFonts w:ascii="Tahoma" w:eastAsia="Calibri" w:hAnsi="Tahoma" w:cs="Tahoma"/>
          <w:i/>
          <w:kern w:val="0"/>
          <w:sz w:val="22"/>
          <w:szCs w:val="22"/>
          <w:lang w:eastAsia="en-US" w:bidi="ar-SA"/>
        </w:rPr>
        <w:t>С3</w:t>
      </w:r>
    </w:p>
    <w:p w:rsidR="003F2769" w:rsidRPr="003F2769" w:rsidRDefault="003F2769" w:rsidP="003F2769">
      <w:pPr>
        <w:widowControl/>
        <w:suppressAutoHyphens w:val="0"/>
        <w:rPr>
          <w:rFonts w:ascii="Tahoma" w:eastAsia="Calibri" w:hAnsi="Tahoma" w:cs="Tahoma"/>
          <w:i/>
          <w:kern w:val="0"/>
          <w:sz w:val="22"/>
          <w:szCs w:val="22"/>
          <w:lang w:val="en-US" w:eastAsia="en-US" w:bidi="ar-SA"/>
        </w:rPr>
      </w:pPr>
    </w:p>
    <w:p w:rsidR="003F2769" w:rsidRPr="003F2769" w:rsidRDefault="003F2769" w:rsidP="003F2769">
      <w:pPr>
        <w:widowControl/>
        <w:suppressAutoHyphens w:val="0"/>
        <w:ind w:firstLine="720"/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</w:pPr>
      <w:r w:rsidRPr="003F2769">
        <w:rPr>
          <w:rFonts w:ascii="Tahoma" w:eastAsia="Calibri" w:hAnsi="Tahoma" w:cs="Tahoma"/>
          <w:b/>
          <w:kern w:val="0"/>
          <w:sz w:val="22"/>
          <w:szCs w:val="22"/>
          <w:lang w:val="en-US" w:eastAsia="en-US" w:bidi="ar-SA"/>
        </w:rPr>
        <w:t>Смазки за мотори, турбини, зъбни колела и други механизми, работещи при температура от минус 40°С до плюс 120ºС</w:t>
      </w:r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. М</w:t>
      </w:r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оделиращи продукти за отливане на детайли със сложна форма, восъци с различно приложение, масла за защита от корозия, парафинови емулсии, овлажняващи и охлаждащи вещества.</w:t>
      </w:r>
    </w:p>
    <w:p w:rsidR="003F2769" w:rsidRPr="003F2769" w:rsidRDefault="003F2769" w:rsidP="003F2769">
      <w:pPr>
        <w:widowControl/>
        <w:suppressAutoHyphens w:val="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3F2769">
        <w:rPr>
          <w:rFonts w:ascii="Tahoma" w:eastAsia="Calibri" w:hAnsi="Tahoma" w:cs="Tahoma"/>
          <w:i/>
          <w:kern w:val="0"/>
          <w:sz w:val="22"/>
          <w:szCs w:val="22"/>
          <w:lang w:eastAsia="en-US" w:bidi="ar-SA"/>
        </w:rPr>
        <w:t>Представени от фирма „Минерал вакс плант“,</w:t>
      </w:r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 п</w:t>
      </w:r>
      <w:r w:rsidRPr="003F2769">
        <w:rPr>
          <w:rFonts w:ascii="Tahoma" w:eastAsia="Calibri" w:hAnsi="Tahoma" w:cs="Tahoma"/>
          <w:bCs/>
          <w:i/>
          <w:kern w:val="0"/>
          <w:sz w:val="22"/>
          <w:szCs w:val="22"/>
          <w:lang w:val="en-US" w:eastAsia="en-US" w:bidi="ar-SA"/>
        </w:rPr>
        <w:t>алата</w:t>
      </w:r>
      <w:r w:rsidRPr="003F2769">
        <w:rPr>
          <w:rFonts w:ascii="Tahoma" w:eastAsia="Calibri" w:hAnsi="Tahoma" w:cs="Tahoma"/>
          <w:b/>
          <w:i/>
          <w:kern w:val="0"/>
          <w:sz w:val="22"/>
          <w:szCs w:val="22"/>
          <w:lang w:val="en-US" w:eastAsia="en-US" w:bidi="ar-SA"/>
        </w:rPr>
        <w:t xml:space="preserve"> </w:t>
      </w:r>
      <w:r w:rsidRPr="003F2769">
        <w:rPr>
          <w:rFonts w:ascii="Tahoma" w:eastAsia="Calibri" w:hAnsi="Tahoma" w:cs="Tahoma"/>
          <w:i/>
          <w:kern w:val="0"/>
          <w:sz w:val="22"/>
          <w:szCs w:val="22"/>
          <w:lang w:val="en-US" w:eastAsia="en-US" w:bidi="ar-SA"/>
        </w:rPr>
        <w:t>2</w:t>
      </w:r>
      <w:r w:rsidRPr="003F2769">
        <w:rPr>
          <w:rFonts w:ascii="Tahoma" w:eastAsia="Calibri" w:hAnsi="Tahoma" w:cs="Tahoma"/>
          <w:i/>
          <w:kern w:val="0"/>
          <w:sz w:val="22"/>
          <w:szCs w:val="22"/>
          <w:lang w:eastAsia="en-US" w:bidi="ar-SA"/>
        </w:rPr>
        <w:t>, щ</w:t>
      </w:r>
      <w:r w:rsidRPr="003F2769">
        <w:rPr>
          <w:rFonts w:ascii="Tahoma" w:eastAsia="Calibri" w:hAnsi="Tahoma" w:cs="Tahoma"/>
          <w:bCs/>
          <w:i/>
          <w:kern w:val="0"/>
          <w:sz w:val="22"/>
          <w:szCs w:val="22"/>
          <w:lang w:val="en-US" w:eastAsia="en-US" w:bidi="ar-SA"/>
        </w:rPr>
        <w:t>анд</w:t>
      </w:r>
      <w:r w:rsidRPr="003F2769">
        <w:rPr>
          <w:rFonts w:ascii="Tahoma" w:eastAsia="Calibri" w:hAnsi="Tahoma" w:cs="Tahoma"/>
          <w:b/>
          <w:i/>
          <w:kern w:val="0"/>
          <w:sz w:val="22"/>
          <w:szCs w:val="22"/>
          <w:lang w:val="en-US" w:eastAsia="en-US" w:bidi="ar-SA"/>
        </w:rPr>
        <w:t xml:space="preserve"> </w:t>
      </w:r>
      <w:r w:rsidRPr="003F2769">
        <w:rPr>
          <w:rFonts w:ascii="Tahoma" w:eastAsia="Calibri" w:hAnsi="Tahoma" w:cs="Tahoma"/>
          <w:i/>
          <w:kern w:val="0"/>
          <w:sz w:val="22"/>
          <w:szCs w:val="22"/>
          <w:lang w:val="en-US" w:eastAsia="en-US" w:bidi="ar-SA"/>
        </w:rPr>
        <w:t>2D1</w:t>
      </w:r>
    </w:p>
    <w:p w:rsidR="003F2769" w:rsidRPr="003F2769" w:rsidRDefault="003F2769" w:rsidP="003F2769">
      <w:pPr>
        <w:widowControl/>
        <w:suppressAutoHyphens w:val="0"/>
        <w:spacing w:after="160" w:line="259" w:lineRule="auto"/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</w:pPr>
    </w:p>
    <w:p w:rsidR="003F2769" w:rsidRPr="003F2769" w:rsidRDefault="003F2769" w:rsidP="003F2769">
      <w:pPr>
        <w:widowControl/>
        <w:suppressAutoHyphens w:val="0"/>
        <w:ind w:firstLine="708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3F2769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lastRenderedPageBreak/>
        <w:t xml:space="preserve">Най-високите технологии в областта на </w:t>
      </w:r>
      <w:r w:rsidRPr="003F2769">
        <w:rPr>
          <w:rFonts w:ascii="Tahoma" w:eastAsia="Calibri" w:hAnsi="Tahoma" w:cs="Tahoma"/>
          <w:b/>
          <w:kern w:val="0"/>
          <w:sz w:val="22"/>
          <w:szCs w:val="22"/>
          <w:lang w:val="en-US" w:eastAsia="en-US" w:bidi="ar-SA"/>
        </w:rPr>
        <w:t>климатичната, отоплителната и вентилационната техника</w:t>
      </w:r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 с марките </w:t>
      </w:r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Mitsubishi Electric Living Environment Systems</w:t>
      </w:r>
      <w:r w:rsidRPr="003F2769">
        <w:rPr>
          <w:rFonts w:ascii="Tahoma" w:eastAsia="Calibri" w:hAnsi="Tahoma" w:cs="Tahoma"/>
          <w:b/>
          <w:kern w:val="0"/>
          <w:sz w:val="22"/>
          <w:szCs w:val="22"/>
          <w:lang w:val="en-US" w:eastAsia="en-US" w:bidi="ar-SA"/>
        </w:rPr>
        <w:t xml:space="preserve">. </w:t>
      </w:r>
      <w:proofErr w:type="gramStart"/>
      <w:r w:rsidRPr="003F2769">
        <w:rPr>
          <w:rFonts w:ascii="Tahoma" w:eastAsia="Calibri" w:hAnsi="Tahoma" w:cs="Tahoma"/>
          <w:bCs/>
          <w:kern w:val="0"/>
          <w:sz w:val="22"/>
          <w:szCs w:val="22"/>
          <w:lang w:val="en-US" w:eastAsia="en-US" w:bidi="ar-SA"/>
        </w:rPr>
        <w:t>Продуктовата гама включва</w:t>
      </w:r>
      <w:r w:rsidRPr="003F2769">
        <w:rPr>
          <w:rFonts w:ascii="Tahoma" w:eastAsia="Calibri" w:hAnsi="Tahoma" w:cs="Tahoma"/>
          <w:bCs/>
          <w:kern w:val="0"/>
          <w:sz w:val="22"/>
          <w:szCs w:val="22"/>
          <w:lang w:eastAsia="en-US" w:bidi="ar-SA"/>
        </w:rPr>
        <w:t xml:space="preserve"> голямо разнообразие от </w:t>
      </w:r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домашен клас климатици</w:t>
      </w:r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, т</w:t>
      </w:r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ърговски клас климатични системи</w:t>
      </w:r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, к</w:t>
      </w:r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лиматични системи за индустриални проекти</w:t>
      </w:r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, </w:t>
      </w:r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термопомпени системи въздух-вода</w:t>
      </w:r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 </w:t>
      </w:r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Ecodan</w:t>
      </w:r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, в</w:t>
      </w:r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ентилационни системи </w:t>
      </w:r>
      <w:hyperlink r:id="rId7" w:history="1">
        <w:r w:rsidRPr="003F2769">
          <w:rPr>
            <w:rFonts w:ascii="Tahoma" w:eastAsia="Calibri" w:hAnsi="Tahoma" w:cs="Tahoma"/>
            <w:kern w:val="0"/>
            <w:sz w:val="22"/>
            <w:szCs w:val="22"/>
            <w:lang w:val="en-US" w:eastAsia="en-US" w:bidi="ar-SA"/>
          </w:rPr>
          <w:t>Lossnay</w:t>
        </w:r>
      </w:hyperlink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.</w:t>
      </w:r>
      <w:proofErr w:type="gramEnd"/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 Продуктите на </w:t>
      </w:r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Mitsubishi Electric </w:t>
      </w:r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се отличават със своята енергийна ефективност, </w:t>
      </w:r>
      <w:r w:rsidRPr="003F2769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безкомпромисно </w:t>
      </w:r>
      <w:r w:rsidRPr="003F2769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качество, модерен дизайн, грижа за потребителите  и околната среда. Най-новите  продукти използват иновативния  хладилен агент R32, който е с нисък потенциал за глобално затопляне.</w:t>
      </w:r>
    </w:p>
    <w:p w:rsidR="003F2769" w:rsidRDefault="003F2769" w:rsidP="003F2769">
      <w:pPr>
        <w:widowControl/>
        <w:suppressAutoHyphens w:val="0"/>
        <w:rPr>
          <w:rFonts w:ascii="Tahoma" w:eastAsia="Calibri" w:hAnsi="Tahoma" w:cs="Tahoma"/>
          <w:i/>
          <w:kern w:val="0"/>
          <w:sz w:val="22"/>
          <w:szCs w:val="22"/>
          <w:lang w:eastAsia="en-US" w:bidi="ar-SA"/>
        </w:rPr>
      </w:pPr>
      <w:r w:rsidRPr="003F2769">
        <w:rPr>
          <w:rFonts w:ascii="Tahoma" w:eastAsia="Calibri" w:hAnsi="Tahoma" w:cs="Tahoma"/>
          <w:i/>
          <w:kern w:val="0"/>
          <w:sz w:val="22"/>
          <w:szCs w:val="22"/>
          <w:lang w:eastAsia="en-US" w:bidi="ar-SA"/>
        </w:rPr>
        <w:t xml:space="preserve">Представени от фирма </w:t>
      </w:r>
      <w:r w:rsidRPr="003F2769">
        <w:rPr>
          <w:rFonts w:ascii="Tahoma" w:eastAsia="Calibri" w:hAnsi="Tahoma" w:cs="Tahoma"/>
          <w:i/>
          <w:kern w:val="0"/>
          <w:sz w:val="22"/>
          <w:szCs w:val="22"/>
          <w:lang w:val="en-US" w:eastAsia="en-US" w:bidi="ar-SA"/>
        </w:rPr>
        <w:t>ClimaCom</w:t>
      </w:r>
      <w:r w:rsidRPr="003F2769">
        <w:rPr>
          <w:rFonts w:ascii="Tahoma" w:eastAsia="Calibri" w:hAnsi="Tahoma" w:cs="Tahoma"/>
          <w:i/>
          <w:kern w:val="0"/>
          <w:sz w:val="22"/>
          <w:szCs w:val="22"/>
          <w:lang w:eastAsia="en-US" w:bidi="ar-SA"/>
        </w:rPr>
        <w:t>, палата 2</w:t>
      </w:r>
    </w:p>
    <w:p w:rsidR="00196567" w:rsidRDefault="00196567" w:rsidP="003F2769">
      <w:pPr>
        <w:widowControl/>
        <w:suppressAutoHyphens w:val="0"/>
        <w:rPr>
          <w:rFonts w:ascii="Tahoma" w:eastAsia="Calibri" w:hAnsi="Tahoma" w:cs="Tahoma"/>
          <w:i/>
          <w:kern w:val="0"/>
          <w:sz w:val="22"/>
          <w:szCs w:val="22"/>
          <w:lang w:eastAsia="en-US" w:bidi="ar-SA"/>
        </w:rPr>
      </w:pPr>
    </w:p>
    <w:p w:rsidR="00196567" w:rsidRPr="003F2769" w:rsidRDefault="00196567" w:rsidP="00196567">
      <w:pPr>
        <w:pStyle w:val="NoSpacing"/>
      </w:pPr>
    </w:p>
    <w:p w:rsidR="00196567" w:rsidRPr="00196567" w:rsidRDefault="00196567" w:rsidP="00196567">
      <w:pPr>
        <w:jc w:val="center"/>
        <w:rPr>
          <w:rFonts w:ascii="Arial" w:hAnsi="Arial" w:cs="Arial"/>
          <w:b/>
          <w:kern w:val="2"/>
        </w:rPr>
      </w:pPr>
      <w:r w:rsidRPr="00196567">
        <w:rPr>
          <w:rFonts w:ascii="Tahoma" w:hAnsi="Tahoma" w:cs="Tahoma"/>
          <w:b/>
          <w:kern w:val="2"/>
          <w:sz w:val="32"/>
          <w:szCs w:val="32"/>
        </w:rPr>
        <w:t>ИЗЛОЖБАТА „МАШИНОСТРОЕНЕ 2019“</w:t>
      </w:r>
    </w:p>
    <w:p w:rsidR="00196567" w:rsidRPr="00196567" w:rsidRDefault="00196567" w:rsidP="00196567">
      <w:pPr>
        <w:ind w:firstLine="720"/>
        <w:rPr>
          <w:rFonts w:ascii="Tahoma" w:hAnsi="Tahoma" w:cs="Tahoma"/>
          <w:b/>
          <w:kern w:val="2"/>
          <w:sz w:val="22"/>
          <w:szCs w:val="22"/>
        </w:rPr>
      </w:pPr>
      <w:r w:rsidRPr="00196567">
        <w:rPr>
          <w:rFonts w:ascii="Tahoma" w:hAnsi="Tahoma" w:cs="Tahoma"/>
          <w:kern w:val="2"/>
          <w:sz w:val="22"/>
          <w:szCs w:val="22"/>
        </w:rPr>
        <w:t xml:space="preserve">Специализираната изложба „Машиностроене 2019“ отново </w:t>
      </w:r>
      <w:r w:rsidRPr="00196567">
        <w:rPr>
          <w:rFonts w:ascii="Tahoma" w:hAnsi="Tahoma" w:cs="Tahoma"/>
          <w:b/>
          <w:kern w:val="2"/>
          <w:sz w:val="22"/>
          <w:szCs w:val="22"/>
        </w:rPr>
        <w:t>представя на живо авангардната Индустрия 4.0.</w:t>
      </w:r>
      <w:r w:rsidRPr="00196567">
        <w:rPr>
          <w:rFonts w:ascii="Tahoma" w:hAnsi="Tahoma" w:cs="Tahoma"/>
          <w:kern w:val="2"/>
          <w:sz w:val="22"/>
          <w:szCs w:val="22"/>
        </w:rPr>
        <w:t xml:space="preserve"> Лидери в бранша презентират  иновативни  машини и  инструменти, роботи и автоматизирани системи  с различни приложения,  оборудване за металургията, научни изследвания и разработки, методи за обучение на специалисти и модерни бизнес модели. Проявата е предпочитан от специалистите </w:t>
      </w:r>
      <w:r w:rsidRPr="00196567">
        <w:rPr>
          <w:rFonts w:ascii="Tahoma" w:hAnsi="Tahoma" w:cs="Tahoma"/>
          <w:b/>
          <w:kern w:val="2"/>
          <w:sz w:val="22"/>
          <w:szCs w:val="22"/>
        </w:rPr>
        <w:t>център за информация и запознаване с ноу-хау.</w:t>
      </w:r>
    </w:p>
    <w:p w:rsidR="00196567" w:rsidRPr="00196567" w:rsidRDefault="00196567" w:rsidP="00196567">
      <w:pPr>
        <w:ind w:firstLine="720"/>
        <w:rPr>
          <w:rFonts w:ascii="Tahoma" w:hAnsi="Tahoma" w:cs="Tahoma"/>
          <w:kern w:val="2"/>
          <w:sz w:val="22"/>
          <w:szCs w:val="22"/>
        </w:rPr>
      </w:pPr>
      <w:r w:rsidRPr="00196567">
        <w:rPr>
          <w:rFonts w:ascii="Tahoma" w:hAnsi="Tahoma" w:cs="Tahoma"/>
          <w:kern w:val="2"/>
          <w:sz w:val="22"/>
          <w:szCs w:val="22"/>
        </w:rPr>
        <w:t xml:space="preserve">Те имат възможност да видят  последно поколение техника с цифрово управление за различни индустрии,  металорежещи и металообработващи машини, лазерна и 3D техника, складови системи,  подемно-транспортни машини, уреди и оборудване за множество браншове, инженеринг. Показват се също технологии и машини за металургията. Най-атрактивната част демонстрира роботи за прецизни  манипулации, решения за автоматизация на различни  производства, научни разработки в едно от най-перспективните направления на съвременната индустрия. </w:t>
      </w:r>
    </w:p>
    <w:p w:rsidR="00196567" w:rsidRPr="00196567" w:rsidRDefault="00196567" w:rsidP="00196567">
      <w:pPr>
        <w:ind w:firstLine="720"/>
        <w:rPr>
          <w:rFonts w:ascii="Tahoma" w:hAnsi="Tahoma" w:cs="Tahoma"/>
          <w:b/>
          <w:kern w:val="2"/>
          <w:sz w:val="22"/>
          <w:szCs w:val="22"/>
        </w:rPr>
      </w:pPr>
      <w:r w:rsidRPr="00196567">
        <w:rPr>
          <w:rFonts w:ascii="Tahoma" w:hAnsi="Tahoma" w:cs="Tahoma"/>
          <w:kern w:val="2"/>
          <w:sz w:val="22"/>
          <w:szCs w:val="22"/>
        </w:rPr>
        <w:t xml:space="preserve">Тази година </w:t>
      </w:r>
      <w:r w:rsidRPr="00196567">
        <w:rPr>
          <w:rFonts w:ascii="Tahoma" w:hAnsi="Tahoma" w:cs="Tahoma"/>
          <w:b/>
          <w:kern w:val="2"/>
          <w:sz w:val="22"/>
          <w:szCs w:val="22"/>
        </w:rPr>
        <w:t>акцент са лазерните технологии и техника, роботизираните системи и автоматизацията</w:t>
      </w:r>
      <w:r w:rsidRPr="00196567">
        <w:rPr>
          <w:rFonts w:ascii="Tahoma" w:hAnsi="Tahoma" w:cs="Tahoma"/>
          <w:kern w:val="2"/>
          <w:sz w:val="22"/>
          <w:szCs w:val="22"/>
        </w:rPr>
        <w:t xml:space="preserve">.  Посетителите могат да се насладят на едно </w:t>
      </w:r>
      <w:r w:rsidRPr="00196567">
        <w:rPr>
          <w:rFonts w:ascii="Tahoma" w:hAnsi="Tahoma" w:cs="Tahoma"/>
          <w:b/>
          <w:kern w:val="2"/>
          <w:sz w:val="22"/>
          <w:szCs w:val="22"/>
        </w:rPr>
        <w:t>атрактивно шоу на машините</w:t>
      </w:r>
      <w:r w:rsidRPr="00196567">
        <w:rPr>
          <w:rFonts w:ascii="Tahoma" w:hAnsi="Tahoma" w:cs="Tahoma"/>
          <w:kern w:val="2"/>
          <w:sz w:val="22"/>
          <w:szCs w:val="22"/>
        </w:rPr>
        <w:t xml:space="preserve"> в действие и да надникнат в бъдещето на индустрията.</w:t>
      </w:r>
      <w:r w:rsidRPr="00196567">
        <w:rPr>
          <w:rFonts w:ascii="Tahoma" w:hAnsi="Tahoma" w:cs="Tahoma"/>
          <w:b/>
          <w:kern w:val="2"/>
          <w:sz w:val="22"/>
          <w:szCs w:val="22"/>
        </w:rPr>
        <w:t xml:space="preserve"> </w:t>
      </w:r>
    </w:p>
    <w:p w:rsidR="00196567" w:rsidRPr="00196567" w:rsidRDefault="00196567" w:rsidP="00196567">
      <w:pPr>
        <w:ind w:firstLine="720"/>
        <w:rPr>
          <w:rFonts w:ascii="Tahoma" w:hAnsi="Tahoma" w:cs="Tahoma"/>
          <w:b/>
          <w:kern w:val="2"/>
          <w:sz w:val="22"/>
          <w:szCs w:val="22"/>
        </w:rPr>
      </w:pPr>
    </w:p>
    <w:p w:rsidR="00196567" w:rsidRPr="00196567" w:rsidRDefault="00196567" w:rsidP="00196567">
      <w:pPr>
        <w:ind w:firstLine="720"/>
        <w:rPr>
          <w:rFonts w:ascii="Tahoma" w:hAnsi="Tahoma" w:cs="Tahoma"/>
          <w:b/>
          <w:kern w:val="2"/>
          <w:sz w:val="22"/>
          <w:szCs w:val="22"/>
        </w:rPr>
      </w:pPr>
    </w:p>
    <w:p w:rsidR="00196567" w:rsidRPr="00196567" w:rsidRDefault="00196567" w:rsidP="00196567">
      <w:pPr>
        <w:ind w:firstLine="720"/>
        <w:contextualSpacing/>
        <w:jc w:val="center"/>
        <w:rPr>
          <w:rFonts w:ascii="Tahoma" w:hAnsi="Tahoma" w:cs="Tahoma"/>
          <w:b/>
          <w:kern w:val="2"/>
        </w:rPr>
      </w:pPr>
      <w:r w:rsidRPr="00196567">
        <w:rPr>
          <w:rFonts w:ascii="Tahoma" w:hAnsi="Tahoma" w:cs="Tahoma"/>
          <w:b/>
          <w:kern w:val="2"/>
        </w:rPr>
        <w:t>ИНОВАТИВНИ ЕКСПОНАТИ</w:t>
      </w:r>
    </w:p>
    <w:p w:rsidR="00196567" w:rsidRPr="00196567" w:rsidRDefault="00196567" w:rsidP="00196567">
      <w:pPr>
        <w:ind w:firstLine="720"/>
        <w:contextualSpacing/>
        <w:rPr>
          <w:rFonts w:ascii="Tahoma" w:hAnsi="Tahoma" w:cs="Tahoma"/>
          <w:kern w:val="2"/>
          <w:sz w:val="22"/>
          <w:szCs w:val="22"/>
        </w:rPr>
      </w:pPr>
    </w:p>
    <w:p w:rsidR="00196567" w:rsidRPr="00196567" w:rsidRDefault="00196567" w:rsidP="00196567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val="en-US" w:eastAsia="en-US" w:bidi="ar-SA"/>
        </w:rPr>
      </w:pPr>
      <w:r w:rsidRPr="00196567">
        <w:rPr>
          <w:rFonts w:ascii="Tahoma" w:eastAsia="Calibri" w:hAnsi="Tahoma" w:cs="Tahoma"/>
          <w:kern w:val="0"/>
          <w:sz w:val="22"/>
          <w:szCs w:val="22"/>
        </w:rPr>
        <w:tab/>
      </w:r>
      <w:r w:rsidRPr="00196567">
        <w:rPr>
          <w:rFonts w:ascii="Tahoma" w:eastAsiaTheme="minorHAnsi" w:hAnsi="Tahoma" w:cs="Tahoma"/>
          <w:b/>
          <w:kern w:val="0"/>
          <w:sz w:val="22"/>
          <w:szCs w:val="22"/>
          <w:lang w:val="en-US" w:eastAsia="en-US" w:bidi="ar-SA"/>
        </w:rPr>
        <w:t>Решения за автоматизация на промишлени процеси чрез интегриране на индустриални роботи</w:t>
      </w:r>
      <w:r w:rsidRPr="00196567">
        <w:rPr>
          <w:rFonts w:ascii="Tahoma" w:eastAsiaTheme="minorHAnsi" w:hAnsi="Tahoma" w:cs="Tahoma"/>
          <w:kern w:val="0"/>
          <w:sz w:val="22"/>
          <w:szCs w:val="22"/>
          <w:lang w:val="en-US" w:eastAsia="en-US" w:bidi="ar-SA"/>
        </w:rPr>
        <w:t xml:space="preserve"> KUKA за фрезоване, палетиране, заваряване</w:t>
      </w:r>
      <w:proofErr w:type="gramStart"/>
      <w:r w:rsidRPr="00196567">
        <w:rPr>
          <w:rFonts w:ascii="Tahoma" w:eastAsiaTheme="minorHAnsi" w:hAnsi="Tahoma" w:cs="Tahoma"/>
          <w:kern w:val="0"/>
          <w:sz w:val="22"/>
          <w:szCs w:val="22"/>
          <w:lang w:val="en-US" w:eastAsia="en-US" w:bidi="ar-SA"/>
        </w:rPr>
        <w:t>,</w:t>
      </w:r>
      <w:r w:rsidRPr="00196567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>.</w:t>
      </w:r>
      <w:proofErr w:type="gramEnd"/>
      <w:r w:rsidRPr="00196567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 xml:space="preserve"> И</w:t>
      </w:r>
      <w:r w:rsidRPr="00196567">
        <w:rPr>
          <w:rFonts w:ascii="Tahoma" w:eastAsiaTheme="minorHAnsi" w:hAnsi="Tahoma" w:cs="Tahoma"/>
          <w:kern w:val="0"/>
          <w:sz w:val="22"/>
          <w:szCs w:val="22"/>
          <w:lang w:val="en-US" w:eastAsia="en-US" w:bidi="ar-SA"/>
        </w:rPr>
        <w:t>новативно и високоефективно машинно зрение с автоматично разпознаване на обекти</w:t>
      </w:r>
      <w:r w:rsidRPr="00196567"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  <w:t xml:space="preserve">, </w:t>
      </w:r>
      <w:r w:rsidRPr="00196567">
        <w:rPr>
          <w:rFonts w:ascii="Tahoma" w:eastAsiaTheme="minorHAnsi" w:hAnsi="Tahoma" w:cs="Tahoma"/>
          <w:kern w:val="0"/>
          <w:sz w:val="22"/>
          <w:szCs w:val="22"/>
          <w:lang w:val="en-US" w:eastAsia="en-US" w:bidi="ar-SA"/>
        </w:rPr>
        <w:t>предоставящо данни, необходими за затваряне на цикъла 3D сканиране - манипулация.</w:t>
      </w:r>
    </w:p>
    <w:p w:rsidR="00196567" w:rsidRPr="00196567" w:rsidRDefault="00196567" w:rsidP="00196567">
      <w:pPr>
        <w:widowControl/>
        <w:suppressAutoHyphens w:val="0"/>
        <w:rPr>
          <w:rFonts w:ascii="Tahoma" w:eastAsiaTheme="minorHAnsi" w:hAnsi="Tahoma" w:cs="Tahoma"/>
          <w:i/>
          <w:kern w:val="0"/>
          <w:sz w:val="22"/>
          <w:szCs w:val="22"/>
          <w:lang w:eastAsia="en-US" w:bidi="ar-SA"/>
        </w:rPr>
      </w:pPr>
      <w:r w:rsidRPr="00196567">
        <w:rPr>
          <w:rFonts w:ascii="Tahoma" w:eastAsiaTheme="minorHAnsi" w:hAnsi="Tahoma" w:cs="Tahoma"/>
          <w:i/>
          <w:kern w:val="0"/>
          <w:sz w:val="22"/>
          <w:szCs w:val="22"/>
          <w:lang w:eastAsia="en-US" w:bidi="ar-SA"/>
        </w:rPr>
        <w:t xml:space="preserve">Представени от фирма </w:t>
      </w:r>
      <w:r w:rsidRPr="00196567">
        <w:rPr>
          <w:rFonts w:ascii="Tahoma" w:eastAsiaTheme="minorHAnsi" w:hAnsi="Tahoma" w:cs="Tahoma"/>
          <w:i/>
          <w:kern w:val="0"/>
          <w:sz w:val="22"/>
          <w:szCs w:val="22"/>
          <w:lang w:val="en-US" w:eastAsia="en-US" w:bidi="ar-SA"/>
        </w:rPr>
        <w:t>BGRobots</w:t>
      </w:r>
      <w:r w:rsidRPr="00196567">
        <w:rPr>
          <w:rFonts w:ascii="Tahoma" w:eastAsiaTheme="minorHAnsi" w:hAnsi="Tahoma" w:cs="Tahoma"/>
          <w:i/>
          <w:kern w:val="0"/>
          <w:sz w:val="22"/>
          <w:szCs w:val="22"/>
          <w:lang w:eastAsia="en-US" w:bidi="ar-SA"/>
        </w:rPr>
        <w:t>, палата 13</w:t>
      </w:r>
    </w:p>
    <w:p w:rsidR="00196567" w:rsidRPr="00196567" w:rsidRDefault="00196567" w:rsidP="00196567">
      <w:pPr>
        <w:widowControl/>
        <w:suppressAutoHyphens w:val="0"/>
        <w:ind w:firstLine="720"/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</w:pPr>
    </w:p>
    <w:p w:rsidR="00196567" w:rsidRPr="00196567" w:rsidRDefault="00196567" w:rsidP="00196567">
      <w:pPr>
        <w:widowControl/>
        <w:suppressAutoHyphens w:val="0"/>
        <w:ind w:firstLine="72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proofErr w:type="gramStart"/>
      <w:r w:rsidRPr="00196567">
        <w:rPr>
          <w:rFonts w:ascii="Tahoma" w:eastAsia="Calibri" w:hAnsi="Tahoma" w:cs="Tahoma"/>
          <w:b/>
          <w:kern w:val="0"/>
          <w:sz w:val="22"/>
          <w:szCs w:val="22"/>
          <w:lang w:val="en-US" w:eastAsia="en-US" w:bidi="ar-SA"/>
        </w:rPr>
        <w:t>Иновативни технологии за повърхностна обработка</w:t>
      </w:r>
      <w:r w:rsidRPr="00196567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, автоматични линии за разкрой на профилирани и листови стомани, най-висок клас абканти и мощни файбър лазери с мощност до 12kW.</w:t>
      </w:r>
      <w:proofErr w:type="gramEnd"/>
    </w:p>
    <w:p w:rsidR="00196567" w:rsidRPr="00196567" w:rsidRDefault="00196567" w:rsidP="00196567">
      <w:pPr>
        <w:widowControl/>
        <w:suppressAutoHyphens w:val="0"/>
        <w:rPr>
          <w:rFonts w:ascii="Tahoma" w:eastAsia="Calibri" w:hAnsi="Tahoma" w:cs="Tahoma"/>
          <w:i/>
          <w:kern w:val="0"/>
          <w:sz w:val="22"/>
          <w:szCs w:val="22"/>
          <w:lang w:eastAsia="en-US" w:bidi="ar-SA"/>
        </w:rPr>
      </w:pPr>
      <w:r w:rsidRPr="00196567">
        <w:rPr>
          <w:rFonts w:ascii="Tahoma" w:eastAsia="Calibri" w:hAnsi="Tahoma" w:cs="Tahoma"/>
          <w:i/>
          <w:kern w:val="0"/>
          <w:sz w:val="22"/>
          <w:szCs w:val="22"/>
          <w:lang w:eastAsia="en-US" w:bidi="ar-SA"/>
        </w:rPr>
        <w:t>Представени от фирма  „Минекс България,  палата 13, щанд 13</w:t>
      </w:r>
      <w:r w:rsidRPr="00196567">
        <w:rPr>
          <w:rFonts w:ascii="Tahoma" w:eastAsia="Calibri" w:hAnsi="Tahoma" w:cs="Tahoma"/>
          <w:i/>
          <w:kern w:val="0"/>
          <w:sz w:val="22"/>
          <w:szCs w:val="22"/>
          <w:lang w:val="en-US" w:eastAsia="en-US" w:bidi="ar-SA"/>
        </w:rPr>
        <w:t>L</w:t>
      </w:r>
      <w:r w:rsidRPr="00196567">
        <w:rPr>
          <w:rFonts w:ascii="Tahoma" w:eastAsia="Calibri" w:hAnsi="Tahoma" w:cs="Tahoma"/>
          <w:i/>
          <w:kern w:val="0"/>
          <w:sz w:val="22"/>
          <w:szCs w:val="22"/>
          <w:lang w:eastAsia="en-US" w:bidi="ar-SA"/>
        </w:rPr>
        <w:t>2</w:t>
      </w:r>
    </w:p>
    <w:p w:rsidR="00196567" w:rsidRPr="00196567" w:rsidRDefault="00196567" w:rsidP="00196567">
      <w:pPr>
        <w:widowControl/>
        <w:suppressAutoHyphens w:val="0"/>
        <w:rPr>
          <w:rFonts w:ascii="Tahoma" w:eastAsiaTheme="minorHAnsi" w:hAnsi="Tahoma" w:cs="Tahoma"/>
          <w:kern w:val="0"/>
          <w:sz w:val="22"/>
          <w:szCs w:val="22"/>
          <w:lang w:eastAsia="en-US" w:bidi="ar-SA"/>
        </w:rPr>
      </w:pPr>
    </w:p>
    <w:p w:rsidR="00196567" w:rsidRPr="00196567" w:rsidRDefault="00196567" w:rsidP="00196567">
      <w:pPr>
        <w:widowControl/>
        <w:suppressAutoHyphens w:val="0"/>
        <w:ind w:firstLine="72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196567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>3</w:t>
      </w:r>
      <w:r w:rsidRPr="00196567">
        <w:rPr>
          <w:rFonts w:ascii="Tahoma" w:eastAsia="Calibri" w:hAnsi="Tahoma" w:cs="Tahoma"/>
          <w:b/>
          <w:kern w:val="0"/>
          <w:sz w:val="22"/>
          <w:szCs w:val="22"/>
          <w:lang w:val="en-US" w:eastAsia="en-US" w:bidi="ar-SA"/>
        </w:rPr>
        <w:t>D</w:t>
      </w:r>
      <w:r w:rsidRPr="00196567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 xml:space="preserve"> лазерна машина </w:t>
      </w:r>
      <w:r w:rsidRPr="00196567">
        <w:rPr>
          <w:rFonts w:ascii="Tahoma" w:eastAsia="Calibri" w:hAnsi="Tahoma" w:cs="Tahoma"/>
          <w:b/>
          <w:kern w:val="0"/>
          <w:sz w:val="22"/>
          <w:szCs w:val="22"/>
          <w:lang w:val="en-US" w:eastAsia="en-US" w:bidi="ar-SA"/>
        </w:rPr>
        <w:t>Perforex</w:t>
      </w:r>
      <w:r w:rsidRPr="00196567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</w:t>
      </w:r>
      <w:r w:rsidRPr="00196567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– използва се за 3D лазерно обработване на материали. Скоростта на обработка на неръждаема стомана е до 20 пъти по-голяма в сравнение с конвенционалното фрезоване. Едновременно се въздейства върху пет страни на детайла. Върхова разработка за Индустрия 4.0.</w:t>
      </w:r>
    </w:p>
    <w:p w:rsidR="00196567" w:rsidRDefault="00196567" w:rsidP="00196567">
      <w:pPr>
        <w:widowControl/>
        <w:suppressAutoHyphens w:val="0"/>
        <w:rPr>
          <w:rFonts w:ascii="Arial" w:eastAsia="Calibri" w:hAnsi="Arial" w:cs="Arial"/>
          <w:i/>
          <w:kern w:val="0"/>
          <w:lang w:eastAsia="en-US" w:bidi="ar-SA"/>
        </w:rPr>
      </w:pPr>
      <w:r w:rsidRPr="00196567">
        <w:rPr>
          <w:rFonts w:ascii="Tahoma" w:eastAsia="Calibri" w:hAnsi="Tahoma" w:cs="Tahoma"/>
          <w:i/>
          <w:kern w:val="0"/>
          <w:sz w:val="22"/>
          <w:szCs w:val="22"/>
          <w:lang w:eastAsia="en-US" w:bidi="ar-SA"/>
        </w:rPr>
        <w:t>Представена от фирма „Риттал“, палата 13</w:t>
      </w:r>
      <w:r w:rsidRPr="00196567">
        <w:rPr>
          <w:rFonts w:ascii="Arial" w:eastAsia="Calibri" w:hAnsi="Arial" w:cs="Arial"/>
          <w:i/>
          <w:kern w:val="0"/>
          <w:lang w:eastAsia="en-US" w:bidi="ar-SA"/>
        </w:rPr>
        <w:t xml:space="preserve"> </w:t>
      </w:r>
    </w:p>
    <w:p w:rsidR="000518A0" w:rsidRDefault="000518A0" w:rsidP="00196567">
      <w:pPr>
        <w:widowControl/>
        <w:suppressAutoHyphens w:val="0"/>
        <w:rPr>
          <w:rFonts w:ascii="Arial" w:eastAsia="Calibri" w:hAnsi="Arial" w:cs="Arial"/>
          <w:i/>
          <w:kern w:val="0"/>
          <w:lang w:eastAsia="en-US" w:bidi="ar-SA"/>
        </w:rPr>
      </w:pPr>
    </w:p>
    <w:p w:rsidR="000518A0" w:rsidRPr="000518A0" w:rsidRDefault="000518A0" w:rsidP="000518A0">
      <w:pPr>
        <w:widowControl/>
        <w:suppressAutoHyphens w:val="0"/>
        <w:jc w:val="center"/>
        <w:rPr>
          <w:rFonts w:ascii="Verdana" w:eastAsia="Calibri" w:hAnsi="Verdana" w:cs="Arial"/>
          <w:b/>
          <w:kern w:val="0"/>
          <w:sz w:val="32"/>
          <w:szCs w:val="32"/>
          <w:lang w:eastAsia="en-US" w:bidi="ar-SA"/>
        </w:rPr>
      </w:pPr>
      <w:r w:rsidRPr="000518A0">
        <w:rPr>
          <w:rFonts w:ascii="Tahoma" w:eastAsia="Calibri" w:hAnsi="Tahoma" w:cs="Tahoma"/>
          <w:b/>
          <w:kern w:val="0"/>
          <w:sz w:val="32"/>
          <w:szCs w:val="32"/>
          <w:lang w:eastAsia="en-US" w:bidi="ar-SA"/>
        </w:rPr>
        <w:t>ИЗЛОЖБАТА „СТРОЙТЕХ 2019”</w:t>
      </w:r>
    </w:p>
    <w:p w:rsidR="000518A0" w:rsidRPr="000518A0" w:rsidRDefault="000518A0" w:rsidP="000518A0">
      <w:pPr>
        <w:widowControl/>
        <w:suppressAutoHyphens w:val="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0518A0">
        <w:rPr>
          <w:rFonts w:ascii="Verdana" w:eastAsia="Calibri" w:hAnsi="Verdana" w:cs="Arial"/>
          <w:b/>
          <w:kern w:val="0"/>
          <w:sz w:val="22"/>
          <w:szCs w:val="22"/>
          <w:lang w:eastAsia="en-US" w:bidi="ar-SA"/>
        </w:rPr>
        <w:tab/>
      </w: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Специализираната изложба „Стройтех” има впечатляващо присъствие в тазгодишния Международен технически панаир. Тя е най-голяма като площ и брой на участници. </w:t>
      </w:r>
    </w:p>
    <w:p w:rsidR="000518A0" w:rsidRPr="000518A0" w:rsidRDefault="000518A0" w:rsidP="000518A0">
      <w:pPr>
        <w:widowControl/>
        <w:suppressAutoHyphens w:val="0"/>
        <w:ind w:firstLine="72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lastRenderedPageBreak/>
        <w:t xml:space="preserve">„Причина за това е и успешното европредседателство на България, което стартира процеса за присъединяване на Западните Балкани към ЕС. Отвориха се възможности за реализиране на големи инфраструктурни проекти и </w:t>
      </w:r>
      <w:r w:rsidRPr="000518A0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>нов строителен бум на Балканите</w:t>
      </w: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, затова представители на най-известните световни производители и търговци от отрасъла участват в ЕСЕН 2019“, коментира д-р Иван Соколов, главен директор на Международен панаир Пловдив.</w:t>
      </w:r>
    </w:p>
    <w:p w:rsidR="000518A0" w:rsidRPr="000518A0" w:rsidRDefault="000518A0" w:rsidP="000518A0">
      <w:pPr>
        <w:widowControl/>
        <w:suppressAutoHyphens w:val="0"/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</w:pPr>
    </w:p>
    <w:p w:rsidR="000518A0" w:rsidRPr="000518A0" w:rsidRDefault="000518A0" w:rsidP="00BF15BA">
      <w:pPr>
        <w:widowControl/>
        <w:suppressAutoHyphens w:val="0"/>
        <w:jc w:val="center"/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</w:pPr>
      <w:r w:rsidRPr="000518A0">
        <w:rPr>
          <w:rFonts w:ascii="Tahoma" w:eastAsia="Calibri" w:hAnsi="Tahoma" w:cs="Tahoma"/>
          <w:b/>
          <w:kern w:val="0"/>
          <w:lang w:eastAsia="en-US" w:bidi="ar-SA"/>
        </w:rPr>
        <w:t>НАЙ-ГОЛЯМОТО ИЗЛОЖЕНИЕ ЗА ПЪТНОСТРОИТЕЛНА ТЕХНИКА</w:t>
      </w:r>
    </w:p>
    <w:p w:rsidR="000518A0" w:rsidRPr="000518A0" w:rsidRDefault="000518A0" w:rsidP="000518A0">
      <w:pPr>
        <w:widowControl/>
        <w:suppressAutoHyphens w:val="0"/>
        <w:ind w:firstLine="72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Известни световни марки </w:t>
      </w: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са </w:t>
      </w:r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представени на най-голямото изложение за пътностроителна техника на Балканите. Зоната   за тежка механизация става по-мащабна в сравнение с миналата година, тъй като има повече машини от </w:t>
      </w:r>
      <w:proofErr w:type="gramStart"/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висок  клас</w:t>
      </w:r>
      <w:proofErr w:type="gramEnd"/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. </w:t>
      </w:r>
      <w:r w:rsidRPr="000518A0">
        <w:rPr>
          <w:rFonts w:ascii="Tahoma" w:eastAsia="Calibri" w:hAnsi="Tahoma" w:cs="Tahoma"/>
          <w:b/>
          <w:kern w:val="0"/>
          <w:sz w:val="22"/>
          <w:szCs w:val="22"/>
          <w:lang w:val="en-US" w:eastAsia="en-US" w:bidi="ar-SA"/>
        </w:rPr>
        <w:t xml:space="preserve">Акцент </w:t>
      </w:r>
      <w:proofErr w:type="gramStart"/>
      <w:r w:rsidRPr="000518A0">
        <w:rPr>
          <w:rFonts w:ascii="Tahoma" w:eastAsia="Calibri" w:hAnsi="Tahoma" w:cs="Tahoma"/>
          <w:b/>
          <w:kern w:val="0"/>
          <w:sz w:val="22"/>
          <w:szCs w:val="22"/>
          <w:lang w:val="en-US" w:eastAsia="en-US" w:bidi="ar-SA"/>
        </w:rPr>
        <w:t>отново  са</w:t>
      </w:r>
      <w:proofErr w:type="gramEnd"/>
      <w:r w:rsidRPr="000518A0">
        <w:rPr>
          <w:rFonts w:ascii="Tahoma" w:eastAsia="Calibri" w:hAnsi="Tahoma" w:cs="Tahoma"/>
          <w:b/>
          <w:kern w:val="0"/>
          <w:sz w:val="22"/>
          <w:szCs w:val="22"/>
          <w:lang w:val="en-US" w:eastAsia="en-US" w:bidi="ar-SA"/>
        </w:rPr>
        <w:t xml:space="preserve"> хибридните версии</w:t>
      </w:r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, отличаващи се с икономичност и функционалност. </w:t>
      </w:r>
    </w:p>
    <w:p w:rsidR="000518A0" w:rsidRPr="000518A0" w:rsidRDefault="000518A0" w:rsidP="000518A0">
      <w:pPr>
        <w:widowControl/>
        <w:suppressAutoHyphens w:val="0"/>
        <w:ind w:firstLine="72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proofErr w:type="gramStart"/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Водещи  компании</w:t>
      </w:r>
      <w:proofErr w:type="gramEnd"/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демонстрират  хитови модели багери, самосвали,  съоръжения за събаряне на здания, машини за полагане на асфалт и направа на канали, както и други машини гиганти. </w:t>
      </w: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У</w:t>
      </w:r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частват и някои  от най-големите производители на бетонови възли в Европа</w:t>
      </w: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, както и на асфалтови смески, битум, дренаж за пътища.</w:t>
      </w:r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</w:t>
      </w:r>
    </w:p>
    <w:p w:rsidR="000518A0" w:rsidRPr="000518A0" w:rsidRDefault="000518A0" w:rsidP="000518A0">
      <w:pPr>
        <w:widowControl/>
        <w:suppressAutoHyphens w:val="0"/>
        <w:ind w:firstLine="720"/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</w:pP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С</w:t>
      </w:r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пециалистите могат да видят  на живо технологичните и техническите иновации в демозоната. </w:t>
      </w:r>
      <w:proofErr w:type="gramStart"/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Тя привлича хиляди посетители, тъй като машините се показват в действие.</w:t>
      </w:r>
      <w:proofErr w:type="gramEnd"/>
    </w:p>
    <w:p w:rsidR="000518A0" w:rsidRPr="000518A0" w:rsidRDefault="000518A0" w:rsidP="000518A0">
      <w:pPr>
        <w:widowControl/>
        <w:suppressAutoHyphens w:val="0"/>
        <w:ind w:firstLine="72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</w:t>
      </w: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 </w:t>
      </w:r>
    </w:p>
    <w:p w:rsidR="000518A0" w:rsidRPr="000518A0" w:rsidRDefault="000518A0" w:rsidP="000518A0">
      <w:pPr>
        <w:jc w:val="center"/>
        <w:rPr>
          <w:rFonts w:ascii="Tahoma" w:hAnsi="Tahoma" w:cs="Tahoma"/>
          <w:b/>
          <w:kern w:val="2"/>
          <w:sz w:val="22"/>
          <w:szCs w:val="22"/>
        </w:rPr>
      </w:pPr>
      <w:r w:rsidRPr="000518A0">
        <w:rPr>
          <w:rFonts w:ascii="Tahoma" w:hAnsi="Tahoma" w:cs="Tahoma"/>
          <w:b/>
          <w:kern w:val="2"/>
          <w:sz w:val="22"/>
          <w:szCs w:val="22"/>
        </w:rPr>
        <w:t xml:space="preserve">ЦЯЛОСТНИ РЕШЕНИЯ ЗА СТРОИТЕЛНИ ОБЕКТИ – </w:t>
      </w:r>
    </w:p>
    <w:p w:rsidR="000518A0" w:rsidRPr="000518A0" w:rsidRDefault="000518A0" w:rsidP="00BF15BA">
      <w:pPr>
        <w:jc w:val="center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0518A0">
        <w:rPr>
          <w:rFonts w:ascii="Tahoma" w:hAnsi="Tahoma" w:cs="Tahoma"/>
          <w:b/>
          <w:kern w:val="2"/>
          <w:sz w:val="22"/>
          <w:szCs w:val="22"/>
        </w:rPr>
        <w:t>ОТ ИЗКОПА ЗА ОСНОВИТЕ ДО ПОКРИВА</w:t>
      </w:r>
    </w:p>
    <w:p w:rsidR="000518A0" w:rsidRPr="000518A0" w:rsidRDefault="000518A0" w:rsidP="000518A0">
      <w:pPr>
        <w:widowControl/>
        <w:suppressAutoHyphens w:val="0"/>
        <w:ind w:firstLine="708"/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</w:pPr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Компании, които са сред най-големите в Европа и света</w:t>
      </w:r>
      <w:proofErr w:type="gramStart"/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,  участва</w:t>
      </w: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т</w:t>
      </w:r>
      <w:proofErr w:type="gramEnd"/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 </w:t>
      </w:r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в изложбата „Стройтех 2019“.  Най-</w:t>
      </w:r>
      <w:proofErr w:type="gramStart"/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мащабният  делови</w:t>
      </w:r>
      <w:proofErr w:type="gramEnd"/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форум за строителство на Балканите отново </w:t>
      </w: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предлага </w:t>
      </w:r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комплексни решения  за всякакъв вид обекти - от първата копка до пълното завършване.  </w:t>
      </w:r>
    </w:p>
    <w:p w:rsidR="000518A0" w:rsidRPr="000518A0" w:rsidRDefault="000518A0" w:rsidP="000518A0">
      <w:pPr>
        <w:widowControl/>
        <w:suppressAutoHyphens w:val="0"/>
        <w:ind w:firstLine="708"/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</w:pPr>
      <w:r w:rsidRPr="000518A0">
        <w:rPr>
          <w:rFonts w:ascii="Tahoma" w:eastAsia="Calibri" w:hAnsi="Tahoma" w:cs="Tahoma"/>
          <w:b/>
          <w:kern w:val="0"/>
          <w:sz w:val="22"/>
          <w:szCs w:val="22"/>
          <w:lang w:val="en-US" w:eastAsia="en-US" w:bidi="ar-SA"/>
        </w:rPr>
        <w:t>Модерните тенденции в жилищното строителство</w:t>
      </w:r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</w:t>
      </w:r>
      <w:proofErr w:type="gramStart"/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пока</w:t>
      </w: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зват </w:t>
      </w:r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вносители</w:t>
      </w:r>
      <w:proofErr w:type="gramEnd"/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, които идват за първи път на нашия пазар. Те акцентират на </w:t>
      </w:r>
      <w:proofErr w:type="gramStart"/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иновативни  продукти</w:t>
      </w:r>
      <w:proofErr w:type="gramEnd"/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– основно тухли и суровини за производство на ПВЦ дограми и врати, повишаващи  комфорта в  сградите. </w:t>
      </w:r>
    </w:p>
    <w:p w:rsidR="000518A0" w:rsidRPr="000518A0" w:rsidRDefault="000518A0" w:rsidP="000518A0">
      <w:pPr>
        <w:widowControl/>
        <w:suppressAutoHyphens w:val="0"/>
        <w:ind w:firstLine="708"/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</w:pP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Интересен е асортиментът от </w:t>
      </w:r>
      <w:r w:rsidRPr="000518A0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>подови покрития и отопление</w:t>
      </w: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. Сред най-атрактивните експонати са светещите подове, а сред най-авангардните  – уникално подово отопление. </w:t>
      </w:r>
    </w:p>
    <w:p w:rsidR="000518A0" w:rsidRPr="000518A0" w:rsidRDefault="000518A0" w:rsidP="000518A0">
      <w:pPr>
        <w:widowControl/>
        <w:suppressAutoHyphens w:val="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0518A0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ab/>
        <w:t xml:space="preserve">Иновативни топлоизолационни системи, </w:t>
      </w: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които съчетават </w:t>
      </w:r>
      <w:r w:rsidRPr="000518A0">
        <w:rPr>
          <w:rFonts w:ascii="Tahoma" w:hAnsi="Tahoma" w:cs="Tahoma"/>
          <w:kern w:val="2"/>
          <w:sz w:val="22"/>
          <w:szCs w:val="22"/>
        </w:rPr>
        <w:t xml:space="preserve">плюсовете на традиционното строителство с предимствата на съвременните технологии, също са сред експонатите. Най-модерните решения са подходящи за </w:t>
      </w:r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нискоенергийни и пасивни сгради</w:t>
      </w: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. Представена е широка гама сандвич панели и продукти за изолация и саниране. </w:t>
      </w:r>
    </w:p>
    <w:p w:rsidR="000518A0" w:rsidRPr="000518A0" w:rsidRDefault="000518A0" w:rsidP="000518A0">
      <w:pPr>
        <w:widowControl/>
        <w:suppressAutoHyphens w:val="0"/>
        <w:ind w:firstLine="708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Може да се видят също покривни конструкции, изделия от ковано желязо, отоплителни системи, интериорни продукти. </w:t>
      </w:r>
    </w:p>
    <w:p w:rsidR="000518A0" w:rsidRPr="000518A0" w:rsidRDefault="000518A0" w:rsidP="000518A0">
      <w:pPr>
        <w:widowControl/>
        <w:suppressAutoHyphens w:val="0"/>
        <w:ind w:firstLine="72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Изложбата  обхваща всички направления на строителната индустрия. Тя презентира  технологии, техника,  резервни части, готови елементи, материали и инструменти,  софтуер и услуги за бранша. Така </w:t>
      </w:r>
      <w:r w:rsidRPr="000518A0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>на едно място се събира всичко необходимо за строителството</w:t>
      </w: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.  </w:t>
      </w:r>
    </w:p>
    <w:p w:rsidR="000518A0" w:rsidRPr="000518A0" w:rsidRDefault="000518A0" w:rsidP="000518A0">
      <w:pPr>
        <w:widowControl/>
        <w:suppressAutoHyphens w:val="0"/>
        <w:ind w:firstLine="72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Концепцията за  обновяване на „Стройтех“ добави  </w:t>
      </w:r>
      <w:r w:rsidRPr="000518A0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>богатата гама електроника и електротехника</w:t>
      </w: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: уреди, електрообзавеждане, системи за сигурност, агрегати и апарати, битова електроника, защита от мълнии, изолационни материали, осветление  и други изделия. По този начин се дава възможност  за </w:t>
      </w:r>
      <w:r w:rsidRPr="000518A0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>пълно оборудване на сградите</w:t>
      </w: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 с изделия на доказали се производители и търговци.</w:t>
      </w:r>
    </w:p>
    <w:p w:rsidR="000518A0" w:rsidRPr="000518A0" w:rsidRDefault="000518A0" w:rsidP="000518A0">
      <w:pPr>
        <w:widowControl/>
        <w:suppressAutoHyphens w:val="0"/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</w:pPr>
      <w:r w:rsidRPr="000518A0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ab/>
        <w:t>Основен акцент на изложбата са модерните строителни системи.</w:t>
      </w:r>
    </w:p>
    <w:p w:rsidR="000518A0" w:rsidRPr="000518A0" w:rsidRDefault="000518A0" w:rsidP="000518A0">
      <w:pPr>
        <w:widowControl/>
        <w:suppressAutoHyphens w:val="0"/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</w:pPr>
    </w:p>
    <w:p w:rsidR="000518A0" w:rsidRPr="000518A0" w:rsidRDefault="000518A0" w:rsidP="000518A0">
      <w:pPr>
        <w:widowControl/>
        <w:suppressAutoHyphens w:val="0"/>
        <w:jc w:val="center"/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</w:pPr>
    </w:p>
    <w:p w:rsidR="000518A0" w:rsidRPr="000518A0" w:rsidRDefault="000518A0" w:rsidP="000518A0">
      <w:pPr>
        <w:widowControl/>
        <w:suppressAutoHyphens w:val="0"/>
        <w:jc w:val="center"/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</w:pPr>
      <w:r w:rsidRPr="000518A0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>ИНОВАТИВНИ ЕКСПОНАТИ</w:t>
      </w:r>
    </w:p>
    <w:p w:rsidR="000518A0" w:rsidRPr="000518A0" w:rsidRDefault="000518A0" w:rsidP="000518A0">
      <w:pPr>
        <w:widowControl/>
        <w:suppressAutoHyphens w:val="0"/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</w:pPr>
    </w:p>
    <w:p w:rsidR="000518A0" w:rsidRPr="000518A0" w:rsidRDefault="000518A0" w:rsidP="000518A0">
      <w:pPr>
        <w:widowControl/>
        <w:suppressAutoHyphens w:val="0"/>
        <w:ind w:firstLine="72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proofErr w:type="gramStart"/>
      <w:r w:rsidRPr="000518A0">
        <w:rPr>
          <w:rFonts w:ascii="Tahoma" w:eastAsia="Calibri" w:hAnsi="Tahoma" w:cs="Tahoma"/>
          <w:b/>
          <w:kern w:val="0"/>
          <w:sz w:val="22"/>
          <w:szCs w:val="22"/>
          <w:lang w:val="en-US" w:eastAsia="en-US" w:bidi="ar-SA"/>
        </w:rPr>
        <w:t>Уникално подово отопление</w:t>
      </w:r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, изпитано в най-студените райони на планетата</w:t>
      </w: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, с марката </w:t>
      </w:r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Eco ondol</w:t>
      </w: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.</w:t>
      </w:r>
      <w:proofErr w:type="gramEnd"/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  </w:t>
      </w:r>
      <w:proofErr w:type="gramStart"/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Изделието е първото в света с максимален клас на защита.</w:t>
      </w:r>
      <w:proofErr w:type="gramEnd"/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То </w:t>
      </w:r>
      <w:proofErr w:type="gramStart"/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загрява  плочи</w:t>
      </w:r>
      <w:proofErr w:type="gramEnd"/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с дебелина до 30 сантиметра и ги превръща в акумулатор, който излъчва топлина в </w:t>
      </w:r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lastRenderedPageBreak/>
        <w:t xml:space="preserve">продължение на 6 часа, без да харчи ток. </w:t>
      </w:r>
      <w:proofErr w:type="gramStart"/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Може да се използва както в дома, така и за обезледяване на пътища, стадиони и други големи площи.</w:t>
      </w:r>
      <w:proofErr w:type="gramEnd"/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 Основните преимущества са: ниско енергопотребление, висок коефициент на полезно действие, влагоустойчивост, дълъг живот, не се нуждае от поддръжка, лесен и бърз монтаж, евтино,  с най-висок клас за безопасност и надеждност. </w:t>
      </w:r>
    </w:p>
    <w:p w:rsidR="000518A0" w:rsidRPr="000518A0" w:rsidRDefault="000518A0" w:rsidP="000518A0">
      <w:pPr>
        <w:widowControl/>
        <w:suppressAutoHyphens w:val="0"/>
        <w:rPr>
          <w:rFonts w:ascii="Tahoma" w:eastAsia="Calibri" w:hAnsi="Tahoma" w:cs="Tahoma"/>
          <w:i/>
          <w:kern w:val="0"/>
          <w:sz w:val="22"/>
          <w:szCs w:val="22"/>
          <w:lang w:eastAsia="en-US" w:bidi="ar-SA"/>
        </w:rPr>
      </w:pPr>
      <w:r w:rsidRPr="000518A0">
        <w:rPr>
          <w:rFonts w:ascii="Tahoma" w:eastAsia="Calibri" w:hAnsi="Tahoma" w:cs="Tahoma"/>
          <w:i/>
          <w:kern w:val="0"/>
          <w:sz w:val="22"/>
          <w:szCs w:val="22"/>
          <w:lang w:eastAsia="en-US" w:bidi="ar-SA"/>
        </w:rPr>
        <w:t xml:space="preserve">Представено от  фирма </w:t>
      </w:r>
      <w:r w:rsidRPr="000518A0">
        <w:rPr>
          <w:rFonts w:ascii="Tahoma" w:eastAsia="Calibri" w:hAnsi="Tahoma" w:cs="Tahoma"/>
          <w:i/>
          <w:kern w:val="0"/>
          <w:sz w:val="22"/>
          <w:szCs w:val="22"/>
          <w:lang w:val="en-US" w:eastAsia="en-US" w:bidi="ar-SA"/>
        </w:rPr>
        <w:t>IKS TECNOLOGIES</w:t>
      </w:r>
      <w:r w:rsidRPr="000518A0">
        <w:rPr>
          <w:rFonts w:ascii="Tahoma" w:eastAsia="Calibri" w:hAnsi="Tahoma" w:cs="Tahoma"/>
          <w:i/>
          <w:kern w:val="0"/>
          <w:sz w:val="22"/>
          <w:szCs w:val="22"/>
          <w:lang w:eastAsia="en-US" w:bidi="ar-SA"/>
        </w:rPr>
        <w:t>, палата 6</w:t>
      </w:r>
      <w:r w:rsidRPr="000518A0">
        <w:rPr>
          <w:rFonts w:ascii="Tahoma" w:eastAsia="Calibri" w:hAnsi="Tahoma" w:cs="Tahoma"/>
          <w:i/>
          <w:kern w:val="0"/>
          <w:sz w:val="22"/>
          <w:szCs w:val="22"/>
          <w:lang w:val="en-US" w:eastAsia="en-US" w:bidi="ar-SA"/>
        </w:rPr>
        <w:t xml:space="preserve">  </w:t>
      </w:r>
    </w:p>
    <w:p w:rsidR="000518A0" w:rsidRPr="000518A0" w:rsidRDefault="000518A0" w:rsidP="000518A0">
      <w:pPr>
        <w:widowControl/>
        <w:suppressAutoHyphens w:val="0"/>
        <w:rPr>
          <w:rFonts w:ascii="Tahoma" w:eastAsia="Calibri" w:hAnsi="Tahoma" w:cs="Tahoma"/>
          <w:kern w:val="0"/>
          <w:sz w:val="22"/>
          <w:szCs w:val="22"/>
          <w:lang w:eastAsia="bg-BG" w:bidi="ar-SA"/>
        </w:rPr>
      </w:pPr>
    </w:p>
    <w:p w:rsidR="000518A0" w:rsidRPr="000518A0" w:rsidRDefault="000518A0" w:rsidP="000518A0">
      <w:pPr>
        <w:widowControl/>
        <w:suppressAutoHyphens w:val="0"/>
        <w:ind w:firstLine="720"/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</w:pPr>
      <w:r w:rsidRPr="000518A0">
        <w:rPr>
          <w:rFonts w:ascii="Tahoma" w:eastAsia="Calibri" w:hAnsi="Tahoma" w:cs="Tahoma"/>
          <w:b/>
          <w:kern w:val="0"/>
          <w:sz w:val="22"/>
          <w:szCs w:val="22"/>
          <w:lang w:eastAsia="bg-BG" w:bidi="ar-SA"/>
        </w:rPr>
        <w:t>Нов вид мазилка, която може да се нанесе върху стара настилка,</w:t>
      </w:r>
      <w:r w:rsidRPr="000518A0">
        <w:rPr>
          <w:rFonts w:ascii="Tahoma" w:eastAsia="Calibri" w:hAnsi="Tahoma" w:cs="Tahoma"/>
          <w:kern w:val="0"/>
          <w:sz w:val="22"/>
          <w:szCs w:val="22"/>
          <w:lang w:eastAsia="bg-BG" w:bidi="ar-SA"/>
        </w:rPr>
        <w:t xml:space="preserve"> например плочки в банята или паркет на пода. Продуктът</w:t>
      </w:r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</w:t>
      </w: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 </w:t>
      </w:r>
      <w:r w:rsidRPr="000518A0">
        <w:rPr>
          <w:rFonts w:ascii="Tahoma" w:eastAsia="Calibri" w:hAnsi="Tahoma" w:cs="Tahoma"/>
          <w:kern w:val="0"/>
          <w:sz w:val="22"/>
          <w:szCs w:val="22"/>
          <w:lang w:eastAsia="bg-BG" w:bidi="ar-SA"/>
        </w:rPr>
        <w:t xml:space="preserve">Creativo  се предлага </w:t>
      </w:r>
      <w:r w:rsidRPr="000518A0">
        <w:rPr>
          <w:rFonts w:ascii="Tahoma" w:eastAsia="Calibri" w:hAnsi="Tahoma" w:cs="Tahoma"/>
          <w:b/>
          <w:kern w:val="0"/>
          <w:sz w:val="22"/>
          <w:szCs w:val="22"/>
          <w:lang w:eastAsia="bg-BG" w:bidi="ar-SA"/>
        </w:rPr>
        <w:t xml:space="preserve">в 1000 цвята </w:t>
      </w:r>
      <w:r w:rsidRPr="000518A0">
        <w:rPr>
          <w:rFonts w:ascii="Tahoma" w:eastAsia="Calibri" w:hAnsi="Tahoma" w:cs="Tahoma"/>
          <w:kern w:val="0"/>
          <w:sz w:val="22"/>
          <w:szCs w:val="22"/>
          <w:lang w:eastAsia="bg-BG" w:bidi="ar-SA"/>
        </w:rPr>
        <w:t xml:space="preserve">с матов, сатен или гланцов финален слой. Това е система на микроциментова основа, която е разработена от италиански производител на бои и мазилки.  Продуктът е изключително подходящ за реновиране  - може да се нанася върху под, стени, тавани със съществуваща здрава основа, като не е небходимо да се премахва старата настилка (плочки, паркет и др.). </w:t>
      </w:r>
    </w:p>
    <w:p w:rsidR="000518A0" w:rsidRPr="000518A0" w:rsidRDefault="000518A0" w:rsidP="000518A0">
      <w:pPr>
        <w:widowControl/>
        <w:suppressAutoHyphens w:val="0"/>
        <w:rPr>
          <w:rFonts w:ascii="Tahoma" w:eastAsia="Calibri" w:hAnsi="Tahoma" w:cs="Tahoma"/>
          <w:b/>
          <w:i/>
          <w:kern w:val="0"/>
          <w:sz w:val="22"/>
          <w:szCs w:val="22"/>
          <w:lang w:eastAsia="bg-BG" w:bidi="ar-SA"/>
        </w:rPr>
      </w:pPr>
      <w:r w:rsidRPr="000518A0">
        <w:rPr>
          <w:rFonts w:ascii="Tahoma" w:eastAsia="Calibri" w:hAnsi="Tahoma" w:cs="Tahoma"/>
          <w:i/>
          <w:kern w:val="0"/>
          <w:sz w:val="22"/>
          <w:szCs w:val="22"/>
          <w:lang w:eastAsia="en-US" w:bidi="ar-SA"/>
        </w:rPr>
        <w:t xml:space="preserve">Представен от фирма </w:t>
      </w:r>
      <w:r w:rsidRPr="000518A0">
        <w:rPr>
          <w:rFonts w:ascii="Tahoma" w:eastAsia="Calibri" w:hAnsi="Tahoma" w:cs="Tahoma"/>
          <w:i/>
          <w:kern w:val="0"/>
          <w:sz w:val="22"/>
          <w:szCs w:val="22"/>
          <w:lang w:val="en-US" w:eastAsia="en-US" w:bidi="ar-SA"/>
        </w:rPr>
        <w:t>Co Design</w:t>
      </w:r>
      <w:r w:rsidRPr="000518A0">
        <w:rPr>
          <w:rFonts w:ascii="Tahoma" w:eastAsia="Calibri" w:hAnsi="Tahoma" w:cs="Tahoma"/>
          <w:i/>
          <w:kern w:val="0"/>
          <w:sz w:val="22"/>
          <w:szCs w:val="22"/>
          <w:lang w:eastAsia="en-US" w:bidi="ar-SA"/>
        </w:rPr>
        <w:t xml:space="preserve"> </w:t>
      </w:r>
      <w:r w:rsidRPr="000518A0">
        <w:rPr>
          <w:rFonts w:ascii="Tahoma" w:eastAsia="Calibri" w:hAnsi="Tahoma" w:cs="Tahoma"/>
          <w:i/>
          <w:kern w:val="0"/>
          <w:sz w:val="22"/>
          <w:szCs w:val="22"/>
          <w:lang w:val="en-US" w:eastAsia="en-US" w:bidi="ar-SA"/>
        </w:rPr>
        <w:t>Center</w:t>
      </w:r>
      <w:r w:rsidRPr="000518A0">
        <w:rPr>
          <w:rFonts w:ascii="Tahoma" w:eastAsia="Calibri" w:hAnsi="Tahoma" w:cs="Tahoma"/>
          <w:i/>
          <w:kern w:val="0"/>
          <w:sz w:val="22"/>
          <w:szCs w:val="22"/>
          <w:lang w:eastAsia="en-US" w:bidi="ar-SA"/>
        </w:rPr>
        <w:t>, палата 6</w:t>
      </w:r>
    </w:p>
    <w:p w:rsidR="000518A0" w:rsidRPr="000518A0" w:rsidRDefault="000518A0" w:rsidP="000518A0">
      <w:pPr>
        <w:widowControl/>
        <w:suppressAutoHyphens w:val="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</w:p>
    <w:p w:rsidR="000518A0" w:rsidRPr="000518A0" w:rsidRDefault="000518A0" w:rsidP="000518A0">
      <w:pPr>
        <w:widowControl/>
        <w:suppressAutoHyphens w:val="0"/>
        <w:ind w:firstLine="72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0518A0">
        <w:rPr>
          <w:rFonts w:ascii="Tahoma" w:eastAsia="Calibri" w:hAnsi="Tahoma" w:cs="Tahoma"/>
          <w:b/>
          <w:kern w:val="0"/>
          <w:sz w:val="22"/>
          <w:szCs w:val="22"/>
          <w:lang w:val="en-US" w:eastAsia="en-US" w:bidi="ar-SA"/>
        </w:rPr>
        <w:t>Триизмерно лазерно сканиране на сгради</w:t>
      </w:r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</w:t>
      </w: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- и</w:t>
      </w:r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новативната технология се използва за съставянето на </w:t>
      </w:r>
      <w:proofErr w:type="gramStart"/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подробна  и</w:t>
      </w:r>
      <w:proofErr w:type="gramEnd"/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прецизна информация за стари здания, паметници на културата, археологически находки. </w:t>
      </w:r>
      <w:proofErr w:type="gramStart"/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Получените данни са основа на проектите за реставрация</w:t>
      </w: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, реконструкция и ремонт</w:t>
      </w:r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.</w:t>
      </w:r>
      <w:proofErr w:type="gramEnd"/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 </w:t>
      </w:r>
      <w:proofErr w:type="gramStart"/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Често за старите здания липсва актуална проектна документация и това затруднява тяхното обновяване.</w:t>
      </w:r>
      <w:proofErr w:type="gramEnd"/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</w:t>
      </w:r>
      <w:proofErr w:type="gramStart"/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Проблемът се решава с помощта на триизмерното лазерно сканиране.</w:t>
      </w:r>
      <w:proofErr w:type="gramEnd"/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То се прилага и в проектирането на строителни обекти</w:t>
      </w:r>
      <w:proofErr w:type="gramStart"/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,  на</w:t>
      </w:r>
      <w:proofErr w:type="gramEnd"/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големи машини и транспортни средства,  като кораби, самолети и други.</w:t>
      </w: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 </w:t>
      </w:r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Посетителите  могат да видят как се прилага на практика </w:t>
      </w: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 </w:t>
      </w:r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3D лазерното сканиране  на семинар с участието на специалисти от Германия и Швейцария</w:t>
      </w: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 </w:t>
      </w:r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на 23 и 27 септември</w:t>
      </w: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 от 15.30 ч. в зала „България“.</w:t>
      </w:r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 </w:t>
      </w:r>
    </w:p>
    <w:p w:rsidR="000518A0" w:rsidRPr="000518A0" w:rsidRDefault="000518A0" w:rsidP="000518A0">
      <w:pPr>
        <w:widowControl/>
        <w:suppressAutoHyphens w:val="0"/>
        <w:rPr>
          <w:rFonts w:ascii="Tahoma" w:eastAsia="Calibri" w:hAnsi="Tahoma" w:cs="Tahoma"/>
          <w:b/>
          <w:i/>
          <w:kern w:val="0"/>
          <w:sz w:val="22"/>
          <w:szCs w:val="22"/>
          <w:lang w:eastAsia="en-US" w:bidi="ar-SA"/>
        </w:rPr>
      </w:pPr>
      <w:r w:rsidRPr="000518A0">
        <w:rPr>
          <w:rFonts w:ascii="Tahoma" w:eastAsia="Calibri" w:hAnsi="Tahoma" w:cs="Tahoma"/>
          <w:i/>
          <w:kern w:val="0"/>
          <w:sz w:val="22"/>
          <w:szCs w:val="22"/>
          <w:lang w:eastAsia="en-US" w:bidi="ar-SA"/>
        </w:rPr>
        <w:t>Представено от фирма Laser Scanning Bulgaria, палата 6</w:t>
      </w:r>
      <w:r w:rsidRPr="000518A0">
        <w:rPr>
          <w:rFonts w:ascii="Tahoma" w:eastAsia="Calibri" w:hAnsi="Tahoma" w:cs="Tahoma"/>
          <w:b/>
          <w:i/>
          <w:kern w:val="0"/>
          <w:sz w:val="22"/>
          <w:szCs w:val="22"/>
          <w:lang w:eastAsia="en-US" w:bidi="ar-SA"/>
        </w:rPr>
        <w:t xml:space="preserve">  </w:t>
      </w:r>
    </w:p>
    <w:p w:rsidR="000518A0" w:rsidRPr="000518A0" w:rsidRDefault="000518A0" w:rsidP="000518A0">
      <w:pPr>
        <w:widowControl/>
        <w:suppressAutoHyphens w:val="0"/>
        <w:ind w:firstLine="720"/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</w:pPr>
    </w:p>
    <w:p w:rsidR="000518A0" w:rsidRPr="000518A0" w:rsidRDefault="000518A0" w:rsidP="000518A0">
      <w:pPr>
        <w:widowControl/>
        <w:suppressAutoHyphens w:val="0"/>
        <w:ind w:firstLine="72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0518A0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>М</w:t>
      </w:r>
      <w:r w:rsidRPr="000518A0">
        <w:rPr>
          <w:rFonts w:ascii="Tahoma" w:eastAsia="Calibri" w:hAnsi="Tahoma" w:cs="Tahoma"/>
          <w:b/>
          <w:kern w:val="0"/>
          <w:sz w:val="22"/>
          <w:szCs w:val="22"/>
          <w:lang w:val="en-US" w:eastAsia="en-US" w:bidi="ar-SA"/>
        </w:rPr>
        <w:t>обилна биосауна с джакузи</w:t>
      </w:r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, произвеждана в Япония</w:t>
      </w: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. </w:t>
      </w:r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</w:t>
      </w: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Тя може да се разполага на различни места и е особено подходяща за спа процедури. </w:t>
      </w:r>
      <w:proofErr w:type="gramStart"/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Вносителите  демонстрират</w:t>
      </w:r>
      <w:proofErr w:type="gramEnd"/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 xml:space="preserve"> нейните качества с действащ модел. </w:t>
      </w:r>
    </w:p>
    <w:p w:rsidR="000518A0" w:rsidRPr="000518A0" w:rsidRDefault="000518A0" w:rsidP="000518A0">
      <w:pPr>
        <w:widowControl/>
        <w:suppressAutoHyphens w:val="0"/>
        <w:rPr>
          <w:rFonts w:ascii="Tahoma" w:eastAsia="Calibri" w:hAnsi="Tahoma" w:cs="Tahoma"/>
          <w:i/>
          <w:kern w:val="0"/>
          <w:sz w:val="22"/>
          <w:szCs w:val="22"/>
          <w:lang w:eastAsia="en-US" w:bidi="ar-SA"/>
        </w:rPr>
      </w:pPr>
      <w:r w:rsidRPr="000518A0">
        <w:rPr>
          <w:rFonts w:ascii="Tahoma" w:eastAsia="Calibri" w:hAnsi="Tahoma" w:cs="Tahoma"/>
          <w:i/>
          <w:kern w:val="0"/>
          <w:sz w:val="22"/>
          <w:szCs w:val="22"/>
          <w:lang w:eastAsia="en-US" w:bidi="ar-SA"/>
        </w:rPr>
        <w:t>Представено от фирма „6М инвест“.</w:t>
      </w:r>
    </w:p>
    <w:p w:rsidR="000518A0" w:rsidRPr="000518A0" w:rsidRDefault="000518A0" w:rsidP="000518A0">
      <w:pPr>
        <w:widowControl/>
        <w:suppressAutoHyphens w:val="0"/>
        <w:ind w:firstLine="720"/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</w:pPr>
    </w:p>
    <w:p w:rsidR="000518A0" w:rsidRPr="000518A0" w:rsidRDefault="000518A0" w:rsidP="000518A0">
      <w:pPr>
        <w:widowControl/>
        <w:suppressAutoHyphens w:val="0"/>
        <w:ind w:firstLine="72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0518A0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>Н</w:t>
      </w:r>
      <w:r w:rsidRPr="000518A0">
        <w:rPr>
          <w:rFonts w:ascii="Tahoma" w:eastAsia="Calibri" w:hAnsi="Tahoma" w:cs="Tahoma"/>
          <w:b/>
          <w:kern w:val="0"/>
          <w:sz w:val="22"/>
          <w:szCs w:val="22"/>
          <w:lang w:val="en-US" w:eastAsia="en-US" w:bidi="ar-SA"/>
        </w:rPr>
        <w:t>ово поколение сандвич панели за изолация</w:t>
      </w:r>
      <w:r w:rsidRPr="000518A0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 xml:space="preserve"> </w:t>
      </w: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- и</w:t>
      </w:r>
      <w:r w:rsidRPr="000518A0"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  <w:t>зползваните в тях материали и конструкцията подобряват топло- и звукоизолацията, устойчивостта на пожари и енергийната ефективност.</w:t>
      </w:r>
      <w:r w:rsidRPr="000518A0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 Имат  широк спектър на приложение и няма ограничения за височината на сградите. Важни предимства са  съкращаването  на времето за монтаж и спестяването на пространство. Конструктивната гъвкавост на сандвич панелите позволява  сградите лесно да се разширяват  и реновират, дори да бъдат премествани. </w:t>
      </w:r>
    </w:p>
    <w:p w:rsidR="000518A0" w:rsidRPr="000518A0" w:rsidRDefault="000518A0" w:rsidP="000518A0">
      <w:pPr>
        <w:widowControl/>
        <w:suppressAutoHyphens w:val="0"/>
        <w:rPr>
          <w:rFonts w:ascii="Tahoma" w:eastAsia="Calibri" w:hAnsi="Tahoma" w:cs="Tahoma"/>
          <w:b/>
          <w:i/>
          <w:kern w:val="0"/>
          <w:sz w:val="22"/>
          <w:szCs w:val="22"/>
          <w:lang w:eastAsia="en-US" w:bidi="ar-SA"/>
        </w:rPr>
      </w:pPr>
      <w:r w:rsidRPr="000518A0">
        <w:rPr>
          <w:rFonts w:ascii="Tahoma" w:eastAsia="Calibri" w:hAnsi="Tahoma" w:cs="Tahoma"/>
          <w:i/>
          <w:kern w:val="0"/>
          <w:sz w:val="22"/>
          <w:szCs w:val="22"/>
          <w:lang w:eastAsia="en-US" w:bidi="ar-SA"/>
        </w:rPr>
        <w:t xml:space="preserve">Представени от фирма „Технопанел“, </w:t>
      </w:r>
      <w:r w:rsidRPr="000518A0">
        <w:rPr>
          <w:rFonts w:ascii="Tahoma" w:eastAsia="Calibri" w:hAnsi="Tahoma" w:cs="Tahoma"/>
          <w:bCs/>
          <w:i/>
          <w:kern w:val="0"/>
          <w:sz w:val="22"/>
          <w:szCs w:val="22"/>
          <w:lang w:eastAsia="en-US" w:bidi="ar-SA"/>
        </w:rPr>
        <w:t>п</w:t>
      </w:r>
      <w:r w:rsidRPr="000518A0">
        <w:rPr>
          <w:rFonts w:ascii="Tahoma" w:eastAsia="Calibri" w:hAnsi="Tahoma" w:cs="Tahoma"/>
          <w:bCs/>
          <w:i/>
          <w:kern w:val="0"/>
          <w:sz w:val="22"/>
          <w:szCs w:val="22"/>
          <w:lang w:val="en-US" w:eastAsia="en-US" w:bidi="ar-SA"/>
        </w:rPr>
        <w:t>алата</w:t>
      </w:r>
      <w:r w:rsidRPr="000518A0">
        <w:rPr>
          <w:rFonts w:ascii="Tahoma" w:eastAsia="Calibri" w:hAnsi="Tahoma" w:cs="Tahoma"/>
          <w:b/>
          <w:i/>
          <w:kern w:val="0"/>
          <w:sz w:val="22"/>
          <w:szCs w:val="22"/>
          <w:lang w:val="en-US" w:eastAsia="en-US" w:bidi="ar-SA"/>
        </w:rPr>
        <w:t xml:space="preserve"> </w:t>
      </w:r>
      <w:r w:rsidRPr="000518A0">
        <w:rPr>
          <w:rFonts w:ascii="Tahoma" w:eastAsia="Calibri" w:hAnsi="Tahoma" w:cs="Tahoma"/>
          <w:i/>
          <w:kern w:val="0"/>
          <w:sz w:val="22"/>
          <w:szCs w:val="22"/>
          <w:lang w:val="en-US" w:eastAsia="en-US" w:bidi="ar-SA"/>
        </w:rPr>
        <w:t>6</w:t>
      </w:r>
      <w:r w:rsidRPr="000518A0">
        <w:rPr>
          <w:rFonts w:ascii="Tahoma" w:eastAsia="Calibri" w:hAnsi="Tahoma" w:cs="Tahoma"/>
          <w:i/>
          <w:kern w:val="0"/>
          <w:sz w:val="22"/>
          <w:szCs w:val="22"/>
          <w:lang w:eastAsia="en-US" w:bidi="ar-SA"/>
        </w:rPr>
        <w:t>,</w:t>
      </w:r>
      <w:r w:rsidRPr="000518A0">
        <w:rPr>
          <w:rFonts w:ascii="Tahoma" w:eastAsia="Calibri" w:hAnsi="Tahoma" w:cs="Tahoma"/>
          <w:b/>
          <w:i/>
          <w:kern w:val="0"/>
          <w:sz w:val="22"/>
          <w:szCs w:val="22"/>
          <w:lang w:val="en-US" w:eastAsia="en-US" w:bidi="ar-SA"/>
        </w:rPr>
        <w:t xml:space="preserve"> </w:t>
      </w:r>
      <w:r w:rsidRPr="000518A0">
        <w:rPr>
          <w:rFonts w:ascii="Tahoma" w:eastAsia="Calibri" w:hAnsi="Tahoma" w:cs="Tahoma"/>
          <w:bCs/>
          <w:i/>
          <w:kern w:val="0"/>
          <w:sz w:val="22"/>
          <w:szCs w:val="22"/>
          <w:lang w:eastAsia="en-US" w:bidi="ar-SA"/>
        </w:rPr>
        <w:t>щ</w:t>
      </w:r>
      <w:r w:rsidRPr="000518A0">
        <w:rPr>
          <w:rFonts w:ascii="Tahoma" w:eastAsia="Calibri" w:hAnsi="Tahoma" w:cs="Tahoma"/>
          <w:bCs/>
          <w:i/>
          <w:kern w:val="0"/>
          <w:sz w:val="22"/>
          <w:szCs w:val="22"/>
          <w:lang w:val="en-US" w:eastAsia="en-US" w:bidi="ar-SA"/>
        </w:rPr>
        <w:t>анд</w:t>
      </w:r>
      <w:r w:rsidRPr="000518A0">
        <w:rPr>
          <w:rFonts w:ascii="Tahoma" w:eastAsia="Calibri" w:hAnsi="Tahoma" w:cs="Tahoma"/>
          <w:b/>
          <w:i/>
          <w:kern w:val="0"/>
          <w:sz w:val="22"/>
          <w:szCs w:val="22"/>
          <w:lang w:val="en-US" w:eastAsia="en-US" w:bidi="ar-SA"/>
        </w:rPr>
        <w:t xml:space="preserve"> </w:t>
      </w:r>
      <w:r w:rsidRPr="000518A0">
        <w:rPr>
          <w:rFonts w:ascii="Tahoma" w:eastAsia="Calibri" w:hAnsi="Tahoma" w:cs="Tahoma"/>
          <w:i/>
          <w:kern w:val="0"/>
          <w:sz w:val="22"/>
          <w:szCs w:val="22"/>
          <w:lang w:val="en-US" w:eastAsia="en-US" w:bidi="ar-SA"/>
        </w:rPr>
        <w:t>6C2</w:t>
      </w:r>
    </w:p>
    <w:p w:rsidR="000518A0" w:rsidRPr="000518A0" w:rsidRDefault="000518A0" w:rsidP="000518A0">
      <w:pPr>
        <w:widowControl/>
        <w:suppressAutoHyphens w:val="0"/>
        <w:rPr>
          <w:rFonts w:ascii="Tahoma" w:eastAsia="Calibri" w:hAnsi="Tahoma" w:cs="Tahoma"/>
          <w:kern w:val="0"/>
          <w:lang w:eastAsia="en-US" w:bidi="ar-SA"/>
        </w:rPr>
      </w:pPr>
    </w:p>
    <w:p w:rsidR="000518A0" w:rsidRPr="00BF15BA" w:rsidRDefault="000518A0" w:rsidP="00BF15BA">
      <w:pPr>
        <w:pStyle w:val="NoSpacing"/>
        <w:ind w:firstLine="360"/>
        <w:rPr>
          <w:rFonts w:ascii="Tahoma" w:hAnsi="Tahoma" w:cs="Tahoma"/>
        </w:rPr>
      </w:pPr>
      <w:proofErr w:type="gramStart"/>
      <w:r w:rsidRPr="00BF15BA">
        <w:rPr>
          <w:rFonts w:ascii="Tahoma" w:hAnsi="Tahoma" w:cs="Tahoma"/>
          <w:b/>
        </w:rPr>
        <w:t>Нова марка трактори – Yanmar, световният лидер в областта на компактната техника</w:t>
      </w:r>
      <w:r w:rsidRPr="00BF15BA">
        <w:rPr>
          <w:rFonts w:ascii="Tahoma" w:hAnsi="Tahoma" w:cs="Tahoma"/>
        </w:rPr>
        <w:t>.</w:t>
      </w:r>
      <w:proofErr w:type="gramEnd"/>
      <w:r w:rsidRPr="00BF15BA">
        <w:rPr>
          <w:rFonts w:ascii="Tahoma" w:hAnsi="Tahoma" w:cs="Tahoma"/>
        </w:rPr>
        <w:t xml:space="preserve"> Имат широко приложение извън селското стопанство: „бяло приложение“ – почистване и обработка на сняг и зимна поддръжка; </w:t>
      </w:r>
      <w:r w:rsidRPr="00BF15BA">
        <w:rPr>
          <w:rFonts w:ascii="Tahoma" w:hAnsi="Tahoma" w:cs="Tahoma"/>
        </w:rPr>
        <w:tab/>
        <w:t xml:space="preserve">„сиво приложение“ – почистване и обработка пътища, улици, алеи и всякакви площадки; „зелено приложение“ – паркове, градини, както и тревни декоративни, спортни и други комунални терени, почистване и обработка на пътни банкети. </w:t>
      </w:r>
      <w:r w:rsidRPr="00BF15BA">
        <w:rPr>
          <w:rFonts w:ascii="Tahoma" w:hAnsi="Tahoma" w:cs="Tahoma"/>
          <w:b/>
        </w:rPr>
        <w:t xml:space="preserve">За първи </w:t>
      </w:r>
      <w:proofErr w:type="gramStart"/>
      <w:r w:rsidRPr="00BF15BA">
        <w:rPr>
          <w:rFonts w:ascii="Tahoma" w:hAnsi="Tahoma" w:cs="Tahoma"/>
          <w:b/>
        </w:rPr>
        <w:t>път  се</w:t>
      </w:r>
      <w:proofErr w:type="gramEnd"/>
      <w:r w:rsidRPr="00BF15BA">
        <w:rPr>
          <w:rFonts w:ascii="Tahoma" w:hAnsi="Tahoma" w:cs="Tahoma"/>
          <w:b/>
        </w:rPr>
        <w:t xml:space="preserve"> показват</w:t>
      </w:r>
      <w:r w:rsidRPr="00BF15BA">
        <w:rPr>
          <w:rFonts w:ascii="Tahoma" w:hAnsi="Tahoma" w:cs="Tahoma"/>
        </w:rPr>
        <w:t xml:space="preserve"> </w:t>
      </w:r>
      <w:r w:rsidRPr="00BF15BA">
        <w:rPr>
          <w:rFonts w:ascii="Tahoma" w:hAnsi="Tahoma" w:cs="Tahoma"/>
          <w:b/>
        </w:rPr>
        <w:t>следните модели</w:t>
      </w:r>
      <w:r w:rsidRPr="00BF15BA">
        <w:rPr>
          <w:rFonts w:ascii="Tahoma" w:hAnsi="Tahoma" w:cs="Tahoma"/>
        </w:rPr>
        <w:t xml:space="preserve"> на японската марка:</w:t>
      </w:r>
    </w:p>
    <w:p w:rsidR="000518A0" w:rsidRPr="00BF15BA" w:rsidRDefault="000518A0" w:rsidP="00BF15BA">
      <w:pPr>
        <w:pStyle w:val="NoSpacing"/>
        <w:numPr>
          <w:ilvl w:val="0"/>
          <w:numId w:val="23"/>
        </w:numPr>
        <w:rPr>
          <w:rFonts w:ascii="Tahoma" w:hAnsi="Tahoma" w:cs="Tahoma"/>
        </w:rPr>
      </w:pPr>
      <w:r w:rsidRPr="00BF15BA">
        <w:rPr>
          <w:rFonts w:ascii="Tahoma" w:hAnsi="Tahoma" w:cs="Tahoma"/>
          <w:b/>
        </w:rPr>
        <w:t>SA 424 - малогабарите, компактен и много маневрен</w:t>
      </w:r>
      <w:r w:rsidRPr="00BF15BA">
        <w:rPr>
          <w:rFonts w:ascii="Tahoma" w:hAnsi="Tahoma" w:cs="Tahoma"/>
        </w:rPr>
        <w:t>. 26 конски сили, 3-цилиндров дизелов двигател, въртящ момент 67 Nm и много икономичен. Голяма товароподемност на задната навесна система – 713 кг.</w:t>
      </w:r>
    </w:p>
    <w:p w:rsidR="000518A0" w:rsidRPr="00BF15BA" w:rsidRDefault="000518A0" w:rsidP="00BF15BA">
      <w:pPr>
        <w:pStyle w:val="NoSpacing"/>
        <w:numPr>
          <w:ilvl w:val="0"/>
          <w:numId w:val="23"/>
        </w:numPr>
        <w:rPr>
          <w:rFonts w:ascii="Tahoma" w:hAnsi="Tahoma" w:cs="Tahoma"/>
        </w:rPr>
      </w:pPr>
      <w:r w:rsidRPr="00BF15BA">
        <w:rPr>
          <w:rFonts w:ascii="Tahoma" w:hAnsi="Tahoma" w:cs="Tahoma"/>
          <w:b/>
        </w:rPr>
        <w:t>YT235 – подходящ за комунални услуги</w:t>
      </w:r>
      <w:r w:rsidRPr="00BF15BA">
        <w:rPr>
          <w:rFonts w:ascii="Tahoma" w:hAnsi="Tahoma" w:cs="Tahoma"/>
        </w:rPr>
        <w:t xml:space="preserve">, като почистване, косене на паркове и градини. 35 конски сили, водно охлаждане и голям въртящ момент от </w:t>
      </w:r>
      <w:proofErr w:type="gramStart"/>
      <w:r w:rsidRPr="00BF15BA">
        <w:rPr>
          <w:rFonts w:ascii="Tahoma" w:hAnsi="Tahoma" w:cs="Tahoma"/>
        </w:rPr>
        <w:t>105  Nm</w:t>
      </w:r>
      <w:proofErr w:type="gramEnd"/>
      <w:r w:rsidRPr="00BF15BA">
        <w:rPr>
          <w:rFonts w:ascii="Tahoma" w:hAnsi="Tahoma" w:cs="Tahoma"/>
        </w:rPr>
        <w:t xml:space="preserve">. Товароподемността на навесната система е1300 кг.  </w:t>
      </w:r>
    </w:p>
    <w:p w:rsidR="000518A0" w:rsidRPr="00BF15BA" w:rsidRDefault="000518A0" w:rsidP="00BF15BA">
      <w:pPr>
        <w:pStyle w:val="NoSpacing"/>
        <w:numPr>
          <w:ilvl w:val="0"/>
          <w:numId w:val="23"/>
        </w:numPr>
        <w:rPr>
          <w:rFonts w:ascii="Tahoma" w:hAnsi="Tahoma" w:cs="Tahoma"/>
        </w:rPr>
      </w:pPr>
      <w:r w:rsidRPr="00BF15BA">
        <w:rPr>
          <w:rFonts w:ascii="Tahoma" w:hAnsi="Tahoma" w:cs="Tahoma"/>
          <w:b/>
        </w:rPr>
        <w:lastRenderedPageBreak/>
        <w:t>YT 347 - здрав, надежден помощник във всички сфери на неговото многофункционално използване</w:t>
      </w:r>
      <w:r w:rsidRPr="00BF15BA">
        <w:rPr>
          <w:rFonts w:ascii="Tahoma" w:hAnsi="Tahoma" w:cs="Tahoma"/>
        </w:rPr>
        <w:t xml:space="preserve">. От озеленяване през овощните градини и земеделските земи до животновъдните стопанства с монтиран челен товарач. </w:t>
      </w:r>
    </w:p>
    <w:p w:rsidR="000518A0" w:rsidRPr="00BF15BA" w:rsidRDefault="000518A0" w:rsidP="00BF15BA">
      <w:pPr>
        <w:pStyle w:val="NoSpacing"/>
        <w:numPr>
          <w:ilvl w:val="0"/>
          <w:numId w:val="23"/>
        </w:numPr>
        <w:rPr>
          <w:rFonts w:ascii="Tahoma" w:hAnsi="Tahoma" w:cs="Tahoma"/>
        </w:rPr>
      </w:pPr>
      <w:r w:rsidRPr="00BF15BA">
        <w:rPr>
          <w:rFonts w:ascii="Tahoma" w:hAnsi="Tahoma" w:cs="Tahoma"/>
          <w:b/>
        </w:rPr>
        <w:t>YT 359 е най-големият от гамата компактни</w:t>
      </w:r>
      <w:r w:rsidRPr="00BF15BA">
        <w:rPr>
          <w:rFonts w:ascii="Tahoma" w:hAnsi="Tahoma" w:cs="Tahoma"/>
        </w:rPr>
        <w:t xml:space="preserve"> </w:t>
      </w:r>
      <w:r w:rsidRPr="00BF15BA">
        <w:rPr>
          <w:rFonts w:ascii="Tahoma" w:hAnsi="Tahoma" w:cs="Tahoma"/>
          <w:b/>
        </w:rPr>
        <w:t>трактори Yanmar</w:t>
      </w:r>
      <w:r w:rsidRPr="00BF15BA">
        <w:rPr>
          <w:rFonts w:ascii="Tahoma" w:hAnsi="Tahoma" w:cs="Tahoma"/>
        </w:rPr>
        <w:t xml:space="preserve">. 60 конски сили, 4-цилиндров дизелов двигател с обем 2318 см³, максимална скорост на движение от 30 км/ч. Голяма товароподемност – 1660 кг. </w:t>
      </w:r>
    </w:p>
    <w:p w:rsidR="000518A0" w:rsidRPr="00BF15BA" w:rsidRDefault="000518A0" w:rsidP="00BF15BA">
      <w:pPr>
        <w:pStyle w:val="NoSpacing"/>
        <w:rPr>
          <w:rFonts w:ascii="Tahoma" w:hAnsi="Tahoma" w:cs="Tahoma"/>
        </w:rPr>
      </w:pPr>
      <w:r w:rsidRPr="00BF15BA">
        <w:rPr>
          <w:rFonts w:ascii="Tahoma" w:hAnsi="Tahoma" w:cs="Tahoma"/>
          <w:i/>
        </w:rPr>
        <w:t>Представени от фирма „Прайм Технолоджийс</w:t>
      </w:r>
      <w:r w:rsidRPr="00BF15BA">
        <w:rPr>
          <w:rFonts w:ascii="Tahoma" w:hAnsi="Tahoma" w:cs="Tahoma"/>
        </w:rPr>
        <w:t>“</w:t>
      </w:r>
    </w:p>
    <w:p w:rsidR="003F2769" w:rsidRPr="003F2769" w:rsidRDefault="003F2769" w:rsidP="003F2769">
      <w:pPr>
        <w:widowControl/>
        <w:suppressAutoHyphens w:val="0"/>
        <w:spacing w:after="160" w:line="259" w:lineRule="auto"/>
        <w:rPr>
          <w:rFonts w:ascii="Tahoma" w:eastAsia="Calibri" w:hAnsi="Tahoma" w:cs="Tahoma"/>
          <w:kern w:val="0"/>
          <w:sz w:val="22"/>
          <w:szCs w:val="22"/>
          <w:lang w:val="en-US" w:eastAsia="en-US" w:bidi="ar-SA"/>
        </w:rPr>
      </w:pPr>
    </w:p>
    <w:p w:rsidR="005051AA" w:rsidRPr="005051AA" w:rsidRDefault="005051AA" w:rsidP="005051AA">
      <w:pPr>
        <w:widowControl/>
        <w:suppressAutoHyphens w:val="0"/>
        <w:jc w:val="center"/>
        <w:rPr>
          <w:rFonts w:ascii="Tahoma" w:eastAsia="Calibri" w:hAnsi="Tahoma" w:cs="Tahoma"/>
          <w:b/>
          <w:kern w:val="0"/>
          <w:sz w:val="32"/>
          <w:szCs w:val="32"/>
          <w:lang w:eastAsia="en-US" w:bidi="ar-SA"/>
        </w:rPr>
      </w:pPr>
      <w:r>
        <w:rPr>
          <w:rFonts w:ascii="Tahoma" w:eastAsia="Calibri" w:hAnsi="Tahoma" w:cs="Tahoma"/>
          <w:b/>
          <w:kern w:val="0"/>
          <w:sz w:val="32"/>
          <w:szCs w:val="32"/>
          <w:lang w:eastAsia="en-US" w:bidi="ar-SA"/>
        </w:rPr>
        <w:t xml:space="preserve">РУСИЯ - </w:t>
      </w:r>
      <w:r w:rsidRPr="005051AA">
        <w:rPr>
          <w:rFonts w:ascii="Tahoma" w:eastAsia="Calibri" w:hAnsi="Tahoma" w:cs="Tahoma"/>
          <w:b/>
          <w:kern w:val="0"/>
          <w:sz w:val="32"/>
          <w:szCs w:val="32"/>
          <w:lang w:eastAsia="en-US" w:bidi="ar-SA"/>
        </w:rPr>
        <w:t xml:space="preserve"> СТРАНА ПАРТНЬОР НА ЕСЕН 2019</w:t>
      </w:r>
    </w:p>
    <w:p w:rsidR="005051AA" w:rsidRPr="005051AA" w:rsidRDefault="005051AA" w:rsidP="005051AA">
      <w:pPr>
        <w:widowControl/>
        <w:suppressAutoHyphens w:val="0"/>
        <w:jc w:val="center"/>
        <w:rPr>
          <w:rFonts w:ascii="Tahoma" w:eastAsia="Calibri" w:hAnsi="Tahoma" w:cs="Tahoma"/>
          <w:i/>
          <w:kern w:val="0"/>
          <w:lang w:eastAsia="en-US" w:bidi="ar-SA"/>
        </w:rPr>
      </w:pPr>
      <w:r w:rsidRPr="005051AA">
        <w:rPr>
          <w:rFonts w:ascii="Tahoma" w:eastAsia="Calibri" w:hAnsi="Tahoma" w:cs="Tahoma"/>
          <w:i/>
          <w:kern w:val="0"/>
          <w:lang w:eastAsia="en-US" w:bidi="ar-SA"/>
        </w:rPr>
        <w:t>За първи път – директна връзка с Международната космическа станция</w:t>
      </w:r>
    </w:p>
    <w:p w:rsidR="005051AA" w:rsidRPr="005051AA" w:rsidRDefault="005051AA" w:rsidP="005051AA">
      <w:pPr>
        <w:widowControl/>
        <w:suppressAutoHyphens w:val="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</w:p>
    <w:p w:rsidR="005051AA" w:rsidRPr="005051AA" w:rsidRDefault="005051AA" w:rsidP="005051AA">
      <w:pPr>
        <w:widowControl/>
        <w:suppressAutoHyphens w:val="0"/>
        <w:jc w:val="center"/>
        <w:rPr>
          <w:rFonts w:ascii="Tahoma" w:eastAsia="Calibri" w:hAnsi="Tahoma" w:cs="Tahoma"/>
          <w:b/>
          <w:kern w:val="0"/>
          <w:sz w:val="28"/>
          <w:szCs w:val="28"/>
          <w:lang w:eastAsia="en-US" w:bidi="ar-SA"/>
        </w:rPr>
      </w:pPr>
      <w:r w:rsidRPr="005051AA">
        <w:rPr>
          <w:rFonts w:ascii="Tahoma" w:eastAsia="Calibri" w:hAnsi="Tahoma" w:cs="Tahoma"/>
          <w:b/>
          <w:kern w:val="0"/>
          <w:sz w:val="28"/>
          <w:szCs w:val="28"/>
          <w:lang w:eastAsia="en-US" w:bidi="ar-SA"/>
        </w:rPr>
        <w:t>ЕКСПОЗИЦИЯ</w:t>
      </w:r>
    </w:p>
    <w:p w:rsidR="005051AA" w:rsidRPr="005051AA" w:rsidRDefault="005051AA" w:rsidP="005051AA">
      <w:pPr>
        <w:widowControl/>
        <w:suppressAutoHyphens w:val="0"/>
        <w:ind w:firstLine="72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5051AA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Представянето на Русия  като  страна партньор на 75-ото издание на Международния технически панаир  е </w:t>
      </w:r>
      <w:r w:rsidRPr="005051AA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>фокусирано върху</w:t>
      </w:r>
      <w:r w:rsidRPr="005051AA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 </w:t>
      </w:r>
      <w:r w:rsidRPr="005051AA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>високите технологии</w:t>
      </w:r>
      <w:r w:rsidRPr="005051AA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.</w:t>
      </w:r>
    </w:p>
    <w:p w:rsidR="005051AA" w:rsidRPr="005051AA" w:rsidRDefault="005051AA" w:rsidP="005051AA">
      <w:pPr>
        <w:widowControl/>
        <w:suppressAutoHyphens w:val="0"/>
        <w:ind w:firstLine="72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5051AA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По традиция руски компании, университети и  научни  институти показват на Есенния панаир в Пловдив върхови разработки, които предизвикват голям интерес сред специалистите. Това дава начало на много съвместни проекти, както стана при предишното  почетно участие през 2011 година.</w:t>
      </w:r>
    </w:p>
    <w:p w:rsidR="005051AA" w:rsidRPr="005051AA" w:rsidRDefault="005051AA" w:rsidP="005051AA">
      <w:pPr>
        <w:widowControl/>
        <w:suppressAutoHyphens w:val="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5051AA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ab/>
        <w:t xml:space="preserve">Сега Русия  демонстрира в палата 2  </w:t>
      </w:r>
      <w:r w:rsidRPr="005051AA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>повече от сто иновативни и научни решения, върхови технологии и изследователски проекти</w:t>
      </w:r>
      <w:r w:rsidRPr="005051AA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, международни образователни програми от 20 водещи университета в различни области: </w:t>
      </w:r>
      <w:r w:rsidRPr="005051AA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>микроелектроника, роботика, машиностроене, информационни технологии,  изкуствен интелект, енергетика, транспорт, високопродуктивно селско стопанство</w:t>
      </w:r>
      <w:r w:rsidRPr="005051AA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  и други. Участието е </w:t>
      </w:r>
      <w:r w:rsidRPr="005051AA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>под патронажа на  Министерството на науката и висшето образование на Руската федерация</w:t>
      </w:r>
      <w:r w:rsidRPr="005051AA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.</w:t>
      </w:r>
    </w:p>
    <w:p w:rsidR="005051AA" w:rsidRPr="005051AA" w:rsidRDefault="005051AA" w:rsidP="005051AA">
      <w:pPr>
        <w:widowControl/>
        <w:suppressAutoHyphens w:val="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5051AA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ab/>
        <w:t xml:space="preserve">Експозицията е замислена като център на делова активност и разкрива потенциала на българо-руското научно, технологично, иновационно, образователно и производствено сътрудничество, твърдят  организаторите.  Съпътстващите събития търсят </w:t>
      </w:r>
      <w:r w:rsidRPr="005051AA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>практически решения за увеличаване на международния трансфер на технологии и износа</w:t>
      </w:r>
      <w:r w:rsidRPr="005051AA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 на руски стоки, добавят те.</w:t>
      </w:r>
    </w:p>
    <w:p w:rsidR="005051AA" w:rsidRPr="005051AA" w:rsidRDefault="005051AA" w:rsidP="005051AA">
      <w:pPr>
        <w:widowControl/>
        <w:suppressAutoHyphens w:val="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5051AA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ab/>
        <w:t>Русия е на четвърто място сред търговските партньори на Европейския съюз,  стокооборотът нараства, а това ще се отрази позитивно  и на обмена с България, коментират  експерти.  На фона на тази благоприятна тенденция се очаква нейното  участие като страна партньор на Есенния панаир да доведе до реални стъпки в областта на търговията,  инвестициите,  технологиите и високотехнологичните  продукти.</w:t>
      </w:r>
    </w:p>
    <w:p w:rsidR="005051AA" w:rsidRPr="005051AA" w:rsidRDefault="005051AA" w:rsidP="005051AA">
      <w:pPr>
        <w:widowControl/>
        <w:suppressAutoHyphens w:val="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</w:p>
    <w:p w:rsidR="005051AA" w:rsidRPr="005051AA" w:rsidRDefault="005051AA" w:rsidP="005051AA">
      <w:pPr>
        <w:widowControl/>
        <w:suppressAutoHyphens w:val="0"/>
        <w:ind w:firstLine="720"/>
        <w:rPr>
          <w:rFonts w:ascii="Tahoma" w:eastAsia="Calibri" w:hAnsi="Tahoma" w:cs="Tahoma"/>
          <w:kern w:val="0"/>
          <w:sz w:val="22"/>
          <w:szCs w:val="22"/>
          <w:lang w:eastAsia="en-US" w:bidi="ar-SA"/>
        </w:rPr>
      </w:pPr>
      <w:r w:rsidRPr="005051AA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>За първи път по време на Международния технически панаир ще бъде осъществена  онлайн радиовръзка с Международната космическа станция</w:t>
      </w:r>
      <w:r w:rsidRPr="005051AA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 xml:space="preserve">. Сеансът е планиран за </w:t>
      </w:r>
      <w:r w:rsidRPr="005051AA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>24 септември</w:t>
      </w:r>
      <w:r w:rsidRPr="005051AA">
        <w:rPr>
          <w:rFonts w:ascii="Tahoma" w:eastAsia="Calibri" w:hAnsi="Tahoma" w:cs="Tahoma"/>
          <w:b/>
          <w:kern w:val="0"/>
          <w:sz w:val="22"/>
          <w:szCs w:val="22"/>
          <w:lang w:val="en-US" w:eastAsia="en-US" w:bidi="ar-SA"/>
        </w:rPr>
        <w:t xml:space="preserve"> </w:t>
      </w:r>
      <w:r w:rsidRPr="005051AA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>от 19.00 до 19.20 часа</w:t>
      </w:r>
      <w:r w:rsidRPr="005051AA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. За преводач е избран правнукът на Константин Циолковски, смятан за пионер на пътуването в Космоса  – Сергей Николаевич Самбуров.</w:t>
      </w:r>
    </w:p>
    <w:p w:rsidR="005051AA" w:rsidRDefault="005051AA" w:rsidP="005051AA">
      <w:pPr>
        <w:widowControl/>
        <w:suppressAutoHyphens w:val="0"/>
        <w:jc w:val="center"/>
        <w:rPr>
          <w:rFonts w:ascii="Tahoma" w:eastAsia="Calibri" w:hAnsi="Tahoma" w:cs="Tahoma"/>
          <w:b/>
          <w:kern w:val="0"/>
          <w:lang w:eastAsia="en-US" w:bidi="ar-SA"/>
        </w:rPr>
      </w:pPr>
      <w:bookmarkStart w:id="0" w:name="_GoBack"/>
      <w:bookmarkEnd w:id="0"/>
    </w:p>
    <w:p w:rsidR="00D20235" w:rsidRPr="005051AA" w:rsidRDefault="00D20235" w:rsidP="005051AA">
      <w:pPr>
        <w:widowControl/>
        <w:suppressAutoHyphens w:val="0"/>
        <w:jc w:val="center"/>
        <w:rPr>
          <w:rFonts w:ascii="Tahoma" w:eastAsia="Calibri" w:hAnsi="Tahoma" w:cs="Tahoma"/>
          <w:b/>
          <w:kern w:val="0"/>
          <w:lang w:eastAsia="en-US" w:bidi="ar-SA"/>
        </w:rPr>
      </w:pPr>
    </w:p>
    <w:p w:rsidR="005051AA" w:rsidRPr="005051AA" w:rsidRDefault="005051AA" w:rsidP="005051AA">
      <w:pPr>
        <w:widowControl/>
        <w:suppressAutoHyphens w:val="0"/>
        <w:jc w:val="center"/>
        <w:rPr>
          <w:rFonts w:ascii="Tahoma" w:eastAsia="Calibri" w:hAnsi="Tahoma" w:cs="Tahoma"/>
          <w:b/>
          <w:kern w:val="0"/>
          <w:lang w:eastAsia="en-US" w:bidi="ar-SA"/>
        </w:rPr>
      </w:pPr>
      <w:r w:rsidRPr="005051AA">
        <w:rPr>
          <w:rFonts w:ascii="Tahoma" w:eastAsia="Calibri" w:hAnsi="Tahoma" w:cs="Tahoma"/>
          <w:b/>
          <w:kern w:val="0"/>
          <w:lang w:eastAsia="en-US" w:bidi="ar-SA"/>
        </w:rPr>
        <w:t>СЪПЪТСТВАЩИ СЪБИТИЯ</w:t>
      </w:r>
    </w:p>
    <w:p w:rsidR="005051AA" w:rsidRPr="005051AA" w:rsidRDefault="005051AA" w:rsidP="005051AA">
      <w:pPr>
        <w:widowControl/>
        <w:suppressAutoHyphens w:val="0"/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</w:pPr>
    </w:p>
    <w:p w:rsidR="005051AA" w:rsidRPr="005051AA" w:rsidRDefault="005051AA" w:rsidP="005051AA">
      <w:pPr>
        <w:widowControl/>
        <w:suppressAutoHyphens w:val="0"/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</w:pPr>
      <w:r w:rsidRPr="005051AA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 xml:space="preserve">23 септември </w:t>
      </w:r>
    </w:p>
    <w:p w:rsidR="005051AA" w:rsidRPr="005051AA" w:rsidRDefault="005051AA" w:rsidP="005051AA">
      <w:pPr>
        <w:widowControl/>
        <w:numPr>
          <w:ilvl w:val="0"/>
          <w:numId w:val="29"/>
        </w:numPr>
        <w:suppressAutoHyphens w:val="0"/>
        <w:spacing w:after="200" w:line="276" w:lineRule="auto"/>
        <w:contextualSpacing/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</w:pPr>
      <w:r w:rsidRPr="005051AA"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  <w:t xml:space="preserve">Форум „Научно-техническо и образователно сътрудничество между България и Русия. Глобален алианс“ </w:t>
      </w:r>
      <w:r w:rsidRPr="005051AA">
        <w:rPr>
          <w:rFonts w:ascii="Tahoma" w:eastAsia="Calibri" w:hAnsi="Tahoma" w:cs="Tahoma"/>
          <w:kern w:val="0"/>
          <w:sz w:val="22"/>
          <w:szCs w:val="22"/>
          <w:lang w:eastAsia="en-US" w:bidi="ar-SA"/>
        </w:rPr>
        <w:t>– от 14.30 ч.</w:t>
      </w:r>
    </w:p>
    <w:p w:rsidR="005051AA" w:rsidRPr="005051AA" w:rsidRDefault="005051AA" w:rsidP="005051AA">
      <w:pPr>
        <w:widowControl/>
        <w:suppressAutoHyphens w:val="0"/>
        <w:rPr>
          <w:rFonts w:ascii="Tahoma" w:eastAsia="Calibri" w:hAnsi="Tahoma" w:cs="Tahoma"/>
          <w:b/>
          <w:kern w:val="0"/>
          <w:sz w:val="22"/>
          <w:szCs w:val="22"/>
          <w:lang w:eastAsia="en-US" w:bidi="ar-SA"/>
        </w:rPr>
      </w:pPr>
    </w:p>
    <w:p w:rsidR="005051AA" w:rsidRPr="00DD1149" w:rsidRDefault="005051AA" w:rsidP="00DD1149">
      <w:pPr>
        <w:pStyle w:val="NoSpacing"/>
        <w:rPr>
          <w:rFonts w:ascii="Tahoma" w:hAnsi="Tahoma" w:cs="Tahoma"/>
          <w:b/>
        </w:rPr>
      </w:pPr>
      <w:r w:rsidRPr="00DD1149">
        <w:rPr>
          <w:rFonts w:ascii="Tahoma" w:hAnsi="Tahoma" w:cs="Tahoma"/>
          <w:b/>
        </w:rPr>
        <w:t>24 септември</w:t>
      </w:r>
    </w:p>
    <w:p w:rsidR="005051AA" w:rsidRPr="00DD1149" w:rsidRDefault="005051AA" w:rsidP="00DD1149">
      <w:pPr>
        <w:pStyle w:val="NoSpacing"/>
        <w:numPr>
          <w:ilvl w:val="0"/>
          <w:numId w:val="29"/>
        </w:numPr>
        <w:rPr>
          <w:rFonts w:ascii="Tahoma" w:hAnsi="Tahoma" w:cs="Tahoma"/>
        </w:rPr>
      </w:pPr>
      <w:r w:rsidRPr="00DD1149">
        <w:rPr>
          <w:rFonts w:ascii="Tahoma" w:hAnsi="Tahoma" w:cs="Tahoma"/>
          <w:b/>
        </w:rPr>
        <w:t>Заседание на работната група по научно-техническо сътрудничество и образование в Българо-руската междуправителствена комисия</w:t>
      </w:r>
      <w:r w:rsidRPr="00DD1149">
        <w:rPr>
          <w:rFonts w:ascii="Tahoma" w:hAnsi="Tahoma" w:cs="Tahoma"/>
        </w:rPr>
        <w:t xml:space="preserve"> – от </w:t>
      </w:r>
      <w:proofErr w:type="gramStart"/>
      <w:r w:rsidRPr="00DD1149">
        <w:rPr>
          <w:rFonts w:ascii="Tahoma" w:hAnsi="Tahoma" w:cs="Tahoma"/>
        </w:rPr>
        <w:t>10  ч</w:t>
      </w:r>
      <w:proofErr w:type="gramEnd"/>
      <w:r w:rsidRPr="00DD1149">
        <w:rPr>
          <w:rFonts w:ascii="Tahoma" w:hAnsi="Tahoma" w:cs="Tahoma"/>
        </w:rPr>
        <w:t xml:space="preserve">. </w:t>
      </w:r>
    </w:p>
    <w:p w:rsidR="005051AA" w:rsidRPr="00DD1149" w:rsidRDefault="005051AA" w:rsidP="00DD1149">
      <w:pPr>
        <w:pStyle w:val="NoSpacing"/>
        <w:numPr>
          <w:ilvl w:val="0"/>
          <w:numId w:val="29"/>
        </w:numPr>
        <w:rPr>
          <w:rFonts w:ascii="Tahoma" w:hAnsi="Tahoma" w:cs="Tahoma"/>
        </w:rPr>
      </w:pPr>
      <w:r w:rsidRPr="00DD1149">
        <w:rPr>
          <w:rFonts w:ascii="Tahoma" w:hAnsi="Tahoma" w:cs="Tahoma"/>
          <w:b/>
        </w:rPr>
        <w:lastRenderedPageBreak/>
        <w:t>Сесия „Индустрия 4.0: производствени процеси на бъдещето</w:t>
      </w:r>
      <w:proofErr w:type="gramStart"/>
      <w:r w:rsidRPr="00DD1149">
        <w:rPr>
          <w:rFonts w:ascii="Tahoma" w:hAnsi="Tahoma" w:cs="Tahoma"/>
          <w:b/>
        </w:rPr>
        <w:t>“</w:t>
      </w:r>
      <w:r w:rsidRPr="00DD1149">
        <w:rPr>
          <w:rFonts w:ascii="Tahoma" w:hAnsi="Tahoma" w:cs="Tahoma"/>
        </w:rPr>
        <w:t xml:space="preserve"> –</w:t>
      </w:r>
      <w:proofErr w:type="gramEnd"/>
      <w:r w:rsidRPr="00DD1149">
        <w:rPr>
          <w:rFonts w:ascii="Tahoma" w:hAnsi="Tahoma" w:cs="Tahoma"/>
        </w:rPr>
        <w:t xml:space="preserve"> от 12 ч. </w:t>
      </w:r>
    </w:p>
    <w:p w:rsidR="005051AA" w:rsidRPr="00DD1149" w:rsidRDefault="005051AA" w:rsidP="00DD1149">
      <w:pPr>
        <w:pStyle w:val="NoSpacing"/>
        <w:ind w:firstLine="360"/>
        <w:rPr>
          <w:rFonts w:ascii="Tahoma" w:hAnsi="Tahoma" w:cs="Tahoma"/>
        </w:rPr>
      </w:pPr>
      <w:r w:rsidRPr="00DD1149">
        <w:rPr>
          <w:rFonts w:ascii="Tahoma" w:hAnsi="Tahoma" w:cs="Tahoma"/>
        </w:rPr>
        <w:t xml:space="preserve">Ще се обсъждат цифровизацията и </w:t>
      </w:r>
      <w:proofErr w:type="gramStart"/>
      <w:r w:rsidRPr="00DD1149">
        <w:rPr>
          <w:rFonts w:ascii="Tahoma" w:hAnsi="Tahoma" w:cs="Tahoma"/>
        </w:rPr>
        <w:t>изкуственият  интелект</w:t>
      </w:r>
      <w:proofErr w:type="gramEnd"/>
      <w:r w:rsidRPr="00DD1149">
        <w:rPr>
          <w:rFonts w:ascii="Tahoma" w:hAnsi="Tahoma" w:cs="Tahoma"/>
        </w:rPr>
        <w:t xml:space="preserve">. </w:t>
      </w:r>
    </w:p>
    <w:p w:rsidR="005051AA" w:rsidRPr="00DD1149" w:rsidRDefault="005051AA" w:rsidP="00DD1149">
      <w:pPr>
        <w:pStyle w:val="NoSpacing"/>
        <w:numPr>
          <w:ilvl w:val="0"/>
          <w:numId w:val="30"/>
        </w:numPr>
        <w:rPr>
          <w:rFonts w:ascii="Tahoma" w:hAnsi="Tahoma" w:cs="Tahoma"/>
        </w:rPr>
      </w:pPr>
      <w:r w:rsidRPr="00DD1149">
        <w:rPr>
          <w:rFonts w:ascii="Tahoma" w:hAnsi="Tahoma" w:cs="Tahoma"/>
          <w:b/>
        </w:rPr>
        <w:t>Телемост  - екскурзия из научните лаборатории на Московския политехнически университет</w:t>
      </w:r>
      <w:r w:rsidRPr="00DD1149">
        <w:rPr>
          <w:rFonts w:ascii="Tahoma" w:hAnsi="Tahoma" w:cs="Tahoma"/>
        </w:rPr>
        <w:t xml:space="preserve">  – от 14.00 ч</w:t>
      </w:r>
    </w:p>
    <w:p w:rsidR="005051AA" w:rsidRPr="00DD1149" w:rsidRDefault="005051AA" w:rsidP="00DD1149">
      <w:pPr>
        <w:pStyle w:val="NoSpacing"/>
        <w:numPr>
          <w:ilvl w:val="0"/>
          <w:numId w:val="30"/>
        </w:numPr>
        <w:rPr>
          <w:rFonts w:ascii="Tahoma" w:hAnsi="Tahoma" w:cs="Tahoma"/>
        </w:rPr>
      </w:pPr>
      <w:r w:rsidRPr="00DD1149">
        <w:rPr>
          <w:rFonts w:ascii="Tahoma" w:hAnsi="Tahoma" w:cs="Tahoma"/>
          <w:b/>
        </w:rPr>
        <w:t xml:space="preserve">Презентация на иновативни разработки на </w:t>
      </w:r>
      <w:proofErr w:type="gramStart"/>
      <w:r w:rsidRPr="00DD1149">
        <w:rPr>
          <w:rFonts w:ascii="Tahoma" w:hAnsi="Tahoma" w:cs="Tahoma"/>
          <w:b/>
        </w:rPr>
        <w:t>университети  на</w:t>
      </w:r>
      <w:proofErr w:type="gramEnd"/>
      <w:r w:rsidRPr="00DD1149">
        <w:rPr>
          <w:rFonts w:ascii="Tahoma" w:hAnsi="Tahoma" w:cs="Tahoma"/>
          <w:b/>
        </w:rPr>
        <w:t xml:space="preserve"> тема „Високоефективно аграрно стопанство“</w:t>
      </w:r>
      <w:r w:rsidRPr="00DD1149">
        <w:rPr>
          <w:rFonts w:ascii="Tahoma" w:hAnsi="Tahoma" w:cs="Tahoma"/>
        </w:rPr>
        <w:t xml:space="preserve"> – от 15.30 ч.</w:t>
      </w:r>
    </w:p>
    <w:p w:rsidR="005051AA" w:rsidRPr="00DD1149" w:rsidRDefault="005051AA" w:rsidP="00DD1149">
      <w:pPr>
        <w:pStyle w:val="NoSpacing"/>
        <w:numPr>
          <w:ilvl w:val="0"/>
          <w:numId w:val="30"/>
        </w:numPr>
        <w:rPr>
          <w:rFonts w:ascii="Tahoma" w:hAnsi="Tahoma" w:cs="Tahoma"/>
        </w:rPr>
      </w:pPr>
      <w:r w:rsidRPr="00DD1149">
        <w:rPr>
          <w:rFonts w:ascii="Tahoma" w:hAnsi="Tahoma" w:cs="Tahoma"/>
          <w:b/>
        </w:rPr>
        <w:t>Тържествена вечер</w:t>
      </w:r>
      <w:r w:rsidRPr="00DD1149">
        <w:rPr>
          <w:rFonts w:ascii="Tahoma" w:hAnsi="Tahoma" w:cs="Tahoma"/>
        </w:rPr>
        <w:t xml:space="preserve"> – от 18.00 </w:t>
      </w:r>
      <w:r w:rsidR="00DD1149" w:rsidRPr="00DD1149">
        <w:rPr>
          <w:rFonts w:ascii="Tahoma" w:hAnsi="Tahoma" w:cs="Tahoma"/>
        </w:rPr>
        <w:t xml:space="preserve">до 19.30 </w:t>
      </w:r>
      <w:r w:rsidRPr="00DD1149">
        <w:rPr>
          <w:rFonts w:ascii="Tahoma" w:hAnsi="Tahoma" w:cs="Tahoma"/>
        </w:rPr>
        <w:t>ч. Включва:</w:t>
      </w:r>
    </w:p>
    <w:p w:rsidR="005051AA" w:rsidRPr="00DD1149" w:rsidRDefault="005051AA" w:rsidP="00DD1149">
      <w:pPr>
        <w:pStyle w:val="NoSpacing"/>
        <w:ind w:firstLine="360"/>
        <w:rPr>
          <w:rFonts w:ascii="Tahoma" w:hAnsi="Tahoma" w:cs="Tahoma"/>
        </w:rPr>
      </w:pPr>
      <w:r w:rsidRPr="00DD1149">
        <w:rPr>
          <w:rFonts w:ascii="Tahoma" w:hAnsi="Tahoma" w:cs="Tahoma"/>
        </w:rPr>
        <w:t>Приветствие от Олег Артемиев</w:t>
      </w:r>
    </w:p>
    <w:p w:rsidR="005051AA" w:rsidRPr="00DD1149" w:rsidRDefault="005051AA" w:rsidP="00DD1149">
      <w:pPr>
        <w:pStyle w:val="NoSpacing"/>
        <w:ind w:firstLine="360"/>
        <w:rPr>
          <w:rFonts w:ascii="Tahoma" w:hAnsi="Tahoma" w:cs="Tahoma"/>
        </w:rPr>
      </w:pPr>
      <w:r w:rsidRPr="00DD1149">
        <w:rPr>
          <w:rFonts w:ascii="Tahoma" w:hAnsi="Tahoma" w:cs="Tahoma"/>
        </w:rPr>
        <w:t xml:space="preserve">Прожекция на </w:t>
      </w:r>
      <w:proofErr w:type="gramStart"/>
      <w:r w:rsidRPr="00DD1149">
        <w:rPr>
          <w:rFonts w:ascii="Tahoma" w:hAnsi="Tahoma" w:cs="Tahoma"/>
        </w:rPr>
        <w:t>видеоматериали  за</w:t>
      </w:r>
      <w:proofErr w:type="gramEnd"/>
      <w:r w:rsidRPr="00DD1149">
        <w:rPr>
          <w:rFonts w:ascii="Tahoma" w:hAnsi="Tahoma" w:cs="Tahoma"/>
        </w:rPr>
        <w:t xml:space="preserve"> Космоса</w:t>
      </w:r>
    </w:p>
    <w:p w:rsidR="005051AA" w:rsidRPr="00DD1149" w:rsidRDefault="005051AA" w:rsidP="00DD1149">
      <w:pPr>
        <w:pStyle w:val="NoSpacing"/>
        <w:ind w:firstLine="360"/>
        <w:rPr>
          <w:rFonts w:ascii="Tahoma" w:hAnsi="Tahoma" w:cs="Tahoma"/>
        </w:rPr>
      </w:pPr>
      <w:r w:rsidRPr="00DD1149">
        <w:rPr>
          <w:rFonts w:ascii="Tahoma" w:hAnsi="Tahoma" w:cs="Tahoma"/>
        </w:rPr>
        <w:t>Концерт на руски народен ансамбъл за песни и танци</w:t>
      </w:r>
    </w:p>
    <w:p w:rsidR="005051AA" w:rsidRPr="00DD1149" w:rsidRDefault="005051AA" w:rsidP="00DD1149">
      <w:pPr>
        <w:pStyle w:val="NoSpacing"/>
        <w:ind w:firstLine="360"/>
        <w:rPr>
          <w:rFonts w:ascii="Tahoma" w:hAnsi="Tahoma" w:cs="Tahoma"/>
          <w:b/>
        </w:rPr>
      </w:pPr>
      <w:r w:rsidRPr="00DD1149">
        <w:rPr>
          <w:rFonts w:ascii="Tahoma" w:hAnsi="Tahoma" w:cs="Tahoma"/>
          <w:b/>
        </w:rPr>
        <w:t xml:space="preserve">Онлайн радиовръзка с Международната космическа станция </w:t>
      </w:r>
    </w:p>
    <w:p w:rsidR="005051AA" w:rsidRPr="00DD1149" w:rsidRDefault="005051AA" w:rsidP="00DD1149">
      <w:pPr>
        <w:pStyle w:val="NoSpacing"/>
        <w:rPr>
          <w:rFonts w:ascii="Tahoma" w:hAnsi="Tahoma" w:cs="Tahoma"/>
        </w:rPr>
      </w:pPr>
    </w:p>
    <w:p w:rsidR="005051AA" w:rsidRPr="00DD1149" w:rsidRDefault="005051AA" w:rsidP="00DD1149">
      <w:pPr>
        <w:pStyle w:val="NoSpacing"/>
        <w:rPr>
          <w:rFonts w:ascii="Tahoma" w:hAnsi="Tahoma" w:cs="Tahoma"/>
          <w:b/>
        </w:rPr>
      </w:pPr>
      <w:r w:rsidRPr="00DD1149">
        <w:rPr>
          <w:rFonts w:ascii="Tahoma" w:hAnsi="Tahoma" w:cs="Tahoma"/>
          <w:b/>
        </w:rPr>
        <w:t>25 септември</w:t>
      </w:r>
    </w:p>
    <w:p w:rsidR="005051AA" w:rsidRPr="00DD1149" w:rsidRDefault="005051AA" w:rsidP="00DD1149">
      <w:pPr>
        <w:pStyle w:val="NoSpacing"/>
        <w:numPr>
          <w:ilvl w:val="0"/>
          <w:numId w:val="31"/>
        </w:numPr>
        <w:rPr>
          <w:rFonts w:ascii="Tahoma" w:hAnsi="Tahoma" w:cs="Tahoma"/>
        </w:rPr>
      </w:pPr>
      <w:r w:rsidRPr="00DD1149">
        <w:rPr>
          <w:rFonts w:ascii="Tahoma" w:hAnsi="Tahoma" w:cs="Tahoma"/>
          <w:b/>
        </w:rPr>
        <w:t>Презентация на иновативни разработки на университети на тема „Енергийна ефективност и промишлено комплекс</w:t>
      </w:r>
      <w:proofErr w:type="gramStart"/>
      <w:r w:rsidRPr="00DD1149">
        <w:rPr>
          <w:rFonts w:ascii="Tahoma" w:hAnsi="Tahoma" w:cs="Tahoma"/>
          <w:b/>
        </w:rPr>
        <w:t>“</w:t>
      </w:r>
      <w:r w:rsidRPr="00DD1149">
        <w:rPr>
          <w:rFonts w:ascii="Tahoma" w:hAnsi="Tahoma" w:cs="Tahoma"/>
        </w:rPr>
        <w:t xml:space="preserve"> –</w:t>
      </w:r>
      <w:proofErr w:type="gramEnd"/>
      <w:r w:rsidRPr="00DD1149">
        <w:rPr>
          <w:rFonts w:ascii="Tahoma" w:hAnsi="Tahoma" w:cs="Tahoma"/>
        </w:rPr>
        <w:t xml:space="preserve"> от 11  ч.</w:t>
      </w:r>
    </w:p>
    <w:p w:rsidR="005051AA" w:rsidRPr="00DD1149" w:rsidRDefault="005051AA" w:rsidP="00DD1149">
      <w:pPr>
        <w:pStyle w:val="NoSpacing"/>
        <w:numPr>
          <w:ilvl w:val="0"/>
          <w:numId w:val="31"/>
        </w:numPr>
        <w:rPr>
          <w:rFonts w:ascii="Tahoma" w:hAnsi="Tahoma" w:cs="Tahoma"/>
        </w:rPr>
      </w:pPr>
      <w:r w:rsidRPr="00DD1149">
        <w:rPr>
          <w:rFonts w:ascii="Tahoma" w:hAnsi="Tahoma" w:cs="Tahoma"/>
          <w:b/>
        </w:rPr>
        <w:t>Дискусия „Търсенето на иновации</w:t>
      </w:r>
      <w:r w:rsidRPr="00DD1149">
        <w:rPr>
          <w:rFonts w:ascii="Tahoma" w:hAnsi="Tahoma" w:cs="Tahoma"/>
        </w:rPr>
        <w:t>: международни изследователски проекти</w:t>
      </w:r>
      <w:proofErr w:type="gramStart"/>
      <w:r w:rsidRPr="00DD1149">
        <w:rPr>
          <w:rFonts w:ascii="Tahoma" w:hAnsi="Tahoma" w:cs="Tahoma"/>
        </w:rPr>
        <w:t>“ –</w:t>
      </w:r>
      <w:proofErr w:type="gramEnd"/>
      <w:r w:rsidRPr="00DD1149">
        <w:rPr>
          <w:rFonts w:ascii="Tahoma" w:hAnsi="Tahoma" w:cs="Tahoma"/>
        </w:rPr>
        <w:t xml:space="preserve"> от 12  ч.</w:t>
      </w:r>
    </w:p>
    <w:p w:rsidR="005051AA" w:rsidRPr="00DD1149" w:rsidRDefault="005051AA" w:rsidP="00DD1149">
      <w:pPr>
        <w:pStyle w:val="NoSpacing"/>
        <w:numPr>
          <w:ilvl w:val="0"/>
          <w:numId w:val="31"/>
        </w:numPr>
        <w:rPr>
          <w:rFonts w:ascii="Tahoma" w:hAnsi="Tahoma" w:cs="Tahoma"/>
        </w:rPr>
      </w:pPr>
      <w:r w:rsidRPr="00DD1149">
        <w:rPr>
          <w:rFonts w:ascii="Tahoma" w:hAnsi="Tahoma" w:cs="Tahoma"/>
          <w:b/>
        </w:rPr>
        <w:t>Телемост</w:t>
      </w:r>
      <w:r w:rsidRPr="00DD1149">
        <w:rPr>
          <w:rFonts w:ascii="Tahoma" w:hAnsi="Tahoma" w:cs="Tahoma"/>
        </w:rPr>
        <w:t xml:space="preserve"> със Санкт-Петербурския национално-изследователски университет по информационни технологии, механика и оптика на тема „Формиране на цифрова култура в условията на цифрова икономика“ – от 15 ч</w:t>
      </w:r>
    </w:p>
    <w:p w:rsidR="005051AA" w:rsidRPr="00DD1149" w:rsidRDefault="005051AA" w:rsidP="00DD1149">
      <w:pPr>
        <w:pStyle w:val="NoSpacing"/>
        <w:numPr>
          <w:ilvl w:val="0"/>
          <w:numId w:val="31"/>
        </w:numPr>
        <w:rPr>
          <w:rFonts w:ascii="Tahoma" w:hAnsi="Tahoma" w:cs="Tahoma"/>
        </w:rPr>
      </w:pPr>
      <w:r w:rsidRPr="00DD1149">
        <w:rPr>
          <w:rFonts w:ascii="Tahoma" w:hAnsi="Tahoma" w:cs="Tahoma"/>
          <w:b/>
        </w:rPr>
        <w:t>Телемост</w:t>
      </w:r>
      <w:r w:rsidRPr="00DD1149">
        <w:rPr>
          <w:rFonts w:ascii="Tahoma" w:hAnsi="Tahoma" w:cs="Tahoma"/>
        </w:rPr>
        <w:t xml:space="preserve">  с Националния изследователски университет  „Висша  школа по икономика“ на тема „Световната икономика в условията на цифровизация“</w:t>
      </w:r>
      <w:r w:rsidR="00DD1149">
        <w:rPr>
          <w:rFonts w:ascii="Tahoma" w:hAnsi="Tahoma" w:cs="Tahoma"/>
        </w:rPr>
        <w:t xml:space="preserve"> – от 15.30 </w:t>
      </w:r>
    </w:p>
    <w:p w:rsidR="005051AA" w:rsidRPr="00DD1149" w:rsidRDefault="005051AA" w:rsidP="00DD1149">
      <w:pPr>
        <w:pStyle w:val="NoSpacing"/>
        <w:numPr>
          <w:ilvl w:val="0"/>
          <w:numId w:val="31"/>
        </w:numPr>
        <w:rPr>
          <w:rFonts w:ascii="Tahoma" w:hAnsi="Tahoma" w:cs="Tahoma"/>
        </w:rPr>
      </w:pPr>
      <w:r w:rsidRPr="00DD1149">
        <w:rPr>
          <w:rFonts w:ascii="Tahoma" w:hAnsi="Tahoma" w:cs="Tahoma"/>
          <w:b/>
        </w:rPr>
        <w:t>Телемост</w:t>
      </w:r>
      <w:r w:rsidRPr="00DD1149">
        <w:rPr>
          <w:rFonts w:ascii="Tahoma" w:hAnsi="Tahoma" w:cs="Tahoma"/>
        </w:rPr>
        <w:t xml:space="preserve"> с Московския държавен сехнологичен университет СТАНКИН на тема „Конструктор на новата индустрия</w:t>
      </w:r>
      <w:proofErr w:type="gramStart"/>
      <w:r w:rsidRPr="00DD1149">
        <w:rPr>
          <w:rFonts w:ascii="Tahoma" w:hAnsi="Tahoma" w:cs="Tahoma"/>
        </w:rPr>
        <w:t>“ –</w:t>
      </w:r>
      <w:proofErr w:type="gramEnd"/>
      <w:r w:rsidRPr="00DD1149">
        <w:rPr>
          <w:rFonts w:ascii="Tahoma" w:hAnsi="Tahoma" w:cs="Tahoma"/>
        </w:rPr>
        <w:t xml:space="preserve"> от 16 ч.</w:t>
      </w:r>
    </w:p>
    <w:p w:rsidR="005051AA" w:rsidRPr="00DD1149" w:rsidRDefault="005051AA" w:rsidP="00DD1149">
      <w:pPr>
        <w:pStyle w:val="NoSpacing"/>
        <w:rPr>
          <w:rFonts w:ascii="Tahoma" w:hAnsi="Tahoma" w:cs="Tahoma"/>
        </w:rPr>
      </w:pPr>
    </w:p>
    <w:p w:rsidR="005051AA" w:rsidRPr="00DD1149" w:rsidRDefault="005051AA" w:rsidP="00DD1149">
      <w:pPr>
        <w:pStyle w:val="NoSpacing"/>
        <w:rPr>
          <w:rFonts w:ascii="Tahoma" w:hAnsi="Tahoma" w:cs="Tahoma"/>
          <w:b/>
        </w:rPr>
      </w:pPr>
      <w:r w:rsidRPr="00DD1149">
        <w:rPr>
          <w:rFonts w:ascii="Tahoma" w:hAnsi="Tahoma" w:cs="Tahoma"/>
          <w:b/>
        </w:rPr>
        <w:t>26 септември</w:t>
      </w:r>
    </w:p>
    <w:p w:rsidR="005051AA" w:rsidRPr="00DD1149" w:rsidRDefault="005051AA" w:rsidP="00DD1149">
      <w:pPr>
        <w:pStyle w:val="NoSpacing"/>
        <w:numPr>
          <w:ilvl w:val="0"/>
          <w:numId w:val="32"/>
        </w:numPr>
        <w:rPr>
          <w:rFonts w:ascii="Tahoma" w:hAnsi="Tahoma" w:cs="Tahoma"/>
        </w:rPr>
      </w:pPr>
      <w:r w:rsidRPr="00DD1149">
        <w:rPr>
          <w:rFonts w:ascii="Tahoma" w:hAnsi="Tahoma" w:cs="Tahoma"/>
          <w:b/>
        </w:rPr>
        <w:t>Бизнес форум „Инвеститор  4.0“</w:t>
      </w:r>
      <w:r w:rsidRPr="00DD1149">
        <w:rPr>
          <w:rFonts w:ascii="Tahoma" w:hAnsi="Tahoma" w:cs="Tahoma"/>
        </w:rPr>
        <w:t xml:space="preserve"> – от 10 ч. в  Гранд хотел „Пловдив“</w:t>
      </w:r>
    </w:p>
    <w:p w:rsidR="005051AA" w:rsidRPr="00DD1149" w:rsidRDefault="005051AA" w:rsidP="00DD1149">
      <w:pPr>
        <w:pStyle w:val="NoSpacing"/>
        <w:numPr>
          <w:ilvl w:val="0"/>
          <w:numId w:val="32"/>
        </w:numPr>
        <w:rPr>
          <w:rFonts w:ascii="Tahoma" w:hAnsi="Tahoma" w:cs="Tahoma"/>
        </w:rPr>
      </w:pPr>
      <w:r w:rsidRPr="00DD1149">
        <w:rPr>
          <w:rFonts w:ascii="Tahoma" w:hAnsi="Tahoma" w:cs="Tahoma"/>
          <w:b/>
        </w:rPr>
        <w:t xml:space="preserve">Презентация на иновативни разработки на </w:t>
      </w:r>
      <w:proofErr w:type="gramStart"/>
      <w:r w:rsidRPr="00DD1149">
        <w:rPr>
          <w:rFonts w:ascii="Tahoma" w:hAnsi="Tahoma" w:cs="Tahoma"/>
          <w:b/>
        </w:rPr>
        <w:t>университети  на</w:t>
      </w:r>
      <w:proofErr w:type="gramEnd"/>
      <w:r w:rsidRPr="00DD1149">
        <w:rPr>
          <w:rFonts w:ascii="Tahoma" w:hAnsi="Tahoma" w:cs="Tahoma"/>
          <w:b/>
        </w:rPr>
        <w:t xml:space="preserve"> тема „Усвояване на въздушното и космическото пространство“</w:t>
      </w:r>
      <w:r w:rsidRPr="00DD1149">
        <w:rPr>
          <w:rFonts w:ascii="Tahoma" w:hAnsi="Tahoma" w:cs="Tahoma"/>
        </w:rPr>
        <w:t xml:space="preserve"> – от 15  ч.</w:t>
      </w:r>
    </w:p>
    <w:p w:rsidR="005051AA" w:rsidRPr="00DD1149" w:rsidRDefault="005051AA" w:rsidP="00DD1149">
      <w:pPr>
        <w:pStyle w:val="NoSpacing"/>
        <w:numPr>
          <w:ilvl w:val="0"/>
          <w:numId w:val="32"/>
        </w:numPr>
        <w:rPr>
          <w:rFonts w:ascii="Tahoma" w:hAnsi="Tahoma" w:cs="Tahoma"/>
        </w:rPr>
      </w:pPr>
      <w:r w:rsidRPr="00DD1149">
        <w:rPr>
          <w:rFonts w:ascii="Tahoma" w:hAnsi="Tahoma" w:cs="Tahoma"/>
          <w:b/>
        </w:rPr>
        <w:t>Представяне на портфолиото на „Експо център Москва“</w:t>
      </w:r>
      <w:r w:rsidRPr="00DD1149">
        <w:rPr>
          <w:rFonts w:ascii="Tahoma" w:hAnsi="Tahoma" w:cs="Tahoma"/>
        </w:rPr>
        <w:t xml:space="preserve"> – от 11.00 ч., зала „Пресклуб“, Конгресен център</w:t>
      </w:r>
    </w:p>
    <w:p w:rsidR="00DD1149" w:rsidRPr="00DD1149" w:rsidRDefault="00DD1149" w:rsidP="00DD1149">
      <w:pPr>
        <w:pStyle w:val="NoSpacing"/>
        <w:ind w:left="720"/>
        <w:rPr>
          <w:rFonts w:ascii="Tahoma" w:hAnsi="Tahoma" w:cs="Tahoma"/>
          <w:lang w:val="bg-BG"/>
        </w:rPr>
      </w:pPr>
      <w:r>
        <w:rPr>
          <w:rFonts w:ascii="Tahoma" w:hAnsi="Tahoma" w:cs="Tahoma"/>
          <w:b/>
          <w:lang w:val="bg-BG"/>
        </w:rPr>
        <w:t xml:space="preserve">Брифинг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lang w:val="bg-BG"/>
        </w:rPr>
        <w:t xml:space="preserve"> от 12.15 до 12.30 ч.</w:t>
      </w:r>
    </w:p>
    <w:p w:rsidR="005051AA" w:rsidRPr="00DD1149" w:rsidRDefault="005051AA" w:rsidP="00DD1149">
      <w:pPr>
        <w:pStyle w:val="NoSpacing"/>
        <w:rPr>
          <w:rFonts w:ascii="Tahoma" w:hAnsi="Tahoma" w:cs="Tahoma"/>
        </w:rPr>
      </w:pPr>
    </w:p>
    <w:p w:rsidR="005051AA" w:rsidRPr="00DD1149" w:rsidRDefault="005051AA" w:rsidP="00DD1149">
      <w:pPr>
        <w:pStyle w:val="NoSpacing"/>
        <w:rPr>
          <w:rFonts w:ascii="Tahoma" w:hAnsi="Tahoma" w:cs="Tahoma"/>
          <w:b/>
        </w:rPr>
      </w:pPr>
      <w:r w:rsidRPr="00DD1149">
        <w:rPr>
          <w:rFonts w:ascii="Tahoma" w:hAnsi="Tahoma" w:cs="Tahoma"/>
          <w:b/>
        </w:rPr>
        <w:t>27 септември</w:t>
      </w:r>
    </w:p>
    <w:p w:rsidR="005051AA" w:rsidRPr="00DD1149" w:rsidRDefault="005051AA" w:rsidP="00DD1149">
      <w:pPr>
        <w:pStyle w:val="NoSpacing"/>
        <w:numPr>
          <w:ilvl w:val="0"/>
          <w:numId w:val="33"/>
        </w:numPr>
        <w:rPr>
          <w:rFonts w:ascii="Tahoma" w:eastAsiaTheme="minorHAnsi" w:hAnsi="Tahoma" w:cs="Tahoma"/>
        </w:rPr>
      </w:pPr>
      <w:r w:rsidRPr="00DD1149">
        <w:rPr>
          <w:rFonts w:ascii="Tahoma" w:hAnsi="Tahoma" w:cs="Tahoma"/>
          <w:b/>
        </w:rPr>
        <w:t>Ден на студентите</w:t>
      </w:r>
      <w:r w:rsidRPr="00DD1149">
        <w:rPr>
          <w:rFonts w:ascii="Tahoma" w:hAnsi="Tahoma" w:cs="Tahoma"/>
        </w:rPr>
        <w:t xml:space="preserve"> – разходка из експозицията на Русия – от 10 ч. </w:t>
      </w:r>
    </w:p>
    <w:p w:rsidR="005051AA" w:rsidRPr="00DD1149" w:rsidRDefault="005051AA" w:rsidP="00DD1149">
      <w:pPr>
        <w:pStyle w:val="NoSpacing"/>
        <w:rPr>
          <w:rFonts w:ascii="Tahoma" w:eastAsiaTheme="minorHAnsi" w:hAnsi="Tahoma" w:cs="Tahoma"/>
        </w:rPr>
      </w:pPr>
    </w:p>
    <w:p w:rsidR="005051AA" w:rsidRPr="00DD1149" w:rsidRDefault="005051AA" w:rsidP="00DD1149">
      <w:pPr>
        <w:pStyle w:val="NoSpacing"/>
        <w:rPr>
          <w:rFonts w:ascii="Tahoma" w:eastAsiaTheme="minorHAnsi" w:hAnsi="Tahoma" w:cs="Tahoma"/>
          <w:i/>
        </w:rPr>
      </w:pPr>
      <w:r w:rsidRPr="00DD1149">
        <w:rPr>
          <w:rFonts w:ascii="Tahoma" w:eastAsiaTheme="minorHAnsi" w:hAnsi="Tahoma" w:cs="Tahoma"/>
          <w:i/>
        </w:rPr>
        <w:t xml:space="preserve">Всички събития се провеждат в палата 2 с изключение на бизнес форума  и на представянето на „Експо център Русия“ на 26 септември. </w:t>
      </w:r>
    </w:p>
    <w:p w:rsidR="00FD3EB0" w:rsidRPr="00DD1149" w:rsidRDefault="00FD3EB0" w:rsidP="00DD1149">
      <w:pPr>
        <w:pStyle w:val="NoSpacing"/>
        <w:rPr>
          <w:rFonts w:ascii="Tahoma" w:hAnsi="Tahoma" w:cs="Tahoma"/>
        </w:rPr>
      </w:pPr>
    </w:p>
    <w:sectPr w:rsidR="00FD3EB0" w:rsidRPr="00DD11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1067"/>
        </w:tabs>
        <w:ind w:left="106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774"/>
        </w:tabs>
        <w:ind w:left="177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481"/>
        </w:tabs>
        <w:ind w:left="248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3188"/>
        </w:tabs>
        <w:ind w:left="318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895"/>
        </w:tabs>
        <w:ind w:left="389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602"/>
        </w:tabs>
        <w:ind w:left="460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5309"/>
        </w:tabs>
        <w:ind w:left="530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6016"/>
        </w:tabs>
        <w:ind w:left="601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723"/>
        </w:tabs>
        <w:ind w:left="6723" w:hanging="283"/>
      </w:pPr>
      <w:rPr>
        <w:rFonts w:ascii="Wingdings 2" w:hAnsi="Wingdings 2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360"/>
        </w:tabs>
        <w:ind w:left="106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360"/>
        </w:tabs>
        <w:ind w:left="177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360"/>
        </w:tabs>
        <w:ind w:left="248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360"/>
        </w:tabs>
        <w:ind w:left="318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60"/>
        </w:tabs>
        <w:ind w:left="389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360"/>
        </w:tabs>
        <w:ind w:left="460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360"/>
        </w:tabs>
        <w:ind w:left="530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60"/>
        </w:tabs>
        <w:ind w:left="601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"/>
        </w:tabs>
        <w:ind w:left="6723" w:hanging="283"/>
      </w:pPr>
      <w:rPr>
        <w:rFonts w:ascii="Wingdings 2" w:hAnsi="Wingdings 2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0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>
    <w:nsid w:val="02BF7DCC"/>
    <w:multiLevelType w:val="hybridMultilevel"/>
    <w:tmpl w:val="C61CA2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6A6C59"/>
    <w:multiLevelType w:val="hybridMultilevel"/>
    <w:tmpl w:val="FAD4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2E4C6E"/>
    <w:multiLevelType w:val="hybridMultilevel"/>
    <w:tmpl w:val="C43CE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8E73279"/>
    <w:multiLevelType w:val="hybridMultilevel"/>
    <w:tmpl w:val="E320F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681272"/>
    <w:multiLevelType w:val="hybridMultilevel"/>
    <w:tmpl w:val="66121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90788"/>
    <w:multiLevelType w:val="hybridMultilevel"/>
    <w:tmpl w:val="976486B4"/>
    <w:lvl w:ilvl="0" w:tplc="AD180B8E">
      <w:start w:val="3"/>
      <w:numFmt w:val="bullet"/>
      <w:lvlText w:val="-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0129F"/>
    <w:multiLevelType w:val="hybridMultilevel"/>
    <w:tmpl w:val="09A8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F55C1"/>
    <w:multiLevelType w:val="hybridMultilevel"/>
    <w:tmpl w:val="4E6255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2E0ABE"/>
    <w:multiLevelType w:val="hybridMultilevel"/>
    <w:tmpl w:val="D83CF0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2108B"/>
    <w:multiLevelType w:val="hybridMultilevel"/>
    <w:tmpl w:val="E602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A45E0"/>
    <w:multiLevelType w:val="hybridMultilevel"/>
    <w:tmpl w:val="8CF0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90A0F"/>
    <w:multiLevelType w:val="hybridMultilevel"/>
    <w:tmpl w:val="1D303B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E4D49"/>
    <w:multiLevelType w:val="hybridMultilevel"/>
    <w:tmpl w:val="A51806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219FB"/>
    <w:multiLevelType w:val="hybridMultilevel"/>
    <w:tmpl w:val="E67A8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B4B3B"/>
    <w:multiLevelType w:val="hybridMultilevel"/>
    <w:tmpl w:val="A464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796E43"/>
    <w:multiLevelType w:val="hybridMultilevel"/>
    <w:tmpl w:val="F58824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73A91"/>
    <w:multiLevelType w:val="hybridMultilevel"/>
    <w:tmpl w:val="C0DC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55CDE"/>
    <w:multiLevelType w:val="hybridMultilevel"/>
    <w:tmpl w:val="1FDE0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949DF"/>
    <w:multiLevelType w:val="hybridMultilevel"/>
    <w:tmpl w:val="A324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06235"/>
    <w:multiLevelType w:val="hybridMultilevel"/>
    <w:tmpl w:val="400A3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CED16E4"/>
    <w:multiLevelType w:val="hybridMultilevel"/>
    <w:tmpl w:val="1B82BA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14A6C"/>
    <w:multiLevelType w:val="hybridMultilevel"/>
    <w:tmpl w:val="BF8E6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96844"/>
    <w:multiLevelType w:val="hybridMultilevel"/>
    <w:tmpl w:val="C42A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234EA"/>
    <w:multiLevelType w:val="hybridMultilevel"/>
    <w:tmpl w:val="59FE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70E3B"/>
    <w:multiLevelType w:val="hybridMultilevel"/>
    <w:tmpl w:val="60BA2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8"/>
  </w:num>
  <w:num w:numId="11">
    <w:abstractNumId w:val="20"/>
  </w:num>
  <w:num w:numId="12">
    <w:abstractNumId w:val="30"/>
  </w:num>
  <w:num w:numId="13">
    <w:abstractNumId w:val="13"/>
  </w:num>
  <w:num w:numId="14">
    <w:abstractNumId w:val="23"/>
  </w:num>
  <w:num w:numId="15">
    <w:abstractNumId w:val="10"/>
  </w:num>
  <w:num w:numId="16">
    <w:abstractNumId w:val="22"/>
  </w:num>
  <w:num w:numId="17">
    <w:abstractNumId w:val="9"/>
  </w:num>
  <w:num w:numId="18">
    <w:abstractNumId w:val="31"/>
  </w:num>
  <w:num w:numId="19">
    <w:abstractNumId w:val="14"/>
  </w:num>
  <w:num w:numId="20">
    <w:abstractNumId w:val="17"/>
  </w:num>
  <w:num w:numId="21">
    <w:abstractNumId w:val="26"/>
  </w:num>
  <w:num w:numId="22">
    <w:abstractNumId w:val="18"/>
  </w:num>
  <w:num w:numId="23">
    <w:abstractNumId w:val="24"/>
  </w:num>
  <w:num w:numId="24">
    <w:abstractNumId w:val="12"/>
  </w:num>
  <w:num w:numId="25">
    <w:abstractNumId w:val="27"/>
  </w:num>
  <w:num w:numId="26">
    <w:abstractNumId w:val="15"/>
  </w:num>
  <w:num w:numId="27">
    <w:abstractNumId w:val="29"/>
  </w:num>
  <w:num w:numId="28">
    <w:abstractNumId w:val="19"/>
  </w:num>
  <w:num w:numId="29">
    <w:abstractNumId w:val="28"/>
  </w:num>
  <w:num w:numId="30">
    <w:abstractNumId w:val="21"/>
  </w:num>
  <w:num w:numId="31">
    <w:abstractNumId w:val="25"/>
  </w:num>
  <w:num w:numId="32">
    <w:abstractNumId w:val="1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FF"/>
    <w:rsid w:val="000518A0"/>
    <w:rsid w:val="00196567"/>
    <w:rsid w:val="003C5ADE"/>
    <w:rsid w:val="003F2769"/>
    <w:rsid w:val="005051AA"/>
    <w:rsid w:val="00603FA8"/>
    <w:rsid w:val="0084129D"/>
    <w:rsid w:val="008833A9"/>
    <w:rsid w:val="009E28F5"/>
    <w:rsid w:val="00BF15BA"/>
    <w:rsid w:val="00C732AB"/>
    <w:rsid w:val="00D20235"/>
    <w:rsid w:val="00D22C2E"/>
    <w:rsid w:val="00D7157F"/>
    <w:rsid w:val="00DC0853"/>
    <w:rsid w:val="00DD1149"/>
    <w:rsid w:val="00EA45FF"/>
    <w:rsid w:val="00FD3EB0"/>
    <w:rsid w:val="00FE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bg-BG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Шрифт на абзаца по подразбиране1"/>
    <w:rsid w:val="00EA45FF"/>
  </w:style>
  <w:style w:type="paragraph" w:customStyle="1" w:styleId="10">
    <w:name w:val="Нормален1"/>
    <w:rsid w:val="00EA45FF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val="bg-BG" w:eastAsia="hi-IN" w:bidi="hi-IN"/>
    </w:rPr>
  </w:style>
  <w:style w:type="paragraph" w:styleId="NoSpacing">
    <w:name w:val="No Spacing"/>
    <w:uiPriority w:val="1"/>
    <w:qFormat/>
    <w:rsid w:val="00EA45F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5F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FF"/>
    <w:rPr>
      <w:rFonts w:ascii="Tahoma" w:eastAsia="SimSun" w:hAnsi="Tahoma" w:cs="Mangal"/>
      <w:kern w:val="1"/>
      <w:sz w:val="16"/>
      <w:szCs w:val="14"/>
      <w:lang w:val="bg-BG" w:eastAsia="hi-IN" w:bidi="hi-IN"/>
    </w:rPr>
  </w:style>
  <w:style w:type="paragraph" w:styleId="ListParagraph">
    <w:name w:val="List Paragraph"/>
    <w:basedOn w:val="Normal"/>
    <w:uiPriority w:val="34"/>
    <w:qFormat/>
    <w:rsid w:val="003C5AD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bg-BG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Шрифт на абзаца по подразбиране1"/>
    <w:rsid w:val="00EA45FF"/>
  </w:style>
  <w:style w:type="paragraph" w:customStyle="1" w:styleId="10">
    <w:name w:val="Нормален1"/>
    <w:rsid w:val="00EA45FF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val="bg-BG" w:eastAsia="hi-IN" w:bidi="hi-IN"/>
    </w:rPr>
  </w:style>
  <w:style w:type="paragraph" w:styleId="NoSpacing">
    <w:name w:val="No Spacing"/>
    <w:uiPriority w:val="1"/>
    <w:qFormat/>
    <w:rsid w:val="00EA45F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5F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FF"/>
    <w:rPr>
      <w:rFonts w:ascii="Tahoma" w:eastAsia="SimSun" w:hAnsi="Tahoma" w:cs="Mangal"/>
      <w:kern w:val="1"/>
      <w:sz w:val="16"/>
      <w:szCs w:val="14"/>
      <w:lang w:val="bg-BG" w:eastAsia="hi-IN" w:bidi="hi-IN"/>
    </w:rPr>
  </w:style>
  <w:style w:type="paragraph" w:styleId="ListParagraph">
    <w:name w:val="List Paragraph"/>
    <w:basedOn w:val="Normal"/>
    <w:uiPriority w:val="34"/>
    <w:qFormat/>
    <w:rsid w:val="003C5AD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imacom.com/products/2-Lossn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6877</Words>
  <Characters>39199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17</cp:revision>
  <dcterms:created xsi:type="dcterms:W3CDTF">2019-09-20T12:22:00Z</dcterms:created>
  <dcterms:modified xsi:type="dcterms:W3CDTF">2019-09-21T09:29:00Z</dcterms:modified>
</cp:coreProperties>
</file>