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96C7" w14:textId="0236C1E2" w:rsidR="001302E0" w:rsidRPr="001302E0" w:rsidRDefault="001302E0" w:rsidP="001302E0">
      <w:pPr>
        <w:spacing w:after="160" w:line="259" w:lineRule="auto"/>
        <w:ind w:firstLine="720"/>
        <w:jc w:val="both"/>
        <w:rPr>
          <w:rFonts w:eastAsia="Calibri" w:cstheme="minorHAnsi"/>
          <w:b/>
          <w:bCs/>
        </w:rPr>
      </w:pPr>
      <w:r w:rsidRPr="001302E0">
        <w:rPr>
          <w:rFonts w:eastAsia="Calibri" w:cstheme="minorHAnsi"/>
          <w:b/>
          <w:bCs/>
          <w:lang w:val="bg-BG"/>
        </w:rPr>
        <w:t xml:space="preserve">10 партньора </w:t>
      </w:r>
      <w:r>
        <w:rPr>
          <w:rFonts w:eastAsia="Calibri" w:cstheme="minorHAnsi"/>
          <w:b/>
          <w:bCs/>
          <w:lang w:val="bg-BG"/>
        </w:rPr>
        <w:t xml:space="preserve">в 4К: </w:t>
      </w:r>
      <w:r w:rsidRPr="001302E0">
        <w:rPr>
          <w:rFonts w:eastAsia="Calibri" w:cstheme="minorHAnsi"/>
          <w:b/>
          <w:bCs/>
          <w:lang w:val="bg-BG"/>
        </w:rPr>
        <w:t>Климат</w:t>
      </w:r>
      <w:r>
        <w:rPr>
          <w:rFonts w:eastAsia="Calibri" w:cstheme="minorHAnsi"/>
          <w:b/>
          <w:bCs/>
          <w:lang w:val="bg-BG"/>
        </w:rPr>
        <w:t>ични действия</w:t>
      </w:r>
      <w:r w:rsidRPr="001302E0">
        <w:rPr>
          <w:rFonts w:eastAsia="Calibri" w:cstheme="minorHAnsi"/>
          <w:b/>
          <w:bCs/>
          <w:lang w:val="bg-BG"/>
        </w:rPr>
        <w:t>, Координация, Капацитет, Креативност“</w:t>
      </w:r>
    </w:p>
    <w:p w14:paraId="50281090" w14:textId="77777777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</w:p>
    <w:p w14:paraId="09970887" w14:textId="3EB37965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 w:rsidRPr="006A185B">
        <w:rPr>
          <w:rFonts w:eastAsia="Calibri" w:cstheme="minorHAnsi"/>
          <w:b/>
          <w:bCs/>
          <w:lang w:val="bg-BG"/>
        </w:rPr>
        <w:t>На 25 и 26 март се проведе началната работна среща на проект „Прилага</w:t>
      </w:r>
      <w:bookmarkStart w:id="0" w:name="_GoBack"/>
      <w:bookmarkEnd w:id="0"/>
      <w:r w:rsidRPr="006A185B">
        <w:rPr>
          <w:rFonts w:eastAsia="Calibri" w:cstheme="minorHAnsi"/>
          <w:b/>
          <w:bCs/>
          <w:lang w:val="bg-BG"/>
        </w:rPr>
        <w:t>не на иновативни мерки за смекчаване и адаптация към изменението на климата в общините на Република България“</w:t>
      </w:r>
      <w:r>
        <w:rPr>
          <w:rFonts w:eastAsia="Calibri" w:cstheme="minorHAnsi"/>
          <w:lang w:val="bg-BG"/>
        </w:rPr>
        <w:t xml:space="preserve"> в рамките на Програма „Опазване на околната среда и климатичните промени“  на </w:t>
      </w:r>
      <w:r w:rsidRPr="00361D27">
        <w:rPr>
          <w:rFonts w:eastAsia="Calibri" w:cstheme="minorHAnsi"/>
          <w:lang w:val="bg-BG"/>
        </w:rPr>
        <w:t>Европейското икономическо пространство</w:t>
      </w:r>
      <w:r w:rsidRPr="00361D27">
        <w:rPr>
          <w:rFonts w:eastAsia="Calibri" w:cstheme="minorHAnsi"/>
        </w:rPr>
        <w:t>(ЕИП)</w:t>
      </w:r>
      <w:r>
        <w:rPr>
          <w:rFonts w:eastAsia="Calibri" w:cstheme="minorHAnsi"/>
          <w:lang w:val="bg-BG"/>
        </w:rPr>
        <w:t xml:space="preserve">. </w:t>
      </w:r>
      <w:r w:rsidRPr="005B7A95">
        <w:rPr>
          <w:rFonts w:eastAsia="Calibri" w:cstheme="minorHAnsi"/>
          <w:lang w:val="bg-BG"/>
        </w:rPr>
        <w:t>Планираните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дейности допринасят директно за резултат 4 на Програмата – Повишаване възможностите на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местните общини да намаляват емисиите и да се адаптират към климатичните промени.</w:t>
      </w:r>
      <w:r>
        <w:rPr>
          <w:rFonts w:eastAsia="Calibri" w:cstheme="minorHAnsi"/>
          <w:lang w:val="bg-BG"/>
        </w:rPr>
        <w:t xml:space="preserve"> </w:t>
      </w:r>
    </w:p>
    <w:p w14:paraId="022EE343" w14:textId="77777777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>
        <w:rPr>
          <w:rFonts w:eastAsia="Calibri" w:cstheme="minorHAnsi"/>
          <w:lang w:val="bg-BG"/>
        </w:rPr>
        <w:t xml:space="preserve">Срещата се проведе виртуално с участието на всички партньори по проекта. </w:t>
      </w:r>
    </w:p>
    <w:p w14:paraId="5BD12800" w14:textId="77777777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>
        <w:rPr>
          <w:rFonts w:eastAsia="Calibri" w:cstheme="minorHAnsi"/>
          <w:lang w:val="bg-BG"/>
        </w:rPr>
        <w:t xml:space="preserve">Водещ </w:t>
      </w:r>
      <w:r w:rsidRPr="006A185B">
        <w:rPr>
          <w:rFonts w:eastAsia="Calibri" w:cstheme="minorHAnsi"/>
          <w:b/>
          <w:bCs/>
          <w:lang w:val="bg-BG"/>
        </w:rPr>
        <w:t>партньор</w:t>
      </w:r>
      <w:r>
        <w:rPr>
          <w:rFonts w:eastAsia="Calibri" w:cstheme="minorHAnsi"/>
          <w:lang w:val="bg-BG"/>
        </w:rPr>
        <w:t xml:space="preserve"> е Националният доверителен екофонд. Партньор от страна на донорите е Асоциацията на местните и регионални власти </w:t>
      </w:r>
      <w:r>
        <w:rPr>
          <w:rFonts w:eastAsia="Calibri" w:cstheme="minorHAnsi"/>
        </w:rPr>
        <w:t>(KS)</w:t>
      </w:r>
      <w:r>
        <w:rPr>
          <w:rFonts w:eastAsia="Calibri" w:cstheme="minorHAnsi"/>
          <w:lang w:val="bg-BG"/>
        </w:rPr>
        <w:t xml:space="preserve"> в Норвегия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bg-BG"/>
        </w:rPr>
        <w:t>в сътрудничество със Западно-Норвежкия изследователски институт. Партньорите в България са осем общини: Бургас, Варна, Кърджали, Пловдив, Русе, Сливен, Стара Загора и София – град.</w:t>
      </w:r>
    </w:p>
    <w:p w14:paraId="01F87DB8" w14:textId="3D79BD8D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 w:rsidRPr="006A185B">
        <w:rPr>
          <w:rFonts w:eastAsia="Calibri" w:cstheme="minorHAnsi"/>
          <w:b/>
          <w:bCs/>
          <w:lang w:val="bg-BG"/>
        </w:rPr>
        <w:t xml:space="preserve">Осемте български общини </w:t>
      </w:r>
      <w:r>
        <w:rPr>
          <w:rFonts w:eastAsia="Calibri" w:cstheme="minorHAnsi"/>
          <w:lang w:val="bg-BG"/>
        </w:rPr>
        <w:t>са привлечени като партньори на базата на анализите за Националната стратегия за адаптация към климатичните промени. Това са общини, в чиито големи градове вече са идентифицирани заплахи от климатичните промени, свързани с явленията на топлинния остров, свлачища и наводнения. В големите градове на всяка от тези общини вече са регистрирани реални явления и заплахи от тези явления.</w:t>
      </w:r>
    </w:p>
    <w:p w14:paraId="3642714F" w14:textId="77777777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 w:rsidRPr="006A185B">
        <w:rPr>
          <w:rFonts w:eastAsia="Calibri" w:cstheme="minorHAnsi"/>
          <w:b/>
          <w:bCs/>
          <w:lang w:val="bg-BG"/>
        </w:rPr>
        <w:t>Целта на проекта</w:t>
      </w:r>
      <w:r w:rsidRPr="005B7A95">
        <w:rPr>
          <w:rFonts w:eastAsia="Calibri" w:cstheme="minorHAnsi"/>
          <w:lang w:val="bg-BG"/>
        </w:rPr>
        <w:t xml:space="preserve"> е да подобри капацитета на местните власти да планират и идентифицират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креативни и иновативни решения за градско развитие и да ги изпълнят, за да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смекчат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въздействието върху и се адаптират към климатичните промени. На основата на поредица от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обучения и учебни пътувания до страната донор, проектът ще подкрепи местните власти да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оценят стратегическите си планове и програми, както и вече изпълнените действия за климата,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като ги подпомогне да направят нова стратегическа стъпка към прилагане на най-съвременните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 xml:space="preserve">знания и опит в сферата на климатичните действия за градско планиране и развитие. </w:t>
      </w:r>
      <w:r>
        <w:rPr>
          <w:rFonts w:eastAsia="Calibri" w:cstheme="minorHAnsi"/>
          <w:lang w:val="bg-BG"/>
        </w:rPr>
        <w:t>Във всяка от осемте общини се реализира по един иновативен пилотен инвестиционен проект.</w:t>
      </w:r>
      <w:r w:rsidRPr="00617581">
        <w:t xml:space="preserve"> </w:t>
      </w:r>
      <w:r w:rsidRPr="00617581">
        <w:rPr>
          <w:rFonts w:eastAsia="Calibri" w:cstheme="minorHAnsi"/>
          <w:lang w:val="bg-BG"/>
        </w:rPr>
        <w:t xml:space="preserve">Тези дребно мащабни инфраструктурни мерки ще са </w:t>
      </w:r>
      <w:r w:rsidRPr="00617581">
        <w:rPr>
          <w:rFonts w:eastAsia="Calibri" w:cstheme="minorHAnsi"/>
          <w:b/>
          <w:bCs/>
          <w:lang w:val="bg-BG"/>
        </w:rPr>
        <w:t>специфични и съответстващи на конкретните условия за конкретното населено място</w:t>
      </w:r>
      <w:r w:rsidRPr="00617581">
        <w:rPr>
          <w:rFonts w:eastAsia="Calibri" w:cstheme="minorHAnsi"/>
          <w:lang w:val="bg-BG"/>
        </w:rPr>
        <w:t>.</w:t>
      </w:r>
      <w:r>
        <w:rPr>
          <w:rFonts w:eastAsia="Calibri" w:cstheme="minorHAnsi"/>
          <w:lang w:val="bg-BG"/>
        </w:rPr>
        <w:t xml:space="preserve"> Опитът от проектирането и реализацията на тези проекти ще бъде използван за отправяне на препоръки за усъвършенстване на законодателството и образованието в сферата на градското планиране и териториално развитие.</w:t>
      </w:r>
    </w:p>
    <w:p w14:paraId="7693EA39" w14:textId="3F7DCD59" w:rsidR="006A185B" w:rsidRPr="005B7A95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 w:rsidRPr="006A185B">
        <w:rPr>
          <w:rFonts w:eastAsia="Calibri" w:cstheme="minorHAnsi"/>
          <w:b/>
          <w:bCs/>
          <w:lang w:val="bg-BG"/>
        </w:rPr>
        <w:t>Норвежките партньори</w:t>
      </w:r>
      <w:r w:rsidRPr="005B7A95">
        <w:rPr>
          <w:rFonts w:eastAsia="Calibri" w:cstheme="minorHAnsi"/>
          <w:lang w:val="bg-BG"/>
        </w:rPr>
        <w:t xml:space="preserve"> на всички етапи в</w:t>
      </w:r>
      <w:r>
        <w:rPr>
          <w:rFonts w:eastAsia="Calibri" w:cstheme="minorHAnsi"/>
          <w:lang w:val="bg-BG"/>
        </w:rPr>
        <w:t xml:space="preserve"> реализацията на проекта</w:t>
      </w:r>
      <w:r w:rsidRPr="005B7A95">
        <w:rPr>
          <w:rFonts w:eastAsia="Calibri" w:cstheme="minorHAnsi"/>
          <w:lang w:val="bg-BG"/>
        </w:rPr>
        <w:t xml:space="preserve"> ще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допринася</w:t>
      </w:r>
      <w:r>
        <w:rPr>
          <w:rFonts w:eastAsia="Calibri" w:cstheme="minorHAnsi"/>
          <w:lang w:val="bg-BG"/>
        </w:rPr>
        <w:t>т</w:t>
      </w:r>
      <w:r w:rsidRPr="005B7A95">
        <w:rPr>
          <w:rFonts w:eastAsia="Calibri" w:cstheme="minorHAnsi"/>
          <w:lang w:val="bg-BG"/>
        </w:rPr>
        <w:t xml:space="preserve"> с информация относно най-добрите практики и опит за най-съвременните технологии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за малка инфраструктура в градовете.</w:t>
      </w:r>
      <w:r>
        <w:rPr>
          <w:rFonts w:eastAsia="Calibri" w:cstheme="minorHAnsi"/>
          <w:lang w:val="bg-BG"/>
        </w:rPr>
        <w:t xml:space="preserve"> </w:t>
      </w:r>
      <w:r w:rsidRPr="006A185B">
        <w:rPr>
          <w:rFonts w:eastAsia="Calibri" w:cstheme="minorHAnsi"/>
          <w:b/>
          <w:bCs/>
          <w:lang w:val="bg-BG"/>
        </w:rPr>
        <w:t>Партниращите общини,</w:t>
      </w:r>
      <w:r w:rsidRPr="005B7A95">
        <w:rPr>
          <w:rFonts w:eastAsia="Calibri" w:cstheme="minorHAnsi"/>
          <w:lang w:val="bg-BG"/>
        </w:rPr>
        <w:t xml:space="preserve"> от своя страна, ще са отговорни за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 xml:space="preserve">управлението и изпълнението на пилотните инвестиционни дейности. </w:t>
      </w:r>
      <w:r w:rsidRPr="006A185B">
        <w:rPr>
          <w:rFonts w:eastAsia="Calibri" w:cstheme="minorHAnsi"/>
          <w:b/>
          <w:bCs/>
          <w:lang w:val="bg-BG"/>
        </w:rPr>
        <w:t>Ролята на НДЕФ</w:t>
      </w:r>
      <w:r w:rsidRPr="005B7A95">
        <w:rPr>
          <w:rFonts w:eastAsia="Calibri" w:cstheme="minorHAnsi"/>
          <w:lang w:val="bg-BG"/>
        </w:rPr>
        <w:t xml:space="preserve"> ще e </w:t>
      </w:r>
      <w:r>
        <w:rPr>
          <w:rFonts w:eastAsia="Calibri" w:cstheme="minorHAnsi"/>
          <w:lang w:val="bg-BG"/>
        </w:rPr>
        <w:t>съсредоточена в управлението на целия проект. Фондът ще</w:t>
      </w:r>
      <w:r w:rsidRPr="005B7A95">
        <w:rPr>
          <w:rFonts w:eastAsia="Calibri" w:cstheme="minorHAnsi"/>
          <w:lang w:val="bg-BG"/>
        </w:rPr>
        <w:t xml:space="preserve"> организира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и предостави експертиза в процеса на преглед и оценка в партниращите общини, както и да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предостави необходимата експертиза за идентифицирането и разработването на проектите на</w:t>
      </w:r>
      <w:r>
        <w:rPr>
          <w:rFonts w:eastAsia="Calibri" w:cstheme="minorHAnsi"/>
          <w:lang w:val="bg-BG"/>
        </w:rPr>
        <w:t xml:space="preserve"> </w:t>
      </w:r>
      <w:r w:rsidRPr="005B7A95">
        <w:rPr>
          <w:rFonts w:eastAsia="Calibri" w:cstheme="minorHAnsi"/>
          <w:lang w:val="bg-BG"/>
        </w:rPr>
        <w:t>иновативните инвестиционни мерки.</w:t>
      </w:r>
    </w:p>
    <w:p w14:paraId="238D8A24" w14:textId="77777777" w:rsidR="006A185B" w:rsidRDefault="006A185B" w:rsidP="006A185B">
      <w:pPr>
        <w:spacing w:after="160" w:line="259" w:lineRule="auto"/>
        <w:jc w:val="both"/>
        <w:rPr>
          <w:rFonts w:eastAsia="Calibri" w:cstheme="minorHAnsi"/>
          <w:lang w:val="bg-BG"/>
        </w:rPr>
      </w:pPr>
      <w:r w:rsidRPr="005B7A95">
        <w:rPr>
          <w:rFonts w:eastAsia="Calibri" w:cstheme="minorHAnsi"/>
          <w:lang w:val="bg-BG"/>
        </w:rPr>
        <w:t>Продължителността на проекта е 46 месеца с общ бюджет до 2, 8 Милиона евро</w:t>
      </w:r>
      <w:r>
        <w:rPr>
          <w:rFonts w:eastAsia="Calibri" w:cstheme="minorHAnsi"/>
          <w:lang w:val="bg-BG"/>
        </w:rPr>
        <w:t>.</w:t>
      </w:r>
    </w:p>
    <w:p w14:paraId="46A13477" w14:textId="77777777" w:rsidR="00C672C1" w:rsidRDefault="00C672C1"/>
    <w:sectPr w:rsidR="00C672C1" w:rsidSect="008D3EF8">
      <w:headerReference w:type="default" r:id="rId7"/>
      <w:footerReference w:type="default" r:id="rId8"/>
      <w:pgSz w:w="12240" w:h="15840"/>
      <w:pgMar w:top="1098" w:right="1440" w:bottom="1440" w:left="1440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3B9D" w14:textId="77777777" w:rsidR="00AC19E0" w:rsidRDefault="00AC19E0" w:rsidP="00E85D8C">
      <w:pPr>
        <w:spacing w:after="0" w:line="240" w:lineRule="auto"/>
      </w:pPr>
      <w:r>
        <w:separator/>
      </w:r>
    </w:p>
  </w:endnote>
  <w:endnote w:type="continuationSeparator" w:id="0">
    <w:p w14:paraId="266554A5" w14:textId="77777777" w:rsidR="00AC19E0" w:rsidRDefault="00AC19E0" w:rsidP="00E8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3C7F" w14:textId="77777777" w:rsidR="00E85D8C" w:rsidRDefault="00E85D8C">
    <w:pPr>
      <w:pStyle w:val="Footer"/>
    </w:pPr>
    <w:r>
      <w:rPr>
        <w:noProof/>
      </w:rPr>
      <w:drawing>
        <wp:inline distT="0" distB="0" distL="0" distR="0" wp14:anchorId="7E06172B" wp14:editId="4AB3BFDC">
          <wp:extent cx="5943600" cy="291940"/>
          <wp:effectExtent l="0" t="0" r="0" b="0"/>
          <wp:docPr id="2" name="Picture 2" descr="I:\НДЕФ\ЕЕА\лога png\А4 футъ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НДЕФ\ЕЕА\лога png\А4 футъ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EF8E" w14:textId="77777777" w:rsidR="00AC19E0" w:rsidRDefault="00AC19E0" w:rsidP="00E85D8C">
      <w:pPr>
        <w:spacing w:after="0" w:line="240" w:lineRule="auto"/>
      </w:pPr>
      <w:r>
        <w:separator/>
      </w:r>
    </w:p>
  </w:footnote>
  <w:footnote w:type="continuationSeparator" w:id="0">
    <w:p w14:paraId="0A07EB75" w14:textId="77777777" w:rsidR="00AC19E0" w:rsidRDefault="00AC19E0" w:rsidP="00E8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304A6" w14:textId="77777777" w:rsidR="00E85D8C" w:rsidRDefault="00540EEA">
    <w:pPr>
      <w:pStyle w:val="Header"/>
    </w:pPr>
    <w:r>
      <w:rPr>
        <w:noProof/>
      </w:rPr>
      <w:drawing>
        <wp:inline distT="0" distB="0" distL="0" distR="0" wp14:anchorId="13A07B9C" wp14:editId="0EB2D79B">
          <wp:extent cx="5943600" cy="419196"/>
          <wp:effectExtent l="0" t="0" r="0" b="0"/>
          <wp:docPr id="3" name="Picture 3" descr="I:\НДЕФ\ЕЕА\лога png\хедар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НДЕФ\ЕЕА\лога png\хедар бла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C"/>
    <w:rsid w:val="000F25BE"/>
    <w:rsid w:val="001302E0"/>
    <w:rsid w:val="0048583C"/>
    <w:rsid w:val="00540EEA"/>
    <w:rsid w:val="006A185B"/>
    <w:rsid w:val="006A4504"/>
    <w:rsid w:val="008D3EF8"/>
    <w:rsid w:val="00AC19E0"/>
    <w:rsid w:val="00C672C1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5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8C"/>
  </w:style>
  <w:style w:type="paragraph" w:styleId="Footer">
    <w:name w:val="footer"/>
    <w:basedOn w:val="Normal"/>
    <w:link w:val="FooterChar"/>
    <w:uiPriority w:val="99"/>
    <w:unhideWhenUsed/>
    <w:rsid w:val="00E85D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8C"/>
  </w:style>
  <w:style w:type="paragraph" w:styleId="BalloonText">
    <w:name w:val="Balloon Text"/>
    <w:basedOn w:val="Normal"/>
    <w:link w:val="BalloonTextChar"/>
    <w:uiPriority w:val="99"/>
    <w:semiHidden/>
    <w:unhideWhenUsed/>
    <w:rsid w:val="00E8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8C"/>
  </w:style>
  <w:style w:type="paragraph" w:styleId="Footer">
    <w:name w:val="footer"/>
    <w:basedOn w:val="Normal"/>
    <w:link w:val="FooterChar"/>
    <w:uiPriority w:val="99"/>
    <w:unhideWhenUsed/>
    <w:rsid w:val="00E85D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8C"/>
  </w:style>
  <w:style w:type="paragraph" w:styleId="BalloonText">
    <w:name w:val="Balloon Text"/>
    <w:basedOn w:val="Normal"/>
    <w:link w:val="BalloonTextChar"/>
    <w:uiPriority w:val="99"/>
    <w:semiHidden/>
    <w:unhideWhenUsed/>
    <w:rsid w:val="00E8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Irena Pencehva</cp:lastModifiedBy>
  <cp:revision>2</cp:revision>
  <dcterms:created xsi:type="dcterms:W3CDTF">2021-03-26T11:34:00Z</dcterms:created>
  <dcterms:modified xsi:type="dcterms:W3CDTF">2021-03-26T11:34:00Z</dcterms:modified>
</cp:coreProperties>
</file>