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2E" w:rsidRDefault="003E452E" w:rsidP="000355F3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bg-BG"/>
        </w:rPr>
      </w:pPr>
    </w:p>
    <w:p w:rsidR="000D7026" w:rsidRDefault="001C5BA8" w:rsidP="009641E7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Актуализиран график </w:t>
      </w:r>
      <w:r w:rsidR="009152D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„З</w:t>
      </w:r>
      <w:r w:rsidR="00DF3BE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елени коридори“ в периода от 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4</w:t>
      </w:r>
      <w:r w:rsidR="00DF3BE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.06.2021г. до 13.06</w:t>
      </w:r>
      <w:r w:rsidR="007A6A7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.2021г.</w:t>
      </w:r>
      <w:r w:rsidR="009152D4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в област Сливен</w:t>
      </w:r>
    </w:p>
    <w:p w:rsidR="00B86943" w:rsidRDefault="00B86943" w:rsidP="009152D4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23756A" w:rsidRPr="009339AD" w:rsidRDefault="0023756A" w:rsidP="009152D4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0D7026" w:rsidRDefault="000D7026" w:rsidP="001C5B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bg-BG"/>
        </w:rPr>
      </w:pPr>
      <w:r w:rsidRPr="000D7026">
        <w:rPr>
          <w:rFonts w:ascii="Arial" w:eastAsia="Times New Roman" w:hAnsi="Arial" w:cs="Arial"/>
          <w:noProof/>
          <w:color w:val="555555"/>
          <w:sz w:val="20"/>
          <w:szCs w:val="20"/>
          <w:lang w:eastAsia="bg-BG"/>
        </w:rPr>
        <w:drawing>
          <wp:inline distT="0" distB="0" distL="0" distR="0" wp14:anchorId="383470D0" wp14:editId="4ED89F26">
            <wp:extent cx="2028371" cy="1485900"/>
            <wp:effectExtent l="0" t="0" r="0" b="0"/>
            <wp:docPr id="1" name="Картина 1" descr="http://rzi-sliven.org/wp-content/uploads/2021/04/1-32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i-sliven.org/wp-content/uploads/2021/04/1-320x2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38" cy="14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6A" w:rsidRDefault="0023756A" w:rsidP="001C5B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bg-BG"/>
        </w:rPr>
      </w:pPr>
    </w:p>
    <w:p w:rsidR="009152D4" w:rsidRDefault="009152D4" w:rsidP="004E3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0" w:rsidRDefault="0046363C" w:rsidP="004E38A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eastAsia="Calibri"/>
        </w:rPr>
        <w:t xml:space="preserve">Към момента имунизацията срещу </w:t>
      </w:r>
      <w:r w:rsidRPr="00712B27">
        <w:t xml:space="preserve">COVID-19 </w:t>
      </w:r>
      <w:r>
        <w:rPr>
          <w:rFonts w:eastAsia="Calibri"/>
        </w:rPr>
        <w:t xml:space="preserve">е единственото средство за овладяване на епидемичния процес. </w:t>
      </w:r>
      <w:r>
        <w:t>З</w:t>
      </w:r>
      <w:r w:rsidRPr="009C6FCB">
        <w:t>а изграждане на колективен имунитет, позволяващ овладяването на пандемия</w:t>
      </w:r>
      <w:r>
        <w:t>та</w:t>
      </w:r>
      <w:r w:rsidRPr="009C6FCB">
        <w:t xml:space="preserve"> и в крайна сметка</w:t>
      </w:r>
      <w:r w:rsidR="00B95414">
        <w:t xml:space="preserve"> </w:t>
      </w:r>
      <w:r w:rsidRPr="009C6FCB">
        <w:t>ликвидиране на болестта, е необходим</w:t>
      </w:r>
      <w:r>
        <w:t>о да се постигне защита на най-малко</w:t>
      </w:r>
      <w:r w:rsidRPr="009C6FCB">
        <w:t xml:space="preserve"> 70 % от н</w:t>
      </w:r>
      <w:r>
        <w:t xml:space="preserve">аселението </w:t>
      </w:r>
      <w:r w:rsidRPr="00293D25">
        <w:t>чрез ваксиниране.</w:t>
      </w:r>
      <w:r>
        <w:t xml:space="preserve"> Това ще доведе до намаляване на високата смъртност и степен на хоспитализации. </w:t>
      </w:r>
    </w:p>
    <w:p w:rsidR="004E38AD" w:rsidRDefault="0046363C" w:rsidP="004E38A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C6FCB">
        <w:t>В зависимост от темповете на вакс</w:t>
      </w:r>
      <w:r>
        <w:t>иниране</w:t>
      </w:r>
      <w:r w:rsidRPr="009C6FCB">
        <w:t xml:space="preserve"> е възможно пандемията в Европа </w:t>
      </w:r>
      <w:r>
        <w:t>да бъде овладяна в края на 2021</w:t>
      </w:r>
      <w:r w:rsidRPr="009C6FCB">
        <w:t>г.</w:t>
      </w:r>
    </w:p>
    <w:p w:rsidR="004E38AD" w:rsidRPr="00973140" w:rsidRDefault="0023756A" w:rsidP="009731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мунизация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срещу COVID-19 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извършват</w:t>
      </w: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личните лекари, които заявяват необходимите количества за седмицата към РЗИ-Сливен</w:t>
      </w:r>
      <w:r w:rsidR="009731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Освен това, в</w:t>
      </w:r>
      <w:r w:rsidR="004E38AD" w:rsidRPr="004E38A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секи, който желае да се ваксинира срещу COVID-19, има възможност да попълни електронно своята заявка за ваксинация в онлайн базирана платформа, която е достъпна на следния линк: </w:t>
      </w:r>
      <w:hyperlink r:id="rId8" w:history="1"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https://www.his.bg</w:t>
        </w:r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/</w:t>
        </w:r>
      </w:hyperlink>
      <w:r w:rsidR="0085283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bg-BG"/>
        </w:rPr>
        <w:t xml:space="preserve"> </w:t>
      </w:r>
      <w:r w:rsidR="0085283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528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9" w:history="1"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bg-BG"/>
          </w:rPr>
          <w:t>https://www.his.bg/bg/reservatio</w:t>
        </w:r>
        <w:r w:rsidR="00852834" w:rsidRPr="00AC743A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bg-BG"/>
          </w:rPr>
          <w:t>n</w:t>
        </w:r>
      </w:hyperlink>
      <w:r w:rsidR="009731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E38AD" w:rsidRPr="004E38AD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заявката е налице възможност за подаване на информация за предпочитания вид ваксина срещу COVID-19</w:t>
      </w:r>
      <w:r w:rsidR="000C246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E38AD" w:rsidRPr="004E38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 на ваксинационен център и час за поставяне на ваксината.</w:t>
      </w:r>
    </w:p>
    <w:p w:rsidR="003477E1" w:rsidRDefault="00DF3BEF" w:rsidP="004E38A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периода от 0</w:t>
      </w:r>
      <w:r w:rsidR="001C5BA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.06.2021г. до 13.06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вкл. </w:t>
      </w:r>
      <w:r w:rsidR="000B6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B6FED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0B61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територията на Област Сливен 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организирани</w:t>
      </w:r>
      <w:r w:rsidR="00952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A271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„зелени коридори“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3477E1" w:rsidRP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поставяне на ваксини </w:t>
      </w:r>
      <w:r w:rsidR="00975C21" w:rsidRP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иРНК</w:t>
      </w:r>
      <w:r w:rsidR="00975C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векторни 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</w:t>
      </w:r>
      <w:r w:rsidR="003477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COVID-19</w:t>
      </w:r>
      <w:r w:rsidR="004840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477E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следните временни имунизационни пунктове и с работно време, както следва:</w:t>
      </w:r>
      <w:bookmarkStart w:id="0" w:name="_GoBack"/>
      <w:bookmarkEnd w:id="0"/>
    </w:p>
    <w:p w:rsidR="004E38AD" w:rsidRDefault="004E38AD" w:rsidP="003153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7E1" w:rsidRPr="00B86943" w:rsidRDefault="00DF3BEF" w:rsidP="00915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- 04 юни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E30EFE" w:rsidRPr="008214AB" w:rsidTr="006D1851">
        <w:tc>
          <w:tcPr>
            <w:tcW w:w="3114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E30EFE" w:rsidRPr="008214AB" w:rsidRDefault="00CA408C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0EFE"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E30EFE" w:rsidRPr="008214AB" w:rsidRDefault="00CA408C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="00E30EFE"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E30EFE" w:rsidRPr="008214AB" w:rsidTr="006D1851">
        <w:tc>
          <w:tcPr>
            <w:tcW w:w="3114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E30EFE" w:rsidRPr="008214AB" w:rsidRDefault="00E30EFE" w:rsidP="0091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EFE" w:rsidRPr="008214AB" w:rsidTr="006D1851">
        <w:tc>
          <w:tcPr>
            <w:tcW w:w="3114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E30EFE" w:rsidRPr="008214AB" w:rsidRDefault="00E30EFE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5BA8" w:rsidRPr="008214AB" w:rsidTr="001C5BA8">
        <w:trPr>
          <w:trHeight w:val="588"/>
        </w:trPr>
        <w:tc>
          <w:tcPr>
            <w:tcW w:w="3114" w:type="dxa"/>
          </w:tcPr>
          <w:p w:rsidR="001C5BA8" w:rsidRPr="008214AB" w:rsidRDefault="001C5BA8" w:rsidP="001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</w:tcPr>
          <w:p w:rsidR="001C5BA8" w:rsidRPr="008214AB" w:rsidRDefault="001C5BA8" w:rsidP="001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1C5BA8" w:rsidRDefault="001C5BA8" w:rsidP="0091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1C5BA8" w:rsidRDefault="001C5BA8" w:rsidP="001C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</w:tbl>
    <w:p w:rsidR="003477E1" w:rsidRPr="00B86943" w:rsidRDefault="00DF3BEF" w:rsidP="00B86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- 05 юни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4B02F4" w:rsidRPr="008214AB" w:rsidTr="006D1851">
        <w:tc>
          <w:tcPr>
            <w:tcW w:w="3114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4B02F4" w:rsidRPr="008214AB" w:rsidTr="006D1851">
        <w:tc>
          <w:tcPr>
            <w:tcW w:w="3114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4B02F4" w:rsidRPr="008214AB" w:rsidRDefault="004B02F4" w:rsidP="00B8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4B02F4" w:rsidRPr="008214AB" w:rsidRDefault="00925DB0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</w:t>
            </w:r>
            <w:r w:rsidR="004B02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B02F4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B0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02F4" w:rsidRPr="008214AB" w:rsidTr="006D1851">
        <w:tc>
          <w:tcPr>
            <w:tcW w:w="3114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4B02F4" w:rsidRPr="008214AB" w:rsidRDefault="004B02F4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756A" w:rsidRDefault="0023756A" w:rsidP="00B86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56A" w:rsidRDefault="0023756A" w:rsidP="00B86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7E1" w:rsidRPr="00B86943" w:rsidRDefault="00DF3BEF" w:rsidP="00B86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 - 06 юни</w:t>
      </w:r>
      <w:r w:rsidR="003477E1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409"/>
        <w:gridCol w:w="2524"/>
        <w:gridCol w:w="2205"/>
      </w:tblGrid>
      <w:tr w:rsidR="00742E67" w:rsidRPr="008214AB" w:rsidTr="006D1851">
        <w:tc>
          <w:tcPr>
            <w:tcW w:w="3114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742E67" w:rsidRPr="008214AB" w:rsidTr="006D1851">
        <w:tc>
          <w:tcPr>
            <w:tcW w:w="3114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16" w:type="dxa"/>
          </w:tcPr>
          <w:p w:rsidR="00742E67" w:rsidRPr="008214AB" w:rsidRDefault="00742E67" w:rsidP="00B8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742E67" w:rsidRPr="008214AB" w:rsidRDefault="00925DB0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12</w:t>
            </w:r>
            <w:r w:rsidR="00742E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42E67"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42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E67" w:rsidRPr="008214AB" w:rsidTr="006D1851">
        <w:tc>
          <w:tcPr>
            <w:tcW w:w="3114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16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553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39" w:type="dxa"/>
          </w:tcPr>
          <w:p w:rsidR="00742E67" w:rsidRPr="008214AB" w:rsidRDefault="00742E67" w:rsidP="00B8694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3BEF" w:rsidRPr="00B86943" w:rsidRDefault="00DF3BEF" w:rsidP="00DF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Понеделник - 07 юни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DF3BEF" w:rsidRPr="008214AB" w:rsidTr="001C5BA8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DF3BEF" w:rsidRPr="008214AB" w:rsidTr="001C5BA8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5BA8" w:rsidRPr="008214AB" w:rsidTr="001C5BA8">
        <w:trPr>
          <w:trHeight w:val="528"/>
        </w:trPr>
        <w:tc>
          <w:tcPr>
            <w:tcW w:w="3114" w:type="dxa"/>
          </w:tcPr>
          <w:p w:rsidR="001C5BA8" w:rsidRPr="008214AB" w:rsidRDefault="001C5BA8" w:rsidP="008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</w:tcPr>
          <w:p w:rsidR="001C5BA8" w:rsidRPr="008214AB" w:rsidRDefault="001C5BA8" w:rsidP="008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1C5BA8" w:rsidRDefault="001C5BA8" w:rsidP="008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1C5BA8" w:rsidRDefault="001C5BA8" w:rsidP="008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</w:tbl>
    <w:p w:rsidR="00DF3BEF" w:rsidRPr="00B86943" w:rsidRDefault="00DF3BEF" w:rsidP="00DF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 - 08 юни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DF3BEF" w:rsidRPr="008214AB" w:rsidTr="00052CE0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DF3BEF" w:rsidRPr="008214AB" w:rsidTr="00052CE0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3BEF" w:rsidRPr="00B86943" w:rsidRDefault="00DF3BEF" w:rsidP="00DF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Сряда - 09 юни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14"/>
        <w:gridCol w:w="1416"/>
        <w:gridCol w:w="2553"/>
        <w:gridCol w:w="2239"/>
      </w:tblGrid>
      <w:tr w:rsidR="00DF3BEF" w:rsidRPr="008214AB" w:rsidTr="001C5BA8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DF3BEF" w:rsidRPr="008214AB" w:rsidTr="001C5BA8">
        <w:tc>
          <w:tcPr>
            <w:tcW w:w="3114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16" w:type="dxa"/>
          </w:tcPr>
          <w:p w:rsidR="00DF3BEF" w:rsidRPr="008214AB" w:rsidRDefault="00DF3BEF" w:rsidP="0005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3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39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5BA8" w:rsidRPr="008214AB" w:rsidTr="001C5BA8">
        <w:tc>
          <w:tcPr>
            <w:tcW w:w="3114" w:type="dxa"/>
          </w:tcPr>
          <w:p w:rsidR="001C5BA8" w:rsidRPr="008214AB" w:rsidRDefault="001C5BA8" w:rsidP="008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</w:tcPr>
          <w:p w:rsidR="001C5BA8" w:rsidRPr="008214AB" w:rsidRDefault="001C5BA8" w:rsidP="008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1C5BA8" w:rsidRDefault="001C5BA8" w:rsidP="008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39" w:type="dxa"/>
          </w:tcPr>
          <w:p w:rsidR="001C5BA8" w:rsidRDefault="001C5BA8" w:rsidP="008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</w:tbl>
    <w:p w:rsidR="00DF3BEF" w:rsidRPr="00B86943" w:rsidRDefault="00DF3BEF" w:rsidP="00DF3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Четвъртък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10 юни</w:t>
      </w:r>
      <w:r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2021г.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071"/>
        <w:gridCol w:w="1460"/>
        <w:gridCol w:w="2552"/>
        <w:gridCol w:w="2268"/>
      </w:tblGrid>
      <w:tr w:rsidR="00DF3BEF" w:rsidRPr="008214AB" w:rsidTr="001C5BA8">
        <w:tc>
          <w:tcPr>
            <w:tcW w:w="3071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60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552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68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DF3BEF" w:rsidRPr="008214AB" w:rsidTr="001C5BA8">
        <w:tc>
          <w:tcPr>
            <w:tcW w:w="3071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60" w:type="dxa"/>
          </w:tcPr>
          <w:p w:rsidR="00DF3BEF" w:rsidRPr="008214AB" w:rsidRDefault="00DF3BEF" w:rsidP="0005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552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68" w:type="dxa"/>
          </w:tcPr>
          <w:p w:rsidR="00DF3BEF" w:rsidRPr="008214AB" w:rsidRDefault="00DF3BEF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862" w:rsidRPr="00B86943" w:rsidRDefault="00DF3BEF" w:rsidP="00206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Петък - 11 юни</w:t>
      </w:r>
      <w:r w:rsidR="00206862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065"/>
        <w:gridCol w:w="1409"/>
        <w:gridCol w:w="2609"/>
        <w:gridCol w:w="2268"/>
      </w:tblGrid>
      <w:tr w:rsidR="00206862" w:rsidRPr="008214AB" w:rsidTr="001C5BA8">
        <w:tc>
          <w:tcPr>
            <w:tcW w:w="3065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09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609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68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206862" w:rsidRPr="008214AB" w:rsidTr="001C5BA8">
        <w:tc>
          <w:tcPr>
            <w:tcW w:w="3065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„Света Петка Българска“ ЕООД</w:t>
            </w:r>
          </w:p>
        </w:tc>
        <w:tc>
          <w:tcPr>
            <w:tcW w:w="1409" w:type="dxa"/>
          </w:tcPr>
          <w:p w:rsidR="00206862" w:rsidRPr="008214AB" w:rsidRDefault="00206862" w:rsidP="0071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Нова Загора</w:t>
            </w:r>
          </w:p>
        </w:tc>
        <w:tc>
          <w:tcPr>
            <w:tcW w:w="2609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„Петко Енев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68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09.30 до 12.00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862" w:rsidRPr="008214AB" w:rsidTr="001C5BA8">
        <w:tc>
          <w:tcPr>
            <w:tcW w:w="3065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09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609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68" w:type="dxa"/>
          </w:tcPr>
          <w:p w:rsidR="00206862" w:rsidRPr="008214AB" w:rsidRDefault="00206862" w:rsidP="0071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5BA8" w:rsidRPr="008214AB" w:rsidTr="001C5BA8">
        <w:tc>
          <w:tcPr>
            <w:tcW w:w="3065" w:type="dxa"/>
          </w:tcPr>
          <w:p w:rsidR="001C5BA8" w:rsidRPr="008214AB" w:rsidRDefault="001C5BA8" w:rsidP="008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1C5BA8" w:rsidRPr="008214AB" w:rsidRDefault="001C5BA8" w:rsidP="008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09" w:type="dxa"/>
          </w:tcPr>
          <w:p w:rsidR="001C5BA8" w:rsidRDefault="001C5BA8" w:rsidP="008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ул. „Христо Ботев“ №1</w:t>
            </w:r>
          </w:p>
        </w:tc>
        <w:tc>
          <w:tcPr>
            <w:tcW w:w="2268" w:type="dxa"/>
          </w:tcPr>
          <w:p w:rsidR="001C5BA8" w:rsidRDefault="001C5BA8" w:rsidP="008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5BA8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</w:tr>
    </w:tbl>
    <w:p w:rsidR="00925DB0" w:rsidRPr="00B86943" w:rsidRDefault="00393867" w:rsidP="00925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Събота - 1</w:t>
      </w:r>
      <w:r w:rsidR="00925DB0">
        <w:rPr>
          <w:rFonts w:ascii="Times New Roman" w:hAnsi="Times New Roman" w:cs="Times New Roman"/>
          <w:b/>
          <w:sz w:val="28"/>
          <w:szCs w:val="28"/>
          <w:u w:val="single"/>
        </w:rPr>
        <w:t>2 юни</w:t>
      </w:r>
      <w:r w:rsidR="00925DB0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067"/>
        <w:gridCol w:w="1409"/>
        <w:gridCol w:w="2607"/>
        <w:gridCol w:w="2268"/>
      </w:tblGrid>
      <w:tr w:rsidR="00925DB0" w:rsidRPr="008214AB" w:rsidTr="001C5BA8">
        <w:tc>
          <w:tcPr>
            <w:tcW w:w="3067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09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607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68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25DB0" w:rsidRPr="008214AB" w:rsidTr="001C5BA8">
        <w:tc>
          <w:tcPr>
            <w:tcW w:w="3067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09" w:type="dxa"/>
          </w:tcPr>
          <w:p w:rsidR="00925DB0" w:rsidRPr="008214AB" w:rsidRDefault="00925DB0" w:rsidP="0005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607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68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10.00 до 13.00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DB0" w:rsidRPr="008214AB" w:rsidTr="001C5BA8">
        <w:tc>
          <w:tcPr>
            <w:tcW w:w="3067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09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607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68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3756A" w:rsidRDefault="0023756A" w:rsidP="00925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56A" w:rsidRDefault="0023756A" w:rsidP="00925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DB0" w:rsidRPr="00B86943" w:rsidRDefault="001E0CCC" w:rsidP="00925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Неделя - 13</w:t>
      </w:r>
      <w:r w:rsidR="00925DB0">
        <w:rPr>
          <w:rFonts w:ascii="Times New Roman" w:hAnsi="Times New Roman" w:cs="Times New Roman"/>
          <w:b/>
          <w:sz w:val="28"/>
          <w:szCs w:val="28"/>
          <w:u w:val="single"/>
        </w:rPr>
        <w:t xml:space="preserve"> юни</w:t>
      </w:r>
      <w:r w:rsidR="00925DB0" w:rsidRPr="00B8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067"/>
        <w:gridCol w:w="1409"/>
        <w:gridCol w:w="2607"/>
        <w:gridCol w:w="2268"/>
      </w:tblGrid>
      <w:tr w:rsidR="00925DB0" w:rsidRPr="008214AB" w:rsidTr="001C5BA8">
        <w:tc>
          <w:tcPr>
            <w:tcW w:w="3067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Лечебно заведение </w:t>
            </w:r>
          </w:p>
        </w:tc>
        <w:tc>
          <w:tcPr>
            <w:tcW w:w="1409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607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268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Работно 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</w:tc>
      </w:tr>
      <w:tr w:rsidR="00925DB0" w:rsidRPr="008214AB" w:rsidTr="001C5BA8">
        <w:tc>
          <w:tcPr>
            <w:tcW w:w="3067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 „Д-р Иван Селимински – Сливен“ АД</w:t>
            </w:r>
          </w:p>
        </w:tc>
        <w:tc>
          <w:tcPr>
            <w:tcW w:w="1409" w:type="dxa"/>
          </w:tcPr>
          <w:p w:rsidR="00925DB0" w:rsidRPr="008214AB" w:rsidRDefault="00925DB0" w:rsidP="0005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607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„Христо Ботев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“ №1</w:t>
            </w:r>
          </w:p>
        </w:tc>
        <w:tc>
          <w:tcPr>
            <w:tcW w:w="2268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09.00 до 13.00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DB0" w:rsidRPr="008214AB" w:rsidTr="001C5BA8">
        <w:tc>
          <w:tcPr>
            <w:tcW w:w="3067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МБАЛ „Хаджи Димитър“ ООД</w:t>
            </w:r>
          </w:p>
        </w:tc>
        <w:tc>
          <w:tcPr>
            <w:tcW w:w="1409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гр. Сливен</w:t>
            </w:r>
          </w:p>
        </w:tc>
        <w:tc>
          <w:tcPr>
            <w:tcW w:w="2607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„Димитър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 xml:space="preserve"> Пехливанов“ №5</w:t>
            </w:r>
          </w:p>
        </w:tc>
        <w:tc>
          <w:tcPr>
            <w:tcW w:w="2268" w:type="dxa"/>
          </w:tcPr>
          <w:p w:rsidR="00925DB0" w:rsidRPr="008214AB" w:rsidRDefault="00925DB0" w:rsidP="00052CE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16.00 до 17.00</w:t>
            </w:r>
            <w:r w:rsidRPr="008214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862" w:rsidRPr="008214AB" w:rsidRDefault="00206862" w:rsidP="00B8694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756A" w:rsidRPr="00450302" w:rsidRDefault="0023756A" w:rsidP="00237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450302">
        <w:rPr>
          <w:rFonts w:ascii="Times New Roman" w:hAnsi="Times New Roman" w:cs="Times New Roman"/>
        </w:rPr>
        <w:t xml:space="preserve">сички ваксини в </w:t>
      </w:r>
      <w:r w:rsidR="00F60D98">
        <w:rPr>
          <w:rFonts w:ascii="Times New Roman" w:hAnsi="Times New Roman" w:cs="Times New Roman"/>
        </w:rPr>
        <w:t>Европейския съюз</w:t>
      </w:r>
      <w:r w:rsidRPr="00450302">
        <w:rPr>
          <w:rFonts w:ascii="Times New Roman" w:hAnsi="Times New Roman" w:cs="Times New Roman"/>
        </w:rPr>
        <w:t xml:space="preserve"> се оценяват по същите високи</w:t>
      </w:r>
      <w:r>
        <w:rPr>
          <w:rFonts w:ascii="Times New Roman" w:hAnsi="Times New Roman" w:cs="Times New Roman"/>
        </w:rPr>
        <w:t xml:space="preserve"> </w:t>
      </w:r>
      <w:r w:rsidRPr="00450302">
        <w:rPr>
          <w:rFonts w:ascii="Times New Roman" w:hAnsi="Times New Roman" w:cs="Times New Roman"/>
        </w:rPr>
        <w:t>стандарти като вс</w:t>
      </w:r>
      <w:r w:rsidR="00F60D98">
        <w:rPr>
          <w:rFonts w:ascii="Times New Roman" w:hAnsi="Times New Roman" w:cs="Times New Roman"/>
        </w:rPr>
        <w:t>еки</w:t>
      </w:r>
      <w:r w:rsidRPr="00450302">
        <w:rPr>
          <w:rFonts w:ascii="Times New Roman" w:hAnsi="Times New Roman" w:cs="Times New Roman"/>
        </w:rPr>
        <w:t xml:space="preserve"> друг </w:t>
      </w:r>
      <w:r w:rsidR="00F60D98">
        <w:rPr>
          <w:rFonts w:ascii="Times New Roman" w:hAnsi="Times New Roman" w:cs="Times New Roman"/>
        </w:rPr>
        <w:t>лекарствен продукт</w:t>
      </w:r>
      <w:r w:rsidRPr="00450302">
        <w:rPr>
          <w:rFonts w:ascii="Times New Roman" w:hAnsi="Times New Roman" w:cs="Times New Roman"/>
        </w:rPr>
        <w:t>. Това важи и за одобрените до момента</w:t>
      </w:r>
      <w:r>
        <w:rPr>
          <w:rFonts w:ascii="Times New Roman" w:hAnsi="Times New Roman" w:cs="Times New Roman"/>
        </w:rPr>
        <w:t xml:space="preserve"> </w:t>
      </w:r>
      <w:r w:rsidRPr="00450302">
        <w:rPr>
          <w:rFonts w:ascii="Times New Roman" w:hAnsi="Times New Roman" w:cs="Times New Roman"/>
        </w:rPr>
        <w:t>ваксини срещу COVID-19.</w:t>
      </w:r>
      <w:r w:rsidR="00854E86">
        <w:rPr>
          <w:rFonts w:ascii="Times New Roman" w:hAnsi="Times New Roman" w:cs="Times New Roman"/>
        </w:rPr>
        <w:t xml:space="preserve"> </w:t>
      </w:r>
      <w:r w:rsidR="00F60D98">
        <w:rPr>
          <w:rFonts w:ascii="Times New Roman" w:hAnsi="Times New Roman" w:cs="Times New Roman"/>
        </w:rPr>
        <w:t>Актуалните к</w:t>
      </w:r>
      <w:r w:rsidR="00854E86">
        <w:rPr>
          <w:rFonts w:ascii="Times New Roman" w:hAnsi="Times New Roman" w:cs="Times New Roman"/>
        </w:rPr>
        <w:t>ратки характеристики на продукт</w:t>
      </w:r>
      <w:r w:rsidR="00F60D98">
        <w:rPr>
          <w:rFonts w:ascii="Times New Roman" w:hAnsi="Times New Roman" w:cs="Times New Roman"/>
        </w:rPr>
        <w:t>ите</w:t>
      </w:r>
      <w:r w:rsidR="00854E86">
        <w:rPr>
          <w:rFonts w:ascii="Times New Roman" w:hAnsi="Times New Roman" w:cs="Times New Roman"/>
        </w:rPr>
        <w:t xml:space="preserve"> </w:t>
      </w:r>
      <w:r w:rsidR="00F60D98">
        <w:rPr>
          <w:rFonts w:ascii="Times New Roman" w:hAnsi="Times New Roman" w:cs="Times New Roman"/>
        </w:rPr>
        <w:t xml:space="preserve">се публикуват на </w:t>
      </w:r>
      <w:r w:rsidR="00854E86">
        <w:rPr>
          <w:rFonts w:ascii="Times New Roman" w:hAnsi="Times New Roman" w:cs="Times New Roman"/>
        </w:rPr>
        <w:t xml:space="preserve"> </w:t>
      </w:r>
      <w:r w:rsidR="00F60D98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страницата на Изпълнителна агенция по лекарствата.</w:t>
      </w:r>
    </w:p>
    <w:p w:rsidR="0023756A" w:rsidRPr="00450302" w:rsidRDefault="0023756A" w:rsidP="00237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0302">
        <w:rPr>
          <w:rFonts w:ascii="Times New Roman" w:hAnsi="Times New Roman" w:cs="Times New Roman"/>
        </w:rPr>
        <w:t>Най-често странични ефекти се появяват веднага след ваксинацията и</w:t>
      </w:r>
      <w:r>
        <w:rPr>
          <w:rFonts w:ascii="Times New Roman" w:hAnsi="Times New Roman" w:cs="Times New Roman"/>
        </w:rPr>
        <w:t xml:space="preserve"> </w:t>
      </w:r>
      <w:r w:rsidRPr="00450302">
        <w:rPr>
          <w:rFonts w:ascii="Times New Roman" w:hAnsi="Times New Roman" w:cs="Times New Roman"/>
        </w:rPr>
        <w:t>включват отпадналост, болка в мускулите, главоболие и зачервяване на мястото</w:t>
      </w:r>
      <w:r>
        <w:rPr>
          <w:rFonts w:ascii="Times New Roman" w:hAnsi="Times New Roman" w:cs="Times New Roman"/>
        </w:rPr>
        <w:t xml:space="preserve"> </w:t>
      </w:r>
      <w:r w:rsidRPr="00450302">
        <w:rPr>
          <w:rFonts w:ascii="Times New Roman" w:hAnsi="Times New Roman" w:cs="Times New Roman"/>
        </w:rPr>
        <w:t>на инжекцията. Тези симптоми показват, че имунната система отговаря на</w:t>
      </w:r>
      <w:r>
        <w:rPr>
          <w:rFonts w:ascii="Times New Roman" w:hAnsi="Times New Roman" w:cs="Times New Roman"/>
        </w:rPr>
        <w:t xml:space="preserve"> </w:t>
      </w:r>
      <w:r w:rsidRPr="00450302">
        <w:rPr>
          <w:rFonts w:ascii="Times New Roman" w:hAnsi="Times New Roman" w:cs="Times New Roman"/>
        </w:rPr>
        <w:t>ваксината и създава антитела срещу вируса.</w:t>
      </w:r>
      <w:r w:rsidR="00854E86">
        <w:rPr>
          <w:rFonts w:ascii="Times New Roman" w:hAnsi="Times New Roman" w:cs="Times New Roman"/>
        </w:rPr>
        <w:t xml:space="preserve"> </w:t>
      </w:r>
    </w:p>
    <w:p w:rsidR="008D4B1C" w:rsidRDefault="00224426" w:rsidP="002375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Възможности за съобщаване на неже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лана реакция след ваксинация: </w:t>
      </w:r>
    </w:p>
    <w:p w:rsidR="008D4B1C" w:rsidRDefault="00224426" w:rsidP="00237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чрез ОПЛ/медицинско лице във временен имунизационен пункт, </w:t>
      </w:r>
      <w:r w:rsidR="008D4B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където е поставена ваксината; </w:t>
      </w:r>
    </w:p>
    <w:p w:rsidR="003F37C1" w:rsidRDefault="00224426" w:rsidP="00237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 на интернет страницата на Изпълните</w:t>
      </w:r>
      <w:r w:rsidR="002F5994">
        <w:rPr>
          <w:rFonts w:ascii="Times New Roman" w:eastAsia="Times New Roman" w:hAnsi="Times New Roman" w:cs="Times New Roman"/>
          <w:sz w:val="24"/>
          <w:szCs w:val="24"/>
          <w:lang w:eastAsia="bg-BG"/>
        </w:rPr>
        <w:t>лна агенция по лекарствата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10" w:history="1">
        <w:r w:rsidR="008D3360" w:rsidRPr="00554B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https://www.bda.bg/bg</w:t>
        </w:r>
      </w:hyperlink>
    </w:p>
    <w:p w:rsidR="00224426" w:rsidRDefault="00224426" w:rsidP="00237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426" w:rsidRDefault="00224426" w:rsidP="00237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426" w:rsidRDefault="00224426" w:rsidP="00237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4426" w:rsidRDefault="00224426" w:rsidP="00237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1841" w:rsidRDefault="000D7026" w:rsidP="002375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8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7606C" w:rsidRPr="002F1841" w:rsidRDefault="00603B94" w:rsidP="008F2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06C" w:rsidRPr="002F1841" w:rsidSect="009152D4">
      <w:pgSz w:w="11906" w:h="16838"/>
      <w:pgMar w:top="426" w:right="1274" w:bottom="851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94" w:rsidRDefault="00603B94" w:rsidP="008214AB">
      <w:pPr>
        <w:spacing w:after="0" w:line="240" w:lineRule="auto"/>
      </w:pPr>
      <w:r>
        <w:separator/>
      </w:r>
    </w:p>
  </w:endnote>
  <w:endnote w:type="continuationSeparator" w:id="0">
    <w:p w:rsidR="00603B94" w:rsidRDefault="00603B94" w:rsidP="0082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94" w:rsidRDefault="00603B94" w:rsidP="008214AB">
      <w:pPr>
        <w:spacing w:after="0" w:line="240" w:lineRule="auto"/>
      </w:pPr>
      <w:r>
        <w:separator/>
      </w:r>
    </w:p>
  </w:footnote>
  <w:footnote w:type="continuationSeparator" w:id="0">
    <w:p w:rsidR="00603B94" w:rsidRDefault="00603B94" w:rsidP="00821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26"/>
    <w:rsid w:val="00027A1F"/>
    <w:rsid w:val="000355F3"/>
    <w:rsid w:val="00084336"/>
    <w:rsid w:val="000B61D6"/>
    <w:rsid w:val="000B69DA"/>
    <w:rsid w:val="000C2467"/>
    <w:rsid w:val="000D7026"/>
    <w:rsid w:val="000F6874"/>
    <w:rsid w:val="001365DE"/>
    <w:rsid w:val="001C5BA8"/>
    <w:rsid w:val="001E0CCC"/>
    <w:rsid w:val="00206862"/>
    <w:rsid w:val="00224426"/>
    <w:rsid w:val="00233894"/>
    <w:rsid w:val="0023756A"/>
    <w:rsid w:val="00244A36"/>
    <w:rsid w:val="00257C81"/>
    <w:rsid w:val="00292AE3"/>
    <w:rsid w:val="002B4B93"/>
    <w:rsid w:val="002F1841"/>
    <w:rsid w:val="002F5994"/>
    <w:rsid w:val="00315329"/>
    <w:rsid w:val="0031532B"/>
    <w:rsid w:val="00340B7E"/>
    <w:rsid w:val="00343E39"/>
    <w:rsid w:val="003477E1"/>
    <w:rsid w:val="00361488"/>
    <w:rsid w:val="00393867"/>
    <w:rsid w:val="003E452E"/>
    <w:rsid w:val="003F37C1"/>
    <w:rsid w:val="00437B19"/>
    <w:rsid w:val="0046363C"/>
    <w:rsid w:val="004840FC"/>
    <w:rsid w:val="00493E08"/>
    <w:rsid w:val="004B02F4"/>
    <w:rsid w:val="004C6582"/>
    <w:rsid w:val="004E38AD"/>
    <w:rsid w:val="004F3CAA"/>
    <w:rsid w:val="005B7CD2"/>
    <w:rsid w:val="005D2D56"/>
    <w:rsid w:val="00603B94"/>
    <w:rsid w:val="00646EE9"/>
    <w:rsid w:val="006F7367"/>
    <w:rsid w:val="00712B27"/>
    <w:rsid w:val="00742E67"/>
    <w:rsid w:val="00774554"/>
    <w:rsid w:val="00790169"/>
    <w:rsid w:val="007A6A7B"/>
    <w:rsid w:val="007D292F"/>
    <w:rsid w:val="007F65BF"/>
    <w:rsid w:val="008214AB"/>
    <w:rsid w:val="00843F0D"/>
    <w:rsid w:val="00852834"/>
    <w:rsid w:val="00854E86"/>
    <w:rsid w:val="00885577"/>
    <w:rsid w:val="008A4DD4"/>
    <w:rsid w:val="008D3360"/>
    <w:rsid w:val="008D4B1C"/>
    <w:rsid w:val="008D739D"/>
    <w:rsid w:val="008F2366"/>
    <w:rsid w:val="009152D4"/>
    <w:rsid w:val="00925DB0"/>
    <w:rsid w:val="00926C09"/>
    <w:rsid w:val="009339AD"/>
    <w:rsid w:val="00952AC7"/>
    <w:rsid w:val="009641E7"/>
    <w:rsid w:val="00973140"/>
    <w:rsid w:val="00975C21"/>
    <w:rsid w:val="009E446E"/>
    <w:rsid w:val="00A04A5C"/>
    <w:rsid w:val="00A271C5"/>
    <w:rsid w:val="00A54240"/>
    <w:rsid w:val="00A90D4B"/>
    <w:rsid w:val="00AB4A3B"/>
    <w:rsid w:val="00B86943"/>
    <w:rsid w:val="00B9059F"/>
    <w:rsid w:val="00B95414"/>
    <w:rsid w:val="00BB4068"/>
    <w:rsid w:val="00BD4714"/>
    <w:rsid w:val="00CA408C"/>
    <w:rsid w:val="00D3294E"/>
    <w:rsid w:val="00D36ED0"/>
    <w:rsid w:val="00DA01CD"/>
    <w:rsid w:val="00DA4AE4"/>
    <w:rsid w:val="00DD25E1"/>
    <w:rsid w:val="00DF3BEF"/>
    <w:rsid w:val="00E30EFE"/>
    <w:rsid w:val="00E47516"/>
    <w:rsid w:val="00E565B9"/>
    <w:rsid w:val="00E9105C"/>
    <w:rsid w:val="00EA7910"/>
    <w:rsid w:val="00EC210D"/>
    <w:rsid w:val="00ED6BFC"/>
    <w:rsid w:val="00EE1673"/>
    <w:rsid w:val="00F06B14"/>
    <w:rsid w:val="00F103DA"/>
    <w:rsid w:val="00F60D98"/>
    <w:rsid w:val="00F654C2"/>
    <w:rsid w:val="00FB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349F"/>
  <w15:docId w15:val="{09693B07-2BFD-4AAA-BBC1-6851C076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70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442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29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214AB"/>
  </w:style>
  <w:style w:type="paragraph" w:styleId="a9">
    <w:name w:val="footer"/>
    <w:basedOn w:val="a"/>
    <w:link w:val="aa"/>
    <w:uiPriority w:val="99"/>
    <w:unhideWhenUsed/>
    <w:rsid w:val="00821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214AB"/>
  </w:style>
  <w:style w:type="paragraph" w:styleId="ab">
    <w:name w:val="Normal (Web)"/>
    <w:basedOn w:val="a"/>
    <w:uiPriority w:val="99"/>
    <w:semiHidden/>
    <w:unhideWhenUsed/>
    <w:rsid w:val="004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.b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da.bg/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.bg/bg/reservation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759B-1BB3-4CA7-8100-0460FA9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Balulova</cp:lastModifiedBy>
  <cp:revision>12</cp:revision>
  <cp:lastPrinted>2021-05-31T15:07:00Z</cp:lastPrinted>
  <dcterms:created xsi:type="dcterms:W3CDTF">2021-06-03T07:03:00Z</dcterms:created>
  <dcterms:modified xsi:type="dcterms:W3CDTF">2021-06-03T08:37:00Z</dcterms:modified>
</cp:coreProperties>
</file>