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44" w:rsidRDefault="00D46544" w:rsidP="00D46544">
      <w:pPr>
        <w:widowControl w:val="0"/>
        <w:shd w:val="clear" w:color="auto" w:fill="FFFFFF"/>
        <w:autoSpaceDE w:val="0"/>
        <w:autoSpaceDN w:val="0"/>
        <w:adjustRightInd w:val="0"/>
        <w:spacing w:after="0" w:line="240" w:lineRule="auto"/>
        <w:ind w:left="5"/>
        <w:jc w:val="center"/>
        <w:rPr>
          <w:rFonts w:eastAsia="Times New Roman" w:cs="Times New Roman"/>
          <w:bCs/>
          <w:spacing w:val="37"/>
          <w:szCs w:val="24"/>
          <w:lang w:eastAsia="bg-BG"/>
        </w:rPr>
      </w:pPr>
      <w:r w:rsidRPr="00B10FE3">
        <w:rPr>
          <w:rFonts w:eastAsia="Times New Roman" w:cs="Times New Roman"/>
          <w:bCs/>
          <w:spacing w:val="37"/>
          <w:szCs w:val="24"/>
          <w:lang w:eastAsia="bg-BG"/>
        </w:rPr>
        <w:t>ЗАПОВЕД</w:t>
      </w:r>
    </w:p>
    <w:p w:rsidR="00D46544" w:rsidRPr="00B10FE3" w:rsidRDefault="00D46544" w:rsidP="00D46544">
      <w:pPr>
        <w:widowControl w:val="0"/>
        <w:shd w:val="clear" w:color="auto" w:fill="FFFFFF"/>
        <w:autoSpaceDE w:val="0"/>
        <w:autoSpaceDN w:val="0"/>
        <w:adjustRightInd w:val="0"/>
        <w:spacing w:after="0" w:line="240" w:lineRule="auto"/>
        <w:ind w:left="5"/>
        <w:jc w:val="center"/>
        <w:rPr>
          <w:rFonts w:eastAsia="Times New Roman" w:cs="Times New Roman"/>
          <w:szCs w:val="24"/>
          <w:lang w:eastAsia="bg-BG"/>
        </w:rPr>
      </w:pPr>
    </w:p>
    <w:p w:rsidR="00D46544" w:rsidRPr="00B10FE3" w:rsidRDefault="00D46544" w:rsidP="00D46544">
      <w:pPr>
        <w:widowControl w:val="0"/>
        <w:shd w:val="clear" w:color="auto" w:fill="FFFFFF"/>
        <w:tabs>
          <w:tab w:val="left" w:leader="underscore" w:pos="1680"/>
        </w:tabs>
        <w:autoSpaceDE w:val="0"/>
        <w:autoSpaceDN w:val="0"/>
        <w:adjustRightInd w:val="0"/>
        <w:spacing w:after="0" w:line="240" w:lineRule="auto"/>
        <w:ind w:left="5"/>
        <w:jc w:val="center"/>
        <w:rPr>
          <w:rFonts w:eastAsia="Times New Roman" w:cs="Times New Roman"/>
          <w:szCs w:val="24"/>
          <w:lang w:eastAsia="bg-BG"/>
        </w:rPr>
      </w:pPr>
      <w:r w:rsidRPr="00B10FE3">
        <w:rPr>
          <w:rFonts w:eastAsia="Times New Roman" w:cs="Times New Roman"/>
          <w:szCs w:val="24"/>
          <w:lang w:eastAsia="bg-BG"/>
        </w:rPr>
        <w:t>№</w:t>
      </w:r>
      <w:r w:rsidRPr="00B10FE3">
        <w:rPr>
          <w:rFonts w:eastAsia="Times New Roman" w:cs="Times New Roman"/>
          <w:szCs w:val="24"/>
          <w:lang w:eastAsia="bg-BG"/>
        </w:rPr>
        <w:tab/>
      </w:r>
    </w:p>
    <w:p w:rsidR="00D46544" w:rsidRPr="00B10FE3" w:rsidRDefault="00D46544" w:rsidP="00D46544">
      <w:pPr>
        <w:widowControl w:val="0"/>
        <w:shd w:val="clear" w:color="auto" w:fill="FFFFFF"/>
        <w:tabs>
          <w:tab w:val="left" w:leader="underscore" w:pos="2597"/>
        </w:tabs>
        <w:autoSpaceDE w:val="0"/>
        <w:autoSpaceDN w:val="0"/>
        <w:adjustRightInd w:val="0"/>
        <w:spacing w:before="91" w:after="0" w:line="240" w:lineRule="auto"/>
        <w:ind w:right="10"/>
        <w:jc w:val="center"/>
        <w:rPr>
          <w:rFonts w:eastAsia="Times New Roman" w:cs="Times New Roman"/>
          <w:spacing w:val="-14"/>
          <w:szCs w:val="24"/>
          <w:lang w:eastAsia="bg-BG"/>
        </w:rPr>
      </w:pPr>
      <w:r w:rsidRPr="00B10FE3">
        <w:rPr>
          <w:rFonts w:eastAsia="Times New Roman" w:cs="Times New Roman"/>
          <w:spacing w:val="-13"/>
          <w:szCs w:val="24"/>
          <w:lang w:eastAsia="bg-BG"/>
        </w:rPr>
        <w:t>Сливен,</w:t>
      </w:r>
      <w:r w:rsidRPr="00B10FE3">
        <w:rPr>
          <w:rFonts w:eastAsia="Times New Roman" w:cs="Times New Roman"/>
          <w:szCs w:val="24"/>
          <w:lang w:eastAsia="bg-BG"/>
        </w:rPr>
        <w:tab/>
      </w:r>
      <w:r w:rsidRPr="00B10FE3">
        <w:rPr>
          <w:rFonts w:eastAsia="Times New Roman" w:cs="Times New Roman"/>
          <w:spacing w:val="-14"/>
          <w:szCs w:val="24"/>
          <w:lang w:eastAsia="bg-BG"/>
        </w:rPr>
        <w:t>г.</w:t>
      </w:r>
    </w:p>
    <w:p w:rsidR="00D46544"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p>
    <w:p w:rsidR="00D46544" w:rsidRPr="00B10FE3"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p>
    <w:p w:rsidR="00D46544" w:rsidRPr="00B10FE3"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p>
    <w:p w:rsidR="00D46544" w:rsidRPr="00B10FE3" w:rsidRDefault="00D46544" w:rsidP="00D46544">
      <w:pPr>
        <w:spacing w:after="0" w:line="248" w:lineRule="auto"/>
        <w:ind w:left="24" w:right="21"/>
        <w:jc w:val="both"/>
        <w:rPr>
          <w:rFonts w:eastAsia="Times New Roman" w:cs="Times New Roman"/>
          <w:szCs w:val="24"/>
          <w:lang w:eastAsia="bg-BG"/>
        </w:rPr>
      </w:pPr>
      <w:r w:rsidRPr="00B10FE3">
        <w:rPr>
          <w:rFonts w:eastAsia="Times New Roman" w:cs="Times New Roman"/>
          <w:spacing w:val="-7"/>
          <w:szCs w:val="24"/>
          <w:lang w:eastAsia="bg-BG"/>
        </w:rPr>
        <w:t xml:space="preserve"> </w:t>
      </w:r>
      <w:r w:rsidRPr="00B10FE3">
        <w:rPr>
          <w:rFonts w:eastAsia="Times New Roman" w:cs="Times New Roman"/>
          <w:spacing w:val="-7"/>
          <w:szCs w:val="24"/>
          <w:lang w:eastAsia="bg-BG"/>
        </w:rPr>
        <w:tab/>
        <w:t>С писмо вх. № ОА21-</w:t>
      </w:r>
      <w:r>
        <w:rPr>
          <w:rFonts w:eastAsia="Times New Roman" w:cs="Times New Roman"/>
          <w:spacing w:val="-7"/>
          <w:szCs w:val="24"/>
          <w:lang w:eastAsia="bg-BG"/>
        </w:rPr>
        <w:t>06229/</w:t>
      </w:r>
      <w:r w:rsidRPr="00B10FE3">
        <w:rPr>
          <w:rFonts w:eastAsia="Times New Roman" w:cs="Times New Roman"/>
          <w:spacing w:val="-7"/>
          <w:szCs w:val="24"/>
          <w:lang w:eastAsia="bg-BG"/>
        </w:rPr>
        <w:t>29.12.2021. г., в изпълнение на чл. 22, ал. 1 Закона за местното самоуправление и местната администрация (ЗМСМА), получих Протокол № 28 от заседанието на Общински съвет Сливен, проведено на  20 декември 2021 г. заедно с разгледаните материали. В дневния ред на заседанието на основание чл. 38, ал. 3 от Правилника за организацията и дейността на Общински съвет Сливен, неговите комисии и взаимодействието му с общинската администрация е включена т. 5. Посочената норма от подзаконовия нормативен акт предвижда възможност за включване в дневен ред на пред</w:t>
      </w:r>
      <w:r>
        <w:rPr>
          <w:rFonts w:eastAsia="Times New Roman" w:cs="Times New Roman"/>
          <w:spacing w:val="-7"/>
          <w:szCs w:val="24"/>
          <w:lang w:eastAsia="bg-BG"/>
        </w:rPr>
        <w:t>ложения за решения, продиктувана</w:t>
      </w:r>
      <w:r w:rsidRPr="00B10FE3">
        <w:rPr>
          <w:rFonts w:eastAsia="Times New Roman" w:cs="Times New Roman"/>
          <w:spacing w:val="-7"/>
          <w:szCs w:val="24"/>
          <w:lang w:eastAsia="bg-BG"/>
        </w:rPr>
        <w:t xml:space="preserve"> от неотложни обстоятелства. В материалите представени в Областна администрация или в протокола от заседанието не са посочени мотиви или доказателства за тези неотложни обстоятелства. Предложението е с предмет: </w:t>
      </w:r>
      <w:r w:rsidRPr="00B10FE3">
        <w:rPr>
          <w:rFonts w:eastAsia="Times New Roman" w:cs="Times New Roman"/>
          <w:szCs w:val="24"/>
          <w:lang w:eastAsia="bg-BG"/>
        </w:rPr>
        <w:t xml:space="preserve">учредяване право на строеж за срок от 30 години върху имоти - частна общинска собственост с идентификатори № 67338.601.219, </w:t>
      </w:r>
      <w:r>
        <w:rPr>
          <w:rFonts w:eastAsia="Times New Roman" w:cs="Times New Roman"/>
          <w:szCs w:val="24"/>
          <w:lang w:eastAsia="bg-BG"/>
        </w:rPr>
        <w:t xml:space="preserve">№ </w:t>
      </w:r>
      <w:r w:rsidRPr="00B10FE3">
        <w:rPr>
          <w:rFonts w:eastAsia="Times New Roman" w:cs="Times New Roman"/>
          <w:szCs w:val="24"/>
          <w:lang w:eastAsia="bg-BG"/>
        </w:rPr>
        <w:t xml:space="preserve">67338.601.218, </w:t>
      </w:r>
      <w:r>
        <w:rPr>
          <w:rFonts w:eastAsia="Times New Roman" w:cs="Times New Roman"/>
          <w:szCs w:val="24"/>
          <w:lang w:eastAsia="bg-BG"/>
        </w:rPr>
        <w:t>№ 67338.601.257 и</w:t>
      </w:r>
      <w:r w:rsidRPr="00B10FE3">
        <w:rPr>
          <w:rFonts w:eastAsia="Times New Roman" w:cs="Times New Roman"/>
          <w:szCs w:val="24"/>
          <w:lang w:eastAsia="bg-BG"/>
        </w:rPr>
        <w:t xml:space="preserve"> </w:t>
      </w:r>
      <w:r>
        <w:rPr>
          <w:rFonts w:eastAsia="Times New Roman" w:cs="Times New Roman"/>
          <w:szCs w:val="24"/>
          <w:lang w:eastAsia="bg-BG"/>
        </w:rPr>
        <w:t xml:space="preserve">№ </w:t>
      </w:r>
      <w:r w:rsidRPr="00B10FE3">
        <w:rPr>
          <w:rFonts w:eastAsia="Times New Roman" w:cs="Times New Roman"/>
          <w:szCs w:val="24"/>
          <w:lang w:eastAsia="bg-BG"/>
        </w:rPr>
        <w:t>67338.601.258 по КККР на гр. Сливен, находящи се в кв. ”Промишлена зона”, за изграждане на фотоволтаична централа и съпътстващите я съоръжения и техническа инфраструктура.</w:t>
      </w:r>
    </w:p>
    <w:p w:rsidR="00D46544" w:rsidRPr="00B10FE3" w:rsidRDefault="00D46544" w:rsidP="00D46544">
      <w:pPr>
        <w:spacing w:after="0" w:line="248" w:lineRule="auto"/>
        <w:ind w:left="24" w:right="21" w:firstLine="685"/>
        <w:jc w:val="both"/>
        <w:rPr>
          <w:rFonts w:eastAsia="Times New Roman" w:cs="Times New Roman"/>
          <w:szCs w:val="24"/>
          <w:lang w:eastAsia="bg-BG"/>
        </w:rPr>
      </w:pPr>
      <w:r w:rsidRPr="00B10FE3">
        <w:rPr>
          <w:rFonts w:eastAsia="Times New Roman" w:cs="Times New Roman"/>
          <w:spacing w:val="-7"/>
          <w:szCs w:val="24"/>
          <w:lang w:eastAsia="bg-BG"/>
        </w:rPr>
        <w:t xml:space="preserve">По тази точка от дневния ред, на основание </w:t>
      </w:r>
      <w:r w:rsidRPr="00B10FE3">
        <w:rPr>
          <w:rFonts w:eastAsia="Times New Roman" w:cs="Times New Roman"/>
          <w:szCs w:val="24"/>
        </w:rPr>
        <w:t xml:space="preserve">чл.21, ал. 1, т.8 </w:t>
      </w:r>
      <w:r w:rsidRPr="00B10FE3">
        <w:rPr>
          <w:rFonts w:eastAsia="Times New Roman" w:cs="Times New Roman"/>
          <w:spacing w:val="-7"/>
          <w:szCs w:val="24"/>
          <w:lang w:eastAsia="bg-BG"/>
        </w:rPr>
        <w:t xml:space="preserve">от ЗМСМА, във връзка с чл. 37, ал. 1 и ал. 3 от Закона за общинската собственост (ЗОС) и чл.34, ал.1 и ал.3 от Наредбата за </w:t>
      </w:r>
      <w:r>
        <w:rPr>
          <w:rFonts w:eastAsia="Times New Roman" w:cs="Times New Roman"/>
          <w:spacing w:val="-7"/>
          <w:szCs w:val="24"/>
          <w:lang w:eastAsia="bg-BG"/>
        </w:rPr>
        <w:t xml:space="preserve">реда за </w:t>
      </w:r>
      <w:r w:rsidRPr="00B10FE3">
        <w:rPr>
          <w:rFonts w:eastAsia="Times New Roman" w:cs="Times New Roman"/>
          <w:spacing w:val="-7"/>
          <w:szCs w:val="24"/>
          <w:lang w:eastAsia="bg-BG"/>
        </w:rPr>
        <w:t>придобиване, управление и разпореждане с общинско имущество (</w:t>
      </w:r>
      <w:r w:rsidRPr="00B10FE3">
        <w:rPr>
          <w:rFonts w:eastAsia="Times New Roman" w:cs="Times New Roman"/>
          <w:szCs w:val="24"/>
        </w:rPr>
        <w:t>НРПУРОИ)</w:t>
      </w:r>
      <w:r w:rsidRPr="00B10FE3">
        <w:rPr>
          <w:rFonts w:eastAsia="Times New Roman" w:cs="Times New Roman"/>
          <w:spacing w:val="-7"/>
          <w:szCs w:val="24"/>
          <w:lang w:eastAsia="bg-BG"/>
        </w:rPr>
        <w:t xml:space="preserve"> Общински съвет Сливен приема решение № 830 от 20 декември 2021 г., както следва:</w:t>
      </w:r>
    </w:p>
    <w:p w:rsidR="00D46544" w:rsidRPr="00B10FE3" w:rsidRDefault="00D46544" w:rsidP="00D46544">
      <w:pPr>
        <w:spacing w:after="14" w:line="247" w:lineRule="auto"/>
        <w:ind w:left="14" w:right="21" w:firstLine="706"/>
        <w:jc w:val="both"/>
        <w:rPr>
          <w:rFonts w:eastAsia="Times New Roman" w:cs="Times New Roman"/>
          <w:szCs w:val="24"/>
          <w:lang w:eastAsia="bg-BG"/>
        </w:rPr>
      </w:pPr>
      <w:r w:rsidRPr="00FF257D">
        <w:rPr>
          <w:rFonts w:eastAsia="Times New Roman" w:cs="Times New Roman"/>
          <w:b/>
          <w:szCs w:val="24"/>
          <w:lang w:val="en-US" w:eastAsia="bg-BG"/>
        </w:rPr>
        <w:t>I</w:t>
      </w:r>
      <w:r w:rsidRPr="00FF257D">
        <w:rPr>
          <w:rFonts w:eastAsia="Times New Roman" w:cs="Times New Roman"/>
          <w:b/>
          <w:szCs w:val="24"/>
          <w:lang w:eastAsia="bg-BG"/>
        </w:rPr>
        <w:t>.</w:t>
      </w:r>
      <w:r w:rsidRPr="00B10FE3">
        <w:rPr>
          <w:rFonts w:eastAsia="Times New Roman" w:cs="Times New Roman"/>
          <w:szCs w:val="24"/>
          <w:lang w:eastAsia="bg-BG"/>
        </w:rPr>
        <w:t xml:space="preserve"> Допълва Раздел </w:t>
      </w:r>
      <w:r w:rsidRPr="00B10FE3">
        <w:rPr>
          <w:rFonts w:eastAsia="Times New Roman" w:cs="Times New Roman"/>
          <w:szCs w:val="24"/>
          <w:lang w:val="en-US" w:eastAsia="bg-BG"/>
        </w:rPr>
        <w:t>II</w:t>
      </w:r>
      <w:r w:rsidRPr="00B10FE3">
        <w:rPr>
          <w:rFonts w:eastAsia="Times New Roman" w:cs="Times New Roman"/>
          <w:szCs w:val="24"/>
          <w:lang w:eastAsia="bg-BG"/>
        </w:rPr>
        <w:t xml:space="preserve"> - „Отстъпено право на строеж” в Годишната програма за управление и разпореждане с имотите - общинска собственост за 2021 год., приета с Решение №472/28.01.2021 г., на Общински съвет-Сливен, с учредяване право на строеж за срок от 30 години върху имоти- частна общинска собственост с идентификатори №№ 67338.601.219, 67338.601.218, 67338.601.257 и 67338.601.258 по КККР на гр. Сливен.</w:t>
      </w:r>
    </w:p>
    <w:p w:rsidR="00D46544" w:rsidRPr="00B10FE3" w:rsidRDefault="00D46544" w:rsidP="00D46544">
      <w:pPr>
        <w:spacing w:after="31" w:line="239" w:lineRule="auto"/>
        <w:ind w:left="21" w:right="7" w:firstLine="706"/>
        <w:jc w:val="both"/>
        <w:rPr>
          <w:rFonts w:eastAsia="Times New Roman" w:cs="Times New Roman"/>
          <w:szCs w:val="24"/>
          <w:lang w:eastAsia="bg-BG"/>
        </w:rPr>
      </w:pPr>
      <w:r w:rsidRPr="00FF257D">
        <w:rPr>
          <w:rFonts w:eastAsia="Times New Roman" w:cs="Times New Roman"/>
          <w:b/>
          <w:szCs w:val="24"/>
          <w:lang w:val="en-US" w:eastAsia="bg-BG"/>
        </w:rPr>
        <w:t>II</w:t>
      </w:r>
      <w:r w:rsidRPr="00FF257D">
        <w:rPr>
          <w:rFonts w:eastAsia="Times New Roman" w:cs="Times New Roman"/>
          <w:b/>
          <w:szCs w:val="24"/>
          <w:lang w:eastAsia="bg-BG"/>
        </w:rPr>
        <w:t>.</w:t>
      </w:r>
      <w:r w:rsidRPr="00B10FE3">
        <w:rPr>
          <w:rFonts w:eastAsia="Times New Roman" w:cs="Times New Roman"/>
          <w:szCs w:val="24"/>
          <w:lang w:eastAsia="bg-BG"/>
        </w:rPr>
        <w:t xml:space="preserve"> Да се проведе публичен търг с тайно наддаване за учредяване право на строеж </w:t>
      </w:r>
      <w:r w:rsidRPr="00B10FE3">
        <w:rPr>
          <w:rFonts w:eastAsia="Times New Roman" w:cs="Times New Roman"/>
          <w:b/>
          <w:szCs w:val="24"/>
          <w:lang w:eastAsia="bg-BG"/>
        </w:rPr>
        <w:t>за срок от 30 години</w:t>
      </w:r>
      <w:r w:rsidRPr="00B10FE3">
        <w:rPr>
          <w:rFonts w:eastAsia="Times New Roman" w:cs="Times New Roman"/>
          <w:szCs w:val="24"/>
          <w:lang w:eastAsia="bg-BG"/>
        </w:rPr>
        <w:t xml:space="preserve"> върху имоти - частна общинска собственост:</w:t>
      </w:r>
    </w:p>
    <w:p w:rsidR="00D46544" w:rsidRPr="00B10FE3" w:rsidRDefault="00D46544" w:rsidP="00D46544">
      <w:pPr>
        <w:spacing w:after="14" w:line="247" w:lineRule="auto"/>
        <w:ind w:right="21" w:firstLine="709"/>
        <w:jc w:val="both"/>
        <w:rPr>
          <w:rFonts w:eastAsia="Times New Roman" w:cs="Times New Roman"/>
          <w:szCs w:val="24"/>
          <w:lang w:val="en-US" w:eastAsia="bg-BG"/>
        </w:rPr>
      </w:pPr>
      <w:r w:rsidRPr="00B10FE3">
        <w:rPr>
          <w:rFonts w:eastAsia="Times New Roman" w:cs="Times New Roman"/>
          <w:szCs w:val="24"/>
          <w:lang w:eastAsia="bg-BG"/>
        </w:rPr>
        <w:t xml:space="preserve">-Поземлен имот 67338.601.219 с площ 276 034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 xml:space="preserve">.„Промишлена зона”, (УПИ </w:t>
      </w:r>
      <w:r w:rsidRPr="00B10FE3">
        <w:rPr>
          <w:rFonts w:eastAsia="Times New Roman" w:cs="Times New Roman"/>
          <w:szCs w:val="24"/>
          <w:lang w:val="en-US" w:eastAsia="bg-BG"/>
        </w:rPr>
        <w:t>I</w:t>
      </w:r>
      <w:r w:rsidRPr="00B10FE3">
        <w:rPr>
          <w:rFonts w:eastAsia="Times New Roman" w:cs="Times New Roman"/>
          <w:szCs w:val="24"/>
          <w:lang w:eastAsia="bg-BG"/>
        </w:rPr>
        <w:t>, кв.58).</w:t>
      </w:r>
      <w:r w:rsidRPr="00B10FE3">
        <w:rPr>
          <w:rFonts w:eastAsia="Times New Roman" w:cs="Times New Roman"/>
          <w:szCs w:val="24"/>
          <w:lang w:val="en-US" w:eastAsia="bg-BG"/>
        </w:rPr>
        <w:t xml:space="preserve"> </w:t>
      </w:r>
      <w:proofErr w:type="spellStart"/>
      <w:r w:rsidRPr="00B10FE3">
        <w:rPr>
          <w:rFonts w:eastAsia="Times New Roman" w:cs="Times New Roman"/>
          <w:szCs w:val="24"/>
          <w:lang w:eastAsia="bg-BG"/>
        </w:rPr>
        <w:t>Имотьт</w:t>
      </w:r>
      <w:proofErr w:type="spellEnd"/>
      <w:r w:rsidRPr="00B10FE3">
        <w:rPr>
          <w:rFonts w:eastAsia="Times New Roman" w:cs="Times New Roman"/>
          <w:szCs w:val="24"/>
          <w:lang w:eastAsia="bg-BG"/>
        </w:rPr>
        <w:t xml:space="preserve"> е актуван с АОС № 2558/14.07.2009 г.</w:t>
      </w:r>
      <w:r w:rsidRPr="00B10FE3">
        <w:rPr>
          <w:rFonts w:eastAsia="Times New Roman" w:cs="Times New Roman"/>
          <w:szCs w:val="24"/>
          <w:lang w:val="en-US" w:eastAsia="bg-BG"/>
        </w:rPr>
        <w:t>;</w:t>
      </w:r>
    </w:p>
    <w:p w:rsidR="00D46544" w:rsidRPr="00B10FE3" w:rsidRDefault="00D46544" w:rsidP="00D46544">
      <w:pPr>
        <w:spacing w:after="14" w:line="247" w:lineRule="auto"/>
        <w:ind w:right="21" w:firstLine="709"/>
        <w:jc w:val="both"/>
        <w:rPr>
          <w:rFonts w:eastAsia="Times New Roman" w:cs="Times New Roman"/>
          <w:szCs w:val="24"/>
          <w:lang w:eastAsia="bg-BG"/>
        </w:rPr>
      </w:pPr>
      <w:r w:rsidRPr="00B10FE3">
        <w:rPr>
          <w:rFonts w:eastAsia="Times New Roman" w:cs="Times New Roman"/>
          <w:szCs w:val="24"/>
          <w:lang w:val="en-US" w:eastAsia="bg-BG"/>
        </w:rPr>
        <w:t>-</w:t>
      </w:r>
      <w:r w:rsidRPr="00B10FE3">
        <w:rPr>
          <w:rFonts w:eastAsia="Times New Roman" w:cs="Times New Roman"/>
          <w:szCs w:val="24"/>
          <w:lang w:eastAsia="bg-BG"/>
        </w:rPr>
        <w:t xml:space="preserve">Поземлен имот 67338.601.218 с площ 114 623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.„Промишлена зона", (УПИ 1, кв.2). Имотът е актуван с АОС № 2557/14.07.2009 г.;</w:t>
      </w:r>
    </w:p>
    <w:p w:rsidR="00D46544" w:rsidRPr="00B10FE3" w:rsidRDefault="00D46544" w:rsidP="00D46544">
      <w:pPr>
        <w:spacing w:after="31" w:line="239" w:lineRule="auto"/>
        <w:ind w:right="21" w:firstLine="709"/>
        <w:jc w:val="both"/>
        <w:rPr>
          <w:rFonts w:eastAsia="Times New Roman" w:cs="Times New Roman"/>
          <w:szCs w:val="24"/>
          <w:lang w:eastAsia="bg-BG"/>
        </w:rPr>
      </w:pPr>
      <w:r w:rsidRPr="00B10FE3">
        <w:rPr>
          <w:rFonts w:eastAsia="Times New Roman" w:cs="Times New Roman"/>
          <w:szCs w:val="24"/>
          <w:lang w:eastAsia="bg-BG"/>
        </w:rPr>
        <w:t xml:space="preserve">-Поземлен имот 67338.601.257 с площ 60 036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.„Промишлена зона“, (кв.8, УПИ 1). Имотът е актуван с АОС 2936/15.08.2012 г.;</w:t>
      </w:r>
    </w:p>
    <w:p w:rsidR="00D46544" w:rsidRPr="00B10FE3" w:rsidRDefault="00D46544" w:rsidP="00D46544">
      <w:pPr>
        <w:spacing w:after="0" w:line="239" w:lineRule="auto"/>
        <w:ind w:right="7" w:firstLine="709"/>
        <w:jc w:val="both"/>
        <w:rPr>
          <w:rFonts w:eastAsia="Times New Roman" w:cs="Times New Roman"/>
          <w:szCs w:val="24"/>
          <w:lang w:eastAsia="bg-BG"/>
        </w:rPr>
      </w:pPr>
      <w:r w:rsidRPr="00B10FE3">
        <w:rPr>
          <w:rFonts w:eastAsia="Times New Roman" w:cs="Times New Roman"/>
          <w:noProof/>
          <w:szCs w:val="24"/>
          <w:lang w:eastAsia="bg-BG"/>
        </w:rPr>
        <w:t>-</w:t>
      </w:r>
      <w:r w:rsidRPr="00B10FE3">
        <w:rPr>
          <w:rFonts w:eastAsia="Times New Roman" w:cs="Times New Roman"/>
          <w:szCs w:val="24"/>
          <w:lang w:eastAsia="bg-BG"/>
        </w:rPr>
        <w:t xml:space="preserve">Поземлен имот 67338.601.258 с площ 7 815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 xml:space="preserve">.„Промишлена зона“, (кв.8, УПИ VIII). </w:t>
      </w:r>
      <w:proofErr w:type="spellStart"/>
      <w:r w:rsidRPr="00B10FE3">
        <w:rPr>
          <w:rFonts w:eastAsia="Times New Roman" w:cs="Times New Roman"/>
          <w:szCs w:val="24"/>
          <w:lang w:eastAsia="bg-BG"/>
        </w:rPr>
        <w:t>Имотьт</w:t>
      </w:r>
      <w:proofErr w:type="spellEnd"/>
      <w:r w:rsidRPr="00B10FE3">
        <w:rPr>
          <w:rFonts w:eastAsia="Times New Roman" w:cs="Times New Roman"/>
          <w:szCs w:val="24"/>
          <w:lang w:eastAsia="bg-BG"/>
        </w:rPr>
        <w:t xml:space="preserve"> е актуван с АОС 2939/20.08.2012 г.; </w:t>
      </w:r>
    </w:p>
    <w:p w:rsidR="00D46544" w:rsidRPr="00B10FE3" w:rsidRDefault="00D46544" w:rsidP="00D46544">
      <w:pPr>
        <w:spacing w:after="0" w:line="239" w:lineRule="auto"/>
        <w:ind w:left="21" w:right="7" w:firstLine="713"/>
        <w:jc w:val="both"/>
        <w:rPr>
          <w:rFonts w:eastAsia="Times New Roman" w:cs="Times New Roman"/>
          <w:b/>
          <w:szCs w:val="24"/>
          <w:lang w:eastAsia="bg-BG"/>
        </w:rPr>
      </w:pPr>
      <w:r w:rsidRPr="00B10FE3">
        <w:rPr>
          <w:rFonts w:eastAsia="Times New Roman" w:cs="Times New Roman"/>
          <w:b/>
          <w:szCs w:val="24"/>
          <w:lang w:eastAsia="bg-BG"/>
        </w:rPr>
        <w:lastRenderedPageBreak/>
        <w:t xml:space="preserve">за изграждане на фотоволтаична/и централа/и </w:t>
      </w:r>
      <w:proofErr w:type="spellStart"/>
      <w:r w:rsidRPr="00B10FE3">
        <w:rPr>
          <w:rFonts w:eastAsia="Times New Roman" w:cs="Times New Roman"/>
          <w:b/>
          <w:szCs w:val="24"/>
          <w:lang w:eastAsia="bg-BG"/>
        </w:rPr>
        <w:t>и</w:t>
      </w:r>
      <w:proofErr w:type="spellEnd"/>
      <w:r w:rsidRPr="00B10FE3">
        <w:rPr>
          <w:rFonts w:eastAsia="Times New Roman" w:cs="Times New Roman"/>
          <w:b/>
          <w:szCs w:val="24"/>
          <w:lang w:eastAsia="bg-BG"/>
        </w:rPr>
        <w:t xml:space="preserve"> съпътстващите съоръжения и техническа инфраструктура.</w:t>
      </w:r>
    </w:p>
    <w:p w:rsidR="00D46544" w:rsidRPr="00B10FE3" w:rsidRDefault="00D46544" w:rsidP="00D46544">
      <w:pPr>
        <w:spacing w:after="0" w:line="247" w:lineRule="auto"/>
        <w:ind w:left="14" w:right="21" w:firstLine="713"/>
        <w:jc w:val="both"/>
        <w:rPr>
          <w:rFonts w:eastAsia="Times New Roman" w:cs="Times New Roman"/>
          <w:szCs w:val="24"/>
          <w:lang w:eastAsia="bg-BG"/>
        </w:rPr>
      </w:pPr>
      <w:r w:rsidRPr="00B10FE3">
        <w:rPr>
          <w:rFonts w:eastAsia="Times New Roman" w:cs="Times New Roman"/>
          <w:szCs w:val="24"/>
          <w:lang w:eastAsia="bg-BG"/>
        </w:rPr>
        <w:t xml:space="preserve">Началната тръжна цена на правото на строеж за всички имоти заедно е </w:t>
      </w:r>
      <w:r w:rsidRPr="006B1DCE">
        <w:rPr>
          <w:rFonts w:eastAsia="Times New Roman" w:cs="Times New Roman"/>
          <w:b/>
          <w:szCs w:val="24"/>
          <w:lang w:eastAsia="bg-BG"/>
        </w:rPr>
        <w:t>4 465 000</w:t>
      </w:r>
      <w:r w:rsidRPr="00B10FE3">
        <w:rPr>
          <w:rFonts w:eastAsia="Times New Roman" w:cs="Times New Roman"/>
          <w:szCs w:val="24"/>
          <w:lang w:eastAsia="bg-BG"/>
        </w:rPr>
        <w:t xml:space="preserve"> (четири милиона </w:t>
      </w:r>
      <w:proofErr w:type="spellStart"/>
      <w:r w:rsidRPr="00B10FE3">
        <w:rPr>
          <w:rFonts w:eastAsia="Times New Roman" w:cs="Times New Roman"/>
          <w:szCs w:val="24"/>
          <w:lang w:eastAsia="bg-BG"/>
        </w:rPr>
        <w:t>шестотин</w:t>
      </w:r>
      <w:proofErr w:type="spellEnd"/>
      <w:r w:rsidRPr="00B10FE3">
        <w:rPr>
          <w:rFonts w:eastAsia="Times New Roman" w:cs="Times New Roman"/>
          <w:szCs w:val="24"/>
          <w:lang w:eastAsia="bg-BG"/>
        </w:rPr>
        <w:t xml:space="preserve"> шестдесет и пет хиляди) лева без ДДС.</w:t>
      </w:r>
    </w:p>
    <w:p w:rsidR="00D46544" w:rsidRPr="00B10FE3" w:rsidRDefault="00D46544" w:rsidP="00D46544">
      <w:pPr>
        <w:spacing w:after="0" w:line="247" w:lineRule="auto"/>
        <w:ind w:left="14" w:right="21" w:firstLine="695"/>
        <w:jc w:val="both"/>
        <w:rPr>
          <w:rFonts w:eastAsia="Times New Roman" w:cs="Times New Roman"/>
          <w:szCs w:val="24"/>
          <w:lang w:eastAsia="bg-BG"/>
        </w:rPr>
      </w:pPr>
      <w:r w:rsidRPr="00FF257D">
        <w:rPr>
          <w:rFonts w:eastAsia="Times New Roman" w:cs="Times New Roman"/>
          <w:b/>
          <w:szCs w:val="24"/>
          <w:lang w:val="en-US" w:eastAsia="bg-BG"/>
        </w:rPr>
        <w:t>III</w:t>
      </w:r>
      <w:r w:rsidRPr="00FF257D">
        <w:rPr>
          <w:rFonts w:eastAsia="Times New Roman" w:cs="Times New Roman"/>
          <w:b/>
          <w:szCs w:val="24"/>
          <w:lang w:eastAsia="bg-BG"/>
        </w:rPr>
        <w:t>.</w:t>
      </w:r>
      <w:r w:rsidRPr="00B10FE3">
        <w:rPr>
          <w:rFonts w:eastAsia="Times New Roman" w:cs="Times New Roman"/>
          <w:szCs w:val="24"/>
          <w:lang w:eastAsia="bg-BG"/>
        </w:rPr>
        <w:t xml:space="preserve"> Ако е необходимо изработване и процедиране на подробен устройствен/и план/</w:t>
      </w:r>
      <w:proofErr w:type="spellStart"/>
      <w:r w:rsidRPr="00B10FE3">
        <w:rPr>
          <w:rFonts w:eastAsia="Times New Roman" w:cs="Times New Roman"/>
          <w:szCs w:val="24"/>
          <w:lang w:eastAsia="bg-BG"/>
        </w:rPr>
        <w:t>ове</w:t>
      </w:r>
      <w:proofErr w:type="spellEnd"/>
      <w:r w:rsidRPr="00B10FE3">
        <w:rPr>
          <w:rFonts w:eastAsia="Times New Roman" w:cs="Times New Roman"/>
          <w:szCs w:val="24"/>
          <w:lang w:eastAsia="bg-BG"/>
        </w:rPr>
        <w:t xml:space="preserve"> за изграждане на фотоволтаична/и централа/и </w:t>
      </w:r>
      <w:proofErr w:type="spellStart"/>
      <w:r w:rsidRPr="00B10FE3">
        <w:rPr>
          <w:rFonts w:eastAsia="Times New Roman" w:cs="Times New Roman"/>
          <w:szCs w:val="24"/>
          <w:lang w:eastAsia="bg-BG"/>
        </w:rPr>
        <w:t>и</w:t>
      </w:r>
      <w:proofErr w:type="spellEnd"/>
      <w:r w:rsidRPr="00B10FE3">
        <w:rPr>
          <w:rFonts w:eastAsia="Times New Roman" w:cs="Times New Roman"/>
          <w:szCs w:val="24"/>
          <w:lang w:eastAsia="bg-BG"/>
        </w:rPr>
        <w:t xml:space="preserve"> съпътстващите съоръжения и техническа инфраструктура в имотите по т. </w:t>
      </w:r>
      <w:r w:rsidRPr="00B10FE3">
        <w:rPr>
          <w:rFonts w:eastAsia="Times New Roman" w:cs="Times New Roman"/>
          <w:szCs w:val="24"/>
          <w:lang w:val="en-US" w:eastAsia="bg-BG"/>
        </w:rPr>
        <w:t>II</w:t>
      </w:r>
      <w:r w:rsidRPr="00B10FE3">
        <w:rPr>
          <w:rFonts w:eastAsia="Times New Roman" w:cs="Times New Roman"/>
          <w:szCs w:val="24"/>
          <w:lang w:eastAsia="bg-BG"/>
        </w:rPr>
        <w:t>, както и одобряването на инвестиционни проекти и издаване на разрешение/я за строеж, същите са за сметка на участника, спечелил търга.</w:t>
      </w:r>
    </w:p>
    <w:p w:rsidR="00D46544" w:rsidRPr="00B10FE3" w:rsidRDefault="00D46544" w:rsidP="00D46544">
      <w:pPr>
        <w:spacing w:after="0" w:line="247" w:lineRule="auto"/>
        <w:ind w:left="14" w:right="21" w:firstLine="695"/>
        <w:jc w:val="both"/>
        <w:rPr>
          <w:rFonts w:eastAsia="Times New Roman" w:cs="Times New Roman"/>
          <w:szCs w:val="24"/>
          <w:lang w:eastAsia="bg-BG"/>
        </w:rPr>
      </w:pPr>
      <w:proofErr w:type="gramStart"/>
      <w:r w:rsidRPr="00FF257D">
        <w:rPr>
          <w:rFonts w:eastAsia="Times New Roman" w:cs="Times New Roman"/>
          <w:b/>
          <w:szCs w:val="24"/>
          <w:lang w:val="en-US" w:eastAsia="bg-BG"/>
        </w:rPr>
        <w:t>IV</w:t>
      </w:r>
      <w:r>
        <w:rPr>
          <w:rFonts w:eastAsia="Times New Roman" w:cs="Times New Roman"/>
          <w:szCs w:val="24"/>
          <w:lang w:eastAsia="bg-BG"/>
        </w:rPr>
        <w:t>.</w:t>
      </w:r>
      <w:r w:rsidRPr="00B10FE3">
        <w:rPr>
          <w:rFonts w:eastAsia="Times New Roman" w:cs="Times New Roman"/>
          <w:szCs w:val="24"/>
          <w:lang w:val="en-US" w:eastAsia="bg-BG"/>
        </w:rPr>
        <w:t>.</w:t>
      </w:r>
      <w:r w:rsidRPr="00B10FE3">
        <w:rPr>
          <w:rFonts w:eastAsia="Times New Roman" w:cs="Times New Roman"/>
          <w:szCs w:val="24"/>
          <w:lang w:eastAsia="bg-BG"/>
        </w:rPr>
        <w:t>Възлага</w:t>
      </w:r>
      <w:proofErr w:type="gramEnd"/>
      <w:r w:rsidRPr="00B10FE3">
        <w:rPr>
          <w:rFonts w:eastAsia="Times New Roman" w:cs="Times New Roman"/>
          <w:szCs w:val="24"/>
          <w:lang w:eastAsia="bg-BG"/>
        </w:rPr>
        <w:t xml:space="preserve"> на Кмета на общината да организира провеждането на търга и да сключи договор със спечелилия участник за учредяване срочно право на строеж за срок от 30 години при условията на настоящото решение.</w:t>
      </w:r>
    </w:p>
    <w:p w:rsidR="00D46544" w:rsidRPr="00B10FE3"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r w:rsidRPr="00B10FE3">
        <w:rPr>
          <w:rFonts w:eastAsia="Times New Roman" w:cs="Times New Roman"/>
          <w:spacing w:val="-7"/>
          <w:szCs w:val="24"/>
          <w:lang w:eastAsia="bg-BG"/>
        </w:rPr>
        <w:t>Решението е прието след явно гласуване с 24 гласа „за ”, 9 гласа „против“ и 7 гласа „въздържали се“.</w:t>
      </w:r>
    </w:p>
    <w:p w:rsidR="00D46544" w:rsidRPr="00B10FE3"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r w:rsidRPr="00B10FE3">
        <w:rPr>
          <w:rFonts w:eastAsia="Times New Roman" w:cs="Times New Roman"/>
          <w:spacing w:val="-7"/>
          <w:szCs w:val="24"/>
          <w:lang w:eastAsia="bg-BG"/>
        </w:rPr>
        <w:t>В изпълнение на правомощията на областния управител по чл. 31, ал. 1, т. 5 от Закона за администрацията се извърши контрол за законосъобразност на горецитираното решение, като се установи следното от фактическа страна:</w:t>
      </w:r>
    </w:p>
    <w:p w:rsidR="00D46544" w:rsidRPr="00B10FE3" w:rsidRDefault="00D46544" w:rsidP="00D46544">
      <w:pPr>
        <w:spacing w:after="0" w:line="248" w:lineRule="auto"/>
        <w:ind w:left="24" w:right="21" w:firstLine="685"/>
        <w:jc w:val="both"/>
        <w:rPr>
          <w:rFonts w:eastAsia="Times New Roman" w:cs="Times New Roman"/>
          <w:spacing w:val="-7"/>
          <w:szCs w:val="24"/>
          <w:lang w:eastAsia="bg-BG"/>
        </w:rPr>
      </w:pPr>
      <w:r w:rsidRPr="00B10FE3">
        <w:rPr>
          <w:rFonts w:eastAsia="Times New Roman" w:cs="Times New Roman"/>
          <w:spacing w:val="-7"/>
          <w:szCs w:val="24"/>
          <w:lang w:eastAsia="bg-BG"/>
        </w:rPr>
        <w:t xml:space="preserve">Приложени са: предложение </w:t>
      </w:r>
      <w:r>
        <w:rPr>
          <w:rFonts w:eastAsia="Times New Roman" w:cs="Times New Roman"/>
          <w:spacing w:val="-7"/>
          <w:szCs w:val="24"/>
          <w:lang w:eastAsia="bg-BG"/>
        </w:rPr>
        <w:t>от Стефан Рад</w:t>
      </w:r>
      <w:r w:rsidR="00384989">
        <w:rPr>
          <w:rFonts w:eastAsia="Times New Roman" w:cs="Times New Roman"/>
          <w:spacing w:val="-7"/>
          <w:szCs w:val="24"/>
          <w:lang w:eastAsia="bg-BG"/>
        </w:rPr>
        <w:t>ев-кмет на община Сли</w:t>
      </w:r>
      <w:r>
        <w:rPr>
          <w:rFonts w:eastAsia="Times New Roman" w:cs="Times New Roman"/>
          <w:spacing w:val="-7"/>
          <w:szCs w:val="24"/>
          <w:lang w:eastAsia="bg-BG"/>
        </w:rPr>
        <w:t>вен с изх. № 6101-1045/16.12.2021 г.</w:t>
      </w:r>
      <w:r w:rsidRPr="00B10FE3">
        <w:rPr>
          <w:rFonts w:eastAsia="Times New Roman" w:cs="Times New Roman"/>
          <w:szCs w:val="24"/>
          <w:lang w:eastAsia="bg-BG"/>
        </w:rPr>
        <w:t xml:space="preserve">; </w:t>
      </w:r>
      <w:r w:rsidRPr="00B10FE3">
        <w:rPr>
          <w:rFonts w:eastAsia="Times New Roman" w:cs="Times New Roman"/>
          <w:spacing w:val="-7"/>
          <w:szCs w:val="24"/>
          <w:lang w:eastAsia="bg-BG"/>
        </w:rPr>
        <w:t>Акт за частна общинска собственост</w:t>
      </w:r>
      <w:r w:rsidRPr="00B10FE3">
        <w:rPr>
          <w:rFonts w:eastAsia="Times New Roman" w:cs="Times New Roman"/>
          <w:szCs w:val="24"/>
          <w:lang w:eastAsia="bg-BG"/>
        </w:rPr>
        <w:t xml:space="preserve"> (</w:t>
      </w:r>
      <w:r w:rsidRPr="00B10FE3">
        <w:rPr>
          <w:rFonts w:eastAsia="Times New Roman" w:cs="Times New Roman"/>
          <w:spacing w:val="-7"/>
          <w:szCs w:val="24"/>
          <w:lang w:eastAsia="bg-BG"/>
        </w:rPr>
        <w:t>АОС) № 2557/14.07.2009 г.</w:t>
      </w:r>
      <w:r w:rsidRPr="00B10FE3">
        <w:rPr>
          <w:rFonts w:eastAsia="Times New Roman" w:cs="Times New Roman"/>
          <w:spacing w:val="-7"/>
          <w:szCs w:val="24"/>
          <w:lang w:val="en-US" w:eastAsia="bg-BG"/>
        </w:rPr>
        <w:t>;</w:t>
      </w:r>
      <w:r w:rsidRPr="00B10FE3">
        <w:rPr>
          <w:rFonts w:eastAsia="Times New Roman" w:cs="Times New Roman"/>
          <w:szCs w:val="24"/>
          <w:lang w:eastAsia="bg-BG"/>
        </w:rPr>
        <w:t xml:space="preserve"> АОС 2939/20.08.2012 г.;</w:t>
      </w:r>
      <w:r w:rsidRPr="00B10FE3">
        <w:rPr>
          <w:rFonts w:eastAsia="Times New Roman" w:cs="Times New Roman"/>
          <w:spacing w:val="-7"/>
          <w:szCs w:val="24"/>
          <w:lang w:eastAsia="bg-BG"/>
        </w:rPr>
        <w:t xml:space="preserve"> АОС 2936/15.08.2012 г.;</w:t>
      </w:r>
      <w:r w:rsidRPr="00B10FE3">
        <w:rPr>
          <w:rFonts w:eastAsia="Times New Roman" w:cs="Times New Roman"/>
          <w:szCs w:val="24"/>
          <w:lang w:eastAsia="bg-BG"/>
        </w:rPr>
        <w:t xml:space="preserve"> </w:t>
      </w:r>
      <w:r w:rsidRPr="00B10FE3">
        <w:rPr>
          <w:rFonts w:eastAsia="Times New Roman" w:cs="Times New Roman"/>
          <w:spacing w:val="-7"/>
          <w:szCs w:val="24"/>
          <w:lang w:eastAsia="bg-BG"/>
        </w:rPr>
        <w:t>АОС № 2558/14.07.2009 г.</w:t>
      </w:r>
      <w:r w:rsidRPr="00B10FE3">
        <w:rPr>
          <w:rFonts w:eastAsia="Times New Roman" w:cs="Times New Roman"/>
          <w:spacing w:val="-7"/>
          <w:szCs w:val="24"/>
          <w:lang w:val="en-US" w:eastAsia="bg-BG"/>
        </w:rPr>
        <w:t>;</w:t>
      </w:r>
      <w:r w:rsidRPr="00B10FE3">
        <w:rPr>
          <w:rFonts w:eastAsia="Times New Roman" w:cs="Times New Roman"/>
          <w:spacing w:val="-7"/>
          <w:szCs w:val="24"/>
          <w:lang w:eastAsia="bg-BG"/>
        </w:rPr>
        <w:t xml:space="preserve"> скици и резюмета</w:t>
      </w:r>
      <w:r>
        <w:rPr>
          <w:rFonts w:eastAsia="Times New Roman" w:cs="Times New Roman"/>
          <w:spacing w:val="-7"/>
          <w:szCs w:val="24"/>
          <w:lang w:eastAsia="bg-BG"/>
        </w:rPr>
        <w:t xml:space="preserve"> на изготвени пазарни оценки</w:t>
      </w:r>
      <w:r w:rsidRPr="00B10FE3">
        <w:rPr>
          <w:rFonts w:eastAsia="Times New Roman" w:cs="Times New Roman"/>
          <w:spacing w:val="-7"/>
          <w:szCs w:val="24"/>
          <w:lang w:eastAsia="bg-BG"/>
        </w:rPr>
        <w:t xml:space="preserve"> за определяне пазарната стойност на право на строеж за всеки от имотите; инвестиционно намерени</w:t>
      </w:r>
      <w:r>
        <w:rPr>
          <w:rFonts w:eastAsia="Times New Roman" w:cs="Times New Roman"/>
          <w:spacing w:val="-7"/>
          <w:szCs w:val="24"/>
          <w:lang w:eastAsia="bg-BG"/>
        </w:rPr>
        <w:t xml:space="preserve">е вх. № 4704-3964/26.11.2021 г.; </w:t>
      </w:r>
      <w:r w:rsidRPr="00B10FE3">
        <w:rPr>
          <w:rFonts w:eastAsia="Times New Roman" w:cs="Times New Roman"/>
          <w:spacing w:val="-7"/>
          <w:szCs w:val="24"/>
          <w:lang w:eastAsia="bg-BG"/>
        </w:rPr>
        <w:t>писмо за заявяване на инвестиционно намерение вх. № 4704-4063/03.12.2021 г.</w:t>
      </w:r>
    </w:p>
    <w:p w:rsidR="00D46544" w:rsidRPr="00B10FE3" w:rsidRDefault="00D46544" w:rsidP="00D46544">
      <w:pPr>
        <w:spacing w:after="0" w:line="248" w:lineRule="auto"/>
        <w:ind w:left="24" w:right="21" w:firstLine="685"/>
        <w:jc w:val="both"/>
        <w:rPr>
          <w:rFonts w:eastAsia="Times New Roman" w:cs="Times New Roman"/>
          <w:szCs w:val="24"/>
          <w:lang w:eastAsia="bg-BG"/>
        </w:rPr>
      </w:pPr>
      <w:r>
        <w:rPr>
          <w:rFonts w:eastAsia="Times New Roman" w:cs="Times New Roman"/>
          <w:spacing w:val="-7"/>
          <w:szCs w:val="24"/>
          <w:lang w:eastAsia="bg-BG"/>
        </w:rPr>
        <w:t>Проведеното заседание на О</w:t>
      </w:r>
      <w:r w:rsidRPr="00B10FE3">
        <w:rPr>
          <w:rFonts w:eastAsia="Times New Roman" w:cs="Times New Roman"/>
          <w:spacing w:val="-7"/>
          <w:szCs w:val="24"/>
          <w:lang w:eastAsia="bg-BG"/>
        </w:rPr>
        <w:t>бщински съвет Сливен е обективирано в протокол № 28 от 20 декември 2021 г., който представлява писмен свидетелстващ акт, отразяващ реда на провеждане на заседанието и съдържанието на взетите на това заседание решения.</w:t>
      </w:r>
    </w:p>
    <w:p w:rsidR="00D46544" w:rsidRPr="00B10FE3" w:rsidRDefault="00D46544" w:rsidP="00D46544">
      <w:pPr>
        <w:widowControl w:val="0"/>
        <w:autoSpaceDE w:val="0"/>
        <w:autoSpaceDN w:val="0"/>
        <w:adjustRightInd w:val="0"/>
        <w:spacing w:after="0" w:line="240" w:lineRule="auto"/>
        <w:ind w:firstLine="708"/>
        <w:jc w:val="both"/>
        <w:rPr>
          <w:rFonts w:eastAsia="Times New Roman" w:cs="Times New Roman"/>
          <w:spacing w:val="-7"/>
          <w:szCs w:val="24"/>
          <w:lang w:eastAsia="bg-BG"/>
        </w:rPr>
      </w:pPr>
      <w:r w:rsidRPr="00B10FE3">
        <w:rPr>
          <w:rFonts w:eastAsia="Times New Roman" w:cs="Times New Roman"/>
          <w:spacing w:val="-7"/>
          <w:szCs w:val="24"/>
          <w:lang w:eastAsia="bg-BG"/>
        </w:rPr>
        <w:t>Предложението е прието след поименно гласуване с 24 гласа „за ”, 9 гласа „против“ и 7 гласа „въздържали се“, което означава, че е налице необходимото мнозинство повече от половината от общия брой на съветниците – чл. 27, ал. 4 от ЗМСМА.</w:t>
      </w:r>
    </w:p>
    <w:p w:rsidR="00D46544" w:rsidRPr="00B10FE3" w:rsidRDefault="00D46544" w:rsidP="00D46544">
      <w:pPr>
        <w:widowControl w:val="0"/>
        <w:autoSpaceDE w:val="0"/>
        <w:autoSpaceDN w:val="0"/>
        <w:adjustRightInd w:val="0"/>
        <w:spacing w:after="0" w:line="240" w:lineRule="auto"/>
        <w:ind w:firstLine="709"/>
        <w:jc w:val="both"/>
        <w:rPr>
          <w:rFonts w:eastAsia="Times New Roman" w:cs="Times New Roman"/>
          <w:spacing w:val="-7"/>
          <w:szCs w:val="24"/>
          <w:lang w:eastAsia="bg-BG"/>
        </w:rPr>
      </w:pPr>
      <w:r w:rsidRPr="00B10FE3">
        <w:rPr>
          <w:rFonts w:eastAsia="Times New Roman" w:cs="Times New Roman"/>
          <w:spacing w:val="-7"/>
          <w:szCs w:val="24"/>
          <w:lang w:eastAsia="bg-BG"/>
        </w:rPr>
        <w:t>Въз основа на така приетото за установено от фактическа страна се налагат следните правни изводи:</w:t>
      </w:r>
    </w:p>
    <w:p w:rsidR="00D46544" w:rsidRPr="00B10FE3" w:rsidRDefault="00D46544" w:rsidP="00D46544">
      <w:pPr>
        <w:spacing w:after="0" w:line="248" w:lineRule="auto"/>
        <w:ind w:left="24" w:right="21" w:firstLine="685"/>
        <w:jc w:val="both"/>
        <w:rPr>
          <w:rFonts w:eastAsia="Times New Roman" w:cs="Times New Roman"/>
          <w:spacing w:val="-7"/>
          <w:szCs w:val="24"/>
          <w:lang w:eastAsia="bg-BG"/>
        </w:rPr>
      </w:pPr>
      <w:r w:rsidRPr="00B10FE3">
        <w:rPr>
          <w:rFonts w:eastAsia="Times New Roman" w:cs="Times New Roman"/>
          <w:spacing w:val="-7"/>
          <w:szCs w:val="24"/>
          <w:lang w:eastAsia="bg-BG"/>
        </w:rPr>
        <w:t xml:space="preserve">Предмет на визираното решение е </w:t>
      </w:r>
      <w:r w:rsidRPr="00B10FE3">
        <w:rPr>
          <w:rFonts w:eastAsia="Times New Roman" w:cs="Times New Roman"/>
          <w:szCs w:val="24"/>
          <w:lang w:eastAsia="bg-BG"/>
        </w:rPr>
        <w:t>учредяване право на строеж за срок от 30 години върху имоти - частна общинска собственост с идентификатори № 67338.601.219, 67338.601.218, 67338.601.257, 67338.601.258 по КККР на гр. Сливен, находящи се в кв. ”Промишлена зона”, за изграждане на фотоволтаична централа и съпътстващите я съоръжения и техническа инфраструктура</w:t>
      </w:r>
      <w:r w:rsidRPr="00B10FE3">
        <w:rPr>
          <w:rFonts w:eastAsia="Times New Roman" w:cs="Times New Roman"/>
          <w:spacing w:val="-7"/>
          <w:szCs w:val="24"/>
          <w:lang w:eastAsia="bg-BG"/>
        </w:rPr>
        <w:t xml:space="preserve">. </w:t>
      </w:r>
    </w:p>
    <w:p w:rsidR="00D46544" w:rsidRPr="00B10FE3" w:rsidRDefault="00D46544" w:rsidP="00D46544">
      <w:pPr>
        <w:spacing w:after="0" w:line="248" w:lineRule="auto"/>
        <w:ind w:left="24" w:right="21" w:firstLine="684"/>
        <w:jc w:val="both"/>
        <w:rPr>
          <w:rFonts w:eastAsia="Times New Roman" w:cs="Times New Roman"/>
          <w:szCs w:val="24"/>
          <w:lang w:eastAsia="bg-BG"/>
        </w:rPr>
      </w:pPr>
      <w:r w:rsidRPr="00B10FE3">
        <w:rPr>
          <w:rFonts w:eastAsia="Times New Roman" w:cs="Times New Roman"/>
          <w:spacing w:val="-7"/>
          <w:szCs w:val="24"/>
          <w:lang w:eastAsia="bg-BG"/>
        </w:rPr>
        <w:t>Приложими са разпоредбите на ЗМСМА, ЗОС и Закон за енергетиката (ЗЕ).</w:t>
      </w:r>
    </w:p>
    <w:p w:rsidR="00D46544" w:rsidRPr="00B10FE3" w:rsidRDefault="00D46544" w:rsidP="00D46544">
      <w:pPr>
        <w:widowControl w:val="0"/>
        <w:autoSpaceDE w:val="0"/>
        <w:autoSpaceDN w:val="0"/>
        <w:adjustRightInd w:val="0"/>
        <w:spacing w:after="0" w:line="240" w:lineRule="auto"/>
        <w:ind w:firstLine="709"/>
        <w:jc w:val="both"/>
        <w:rPr>
          <w:rFonts w:eastAsia="Times New Roman" w:cs="Times New Roman"/>
          <w:spacing w:val="-7"/>
          <w:szCs w:val="24"/>
          <w:lang w:eastAsia="bg-BG"/>
        </w:rPr>
      </w:pPr>
      <w:r w:rsidRPr="00B10FE3">
        <w:rPr>
          <w:rFonts w:eastAsia="Times New Roman" w:cs="Times New Roman"/>
          <w:spacing w:val="-7"/>
          <w:szCs w:val="24"/>
          <w:lang w:eastAsia="bg-BG"/>
        </w:rPr>
        <w:t>Решението е прието от материално и териториално компетентен орган, в писмена форма, при спазване изискването за кворум, съобр</w:t>
      </w:r>
      <w:r>
        <w:rPr>
          <w:rFonts w:eastAsia="Times New Roman" w:cs="Times New Roman"/>
          <w:spacing w:val="-7"/>
          <w:szCs w:val="24"/>
          <w:lang w:eastAsia="bg-BG"/>
        </w:rPr>
        <w:t>азно разпоредбата на чл.27, ал.4 и 5</w:t>
      </w:r>
      <w:r w:rsidRPr="00B10FE3">
        <w:rPr>
          <w:rFonts w:eastAsia="Times New Roman" w:cs="Times New Roman"/>
          <w:spacing w:val="-7"/>
          <w:szCs w:val="24"/>
          <w:lang w:eastAsia="bg-BG"/>
        </w:rPr>
        <w:t xml:space="preserve">, във </w:t>
      </w:r>
      <w:proofErr w:type="spellStart"/>
      <w:r w:rsidRPr="00B10FE3">
        <w:rPr>
          <w:rFonts w:eastAsia="Times New Roman" w:cs="Times New Roman"/>
          <w:spacing w:val="-7"/>
          <w:szCs w:val="24"/>
          <w:lang w:eastAsia="bg-BG"/>
        </w:rPr>
        <w:t>вр</w:t>
      </w:r>
      <w:proofErr w:type="spellEnd"/>
      <w:r w:rsidRPr="00B10FE3">
        <w:rPr>
          <w:rFonts w:eastAsia="Times New Roman" w:cs="Times New Roman"/>
          <w:spacing w:val="-7"/>
          <w:szCs w:val="24"/>
          <w:lang w:eastAsia="bg-BG"/>
        </w:rPr>
        <w:t>. с чл.21, ал.1, т.8 от ЗМСМА.</w:t>
      </w:r>
    </w:p>
    <w:p w:rsidR="00D46544" w:rsidRPr="00B10FE3" w:rsidRDefault="00D46544" w:rsidP="00D46544">
      <w:pPr>
        <w:spacing w:after="0" w:line="240" w:lineRule="auto"/>
        <w:ind w:firstLine="709"/>
        <w:jc w:val="both"/>
        <w:textAlignment w:val="center"/>
        <w:rPr>
          <w:rFonts w:eastAsia="Times New Roman" w:cs="Times New Roman"/>
          <w:szCs w:val="24"/>
          <w:lang w:eastAsia="bg-BG"/>
        </w:rPr>
      </w:pPr>
      <w:r w:rsidRPr="00B10FE3">
        <w:rPr>
          <w:rFonts w:eastAsia="Times New Roman" w:cs="Times New Roman"/>
          <w:szCs w:val="24"/>
          <w:lang w:eastAsia="bg-BG"/>
        </w:rPr>
        <w:t xml:space="preserve">Като правно основание за приемането на Решението са посочени нормите на чл. 21, ал.1, т. 8 от </w:t>
      </w:r>
      <w:r w:rsidRPr="00B10FE3">
        <w:rPr>
          <w:rFonts w:eastAsia="Times New Roman" w:cs="Times New Roman"/>
          <w:spacing w:val="-7"/>
          <w:szCs w:val="24"/>
          <w:lang w:eastAsia="bg-BG"/>
        </w:rPr>
        <w:t>ЗМСМА</w:t>
      </w:r>
      <w:r w:rsidRPr="00B10FE3">
        <w:rPr>
          <w:rFonts w:eastAsia="Times New Roman" w:cs="Times New Roman"/>
          <w:szCs w:val="24"/>
          <w:lang w:eastAsia="bg-BG"/>
        </w:rPr>
        <w:t xml:space="preserve">, чл. 37, ал. 1 и ал. 3 от ЗОС и чл.34, ал.1 и ал.3 от НРПУРОИ. </w:t>
      </w:r>
    </w:p>
    <w:p w:rsidR="00D46544" w:rsidRDefault="00D46544" w:rsidP="00D46544">
      <w:pPr>
        <w:spacing w:after="0" w:line="240" w:lineRule="auto"/>
        <w:ind w:firstLine="709"/>
        <w:jc w:val="both"/>
        <w:textAlignment w:val="center"/>
        <w:rPr>
          <w:rFonts w:eastAsia="Times New Roman" w:cs="Times New Roman"/>
          <w:szCs w:val="24"/>
          <w:lang w:eastAsia="bg-BG"/>
        </w:rPr>
      </w:pPr>
      <w:r w:rsidRPr="00B10FE3">
        <w:rPr>
          <w:rFonts w:eastAsia="Times New Roman" w:cs="Times New Roman"/>
          <w:szCs w:val="24"/>
          <w:lang w:eastAsia="bg-BG"/>
        </w:rPr>
        <w:t xml:space="preserve">В точка </w:t>
      </w:r>
      <w:r w:rsidRPr="00B10FE3">
        <w:rPr>
          <w:rFonts w:eastAsia="Times New Roman" w:cs="Times New Roman"/>
          <w:szCs w:val="24"/>
          <w:lang w:val="en-US" w:eastAsia="bg-BG"/>
        </w:rPr>
        <w:t>I</w:t>
      </w:r>
      <w:r w:rsidRPr="00B10FE3">
        <w:rPr>
          <w:rFonts w:eastAsia="Times New Roman" w:cs="Times New Roman"/>
          <w:szCs w:val="24"/>
          <w:lang w:eastAsia="bg-BG"/>
        </w:rPr>
        <w:t xml:space="preserve">-ва от решението си, Общинският съвет Сливен допълва Раздел </w:t>
      </w:r>
      <w:r w:rsidRPr="00B10FE3">
        <w:rPr>
          <w:rFonts w:eastAsia="Times New Roman" w:cs="Times New Roman"/>
          <w:szCs w:val="24"/>
          <w:lang w:val="en-US" w:eastAsia="bg-BG"/>
        </w:rPr>
        <w:t>II</w:t>
      </w:r>
      <w:r w:rsidRPr="00B10FE3">
        <w:rPr>
          <w:rFonts w:eastAsia="Times New Roman" w:cs="Times New Roman"/>
          <w:szCs w:val="24"/>
          <w:lang w:eastAsia="bg-BG"/>
        </w:rPr>
        <w:t xml:space="preserve"> - „Отстъпено право на строеж” в Годишната програма за управление и разпореждане с имотите - общинска собственост за 2021 год. с учредяване право на строеж за срок от 30 години върху горе посочените имоти. Съгласно чл. 8, ал. 9 от ЗОС в изпълнение на стратегията по чл. 8, ал. 8 от ЗОС общинският съвет приема годишна програма за управление и разпореждане с имотите - общинска собственост, по предложение на кмета на общината. Програмата се приема най-късно до приемането на бюджета на общината за съответната година и може да бъде актуализирана през годината. В конкретния случай </w:t>
      </w:r>
      <w:r w:rsidRPr="00B10FE3">
        <w:rPr>
          <w:rFonts w:eastAsia="Times New Roman" w:cs="Times New Roman"/>
          <w:szCs w:val="24"/>
          <w:lang w:eastAsia="bg-BG"/>
        </w:rPr>
        <w:lastRenderedPageBreak/>
        <w:t xml:space="preserve">с решение № 380 от 20 декември 2021 г. Общински съвет Сливен включва учредяване право на строеж в годишната програма за управление и разпореждане. Това е от компетентността на органа посочена в чл. 8, ал. 9 от ЗОС, но именно този текст на закона не е включен в правните основания за вземане на решението. </w:t>
      </w:r>
    </w:p>
    <w:p w:rsidR="00D46544" w:rsidRPr="006D20DF" w:rsidRDefault="00D46544" w:rsidP="00D46544">
      <w:pPr>
        <w:spacing w:after="0" w:line="240" w:lineRule="auto"/>
        <w:ind w:firstLine="709"/>
        <w:jc w:val="both"/>
        <w:textAlignment w:val="center"/>
        <w:rPr>
          <w:rFonts w:eastAsia="Times New Roman" w:cs="Times New Roman"/>
          <w:szCs w:val="24"/>
          <w:lang w:eastAsia="bg-BG"/>
        </w:rPr>
      </w:pPr>
      <w:r w:rsidRPr="006D20DF">
        <w:rPr>
          <w:rFonts w:eastAsia="Times New Roman" w:cs="Times New Roman"/>
          <w:szCs w:val="24"/>
          <w:lang w:eastAsia="bg-BG"/>
        </w:rPr>
        <w:t xml:space="preserve">В точки  </w:t>
      </w:r>
      <w:r w:rsidRPr="006D20DF">
        <w:rPr>
          <w:rFonts w:eastAsia="Times New Roman" w:cs="Times New Roman"/>
          <w:szCs w:val="24"/>
          <w:lang w:val="en-US" w:eastAsia="bg-BG"/>
        </w:rPr>
        <w:t xml:space="preserve">II.-IV. </w:t>
      </w:r>
      <w:r w:rsidRPr="006D20DF">
        <w:rPr>
          <w:rFonts w:eastAsia="Times New Roman" w:cs="Times New Roman"/>
          <w:szCs w:val="24"/>
          <w:lang w:eastAsia="bg-BG"/>
        </w:rPr>
        <w:t>Общински съвет Сливен определя параметрите на учреденото право и възлага на кмета на общината да изпълни решението. Не става ясно дали учреденото право е съобразено с предвижданията на влязъл в сила подробен устройствен план, каквото е изискването на чл. 37, ал. 1 от ЗОС.</w:t>
      </w:r>
    </w:p>
    <w:p w:rsidR="00D46544" w:rsidRPr="00B10FE3" w:rsidRDefault="00D46544" w:rsidP="00D46544">
      <w:pPr>
        <w:spacing w:after="0" w:line="240" w:lineRule="auto"/>
        <w:ind w:firstLine="709"/>
        <w:jc w:val="both"/>
        <w:textAlignment w:val="center"/>
        <w:rPr>
          <w:rFonts w:eastAsia="Times New Roman" w:cs="Times New Roman"/>
          <w:szCs w:val="24"/>
          <w:lang w:eastAsia="bg-BG"/>
        </w:rPr>
      </w:pPr>
      <w:r w:rsidRPr="00B10FE3">
        <w:rPr>
          <w:rFonts w:eastAsia="Times New Roman" w:cs="Times New Roman"/>
          <w:szCs w:val="24"/>
          <w:lang w:eastAsia="bg-BG"/>
        </w:rPr>
        <w:t xml:space="preserve">С разпоредбата на чл.21, ал. 1, т. 8 от ЗМСМА е дадено правомощие на общински съвет да </w:t>
      </w:r>
      <w:proofErr w:type="spellStart"/>
      <w:r w:rsidRPr="00B10FE3">
        <w:rPr>
          <w:rFonts w:cs="Times New Roman"/>
          <w:szCs w:val="24"/>
          <w:lang w:val="en"/>
        </w:rPr>
        <w:t>прием</w:t>
      </w:r>
      <w:proofErr w:type="spellEnd"/>
      <w:r w:rsidRPr="00B10FE3">
        <w:rPr>
          <w:rFonts w:cs="Times New Roman"/>
          <w:szCs w:val="24"/>
        </w:rPr>
        <w:t>а</w:t>
      </w:r>
      <w:r w:rsidRPr="00B10FE3">
        <w:rPr>
          <w:rFonts w:cs="Times New Roman"/>
          <w:szCs w:val="24"/>
          <w:lang w:val="en"/>
        </w:rPr>
        <w:t xml:space="preserve"> </w:t>
      </w:r>
      <w:proofErr w:type="spellStart"/>
      <w:r w:rsidRPr="00B10FE3">
        <w:rPr>
          <w:rFonts w:eastAsia="Times New Roman" w:cs="Times New Roman"/>
          <w:szCs w:val="24"/>
          <w:lang w:val="en" w:eastAsia="bg-BG"/>
        </w:rPr>
        <w:t>решения</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за</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придобиване</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управление</w:t>
      </w:r>
      <w:proofErr w:type="spellEnd"/>
      <w:r w:rsidRPr="00B10FE3">
        <w:rPr>
          <w:rFonts w:eastAsia="Times New Roman" w:cs="Times New Roman"/>
          <w:szCs w:val="24"/>
          <w:lang w:val="en" w:eastAsia="bg-BG"/>
        </w:rPr>
        <w:t xml:space="preserve"> и </w:t>
      </w:r>
      <w:proofErr w:type="spellStart"/>
      <w:r w:rsidRPr="00B10FE3">
        <w:rPr>
          <w:rFonts w:eastAsia="Times New Roman" w:cs="Times New Roman"/>
          <w:szCs w:val="24"/>
          <w:lang w:val="en" w:eastAsia="bg-BG"/>
        </w:rPr>
        <w:t>разпореждане</w:t>
      </w:r>
      <w:proofErr w:type="spellEnd"/>
      <w:r w:rsidRPr="00B10FE3">
        <w:rPr>
          <w:rFonts w:eastAsia="Times New Roman" w:cs="Times New Roman"/>
          <w:szCs w:val="24"/>
          <w:lang w:val="en" w:eastAsia="bg-BG"/>
        </w:rPr>
        <w:t xml:space="preserve"> с </w:t>
      </w:r>
      <w:proofErr w:type="spellStart"/>
      <w:r w:rsidRPr="00B10FE3">
        <w:rPr>
          <w:rFonts w:eastAsia="Times New Roman" w:cs="Times New Roman"/>
          <w:szCs w:val="24"/>
          <w:lang w:val="en" w:eastAsia="bg-BG"/>
        </w:rPr>
        <w:t>общинско</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имущество</w:t>
      </w:r>
      <w:proofErr w:type="spellEnd"/>
      <w:r w:rsidRPr="00B10FE3">
        <w:rPr>
          <w:rFonts w:eastAsia="Times New Roman" w:cs="Times New Roman"/>
          <w:szCs w:val="24"/>
          <w:lang w:val="en" w:eastAsia="bg-BG"/>
        </w:rPr>
        <w:t xml:space="preserve"> и </w:t>
      </w:r>
      <w:r>
        <w:rPr>
          <w:rFonts w:eastAsia="Times New Roman" w:cs="Times New Roman"/>
          <w:szCs w:val="24"/>
          <w:lang w:eastAsia="bg-BG"/>
        </w:rPr>
        <w:t xml:space="preserve">да </w:t>
      </w:r>
      <w:proofErr w:type="spellStart"/>
      <w:r w:rsidRPr="00B10FE3">
        <w:rPr>
          <w:rFonts w:eastAsia="Times New Roman" w:cs="Times New Roman"/>
          <w:szCs w:val="24"/>
          <w:lang w:val="en" w:eastAsia="bg-BG"/>
        </w:rPr>
        <w:t>определя</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конкретните</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правомощия</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на</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кмета</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на</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общината</w:t>
      </w:r>
      <w:proofErr w:type="spellEnd"/>
      <w:r w:rsidRPr="00B10FE3">
        <w:rPr>
          <w:rFonts w:eastAsia="Times New Roman" w:cs="Times New Roman"/>
          <w:szCs w:val="24"/>
          <w:lang w:val="en" w:eastAsia="bg-BG"/>
        </w:rPr>
        <w:t xml:space="preserve"> и </w:t>
      </w:r>
      <w:proofErr w:type="spellStart"/>
      <w:r w:rsidRPr="00B10FE3">
        <w:rPr>
          <w:rFonts w:eastAsia="Times New Roman" w:cs="Times New Roman"/>
          <w:szCs w:val="24"/>
          <w:lang w:val="en" w:eastAsia="bg-BG"/>
        </w:rPr>
        <w:t>кметовете</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на</w:t>
      </w:r>
      <w:proofErr w:type="spellEnd"/>
      <w:r w:rsidRPr="00B10FE3">
        <w:rPr>
          <w:rFonts w:eastAsia="Times New Roman" w:cs="Times New Roman"/>
          <w:szCs w:val="24"/>
          <w:lang w:val="en" w:eastAsia="bg-BG"/>
        </w:rPr>
        <w:t xml:space="preserve"> </w:t>
      </w:r>
      <w:proofErr w:type="spellStart"/>
      <w:r w:rsidRPr="00B10FE3">
        <w:rPr>
          <w:rFonts w:eastAsia="Times New Roman" w:cs="Times New Roman"/>
          <w:szCs w:val="24"/>
          <w:lang w:val="en" w:eastAsia="bg-BG"/>
        </w:rPr>
        <w:t>райони</w:t>
      </w:r>
      <w:proofErr w:type="spellEnd"/>
      <w:r w:rsidRPr="00B10FE3">
        <w:rPr>
          <w:rFonts w:eastAsia="Times New Roman" w:cs="Times New Roman"/>
          <w:szCs w:val="24"/>
          <w:lang w:val="en" w:eastAsia="bg-BG"/>
        </w:rPr>
        <w:t xml:space="preserve"> и </w:t>
      </w:r>
      <w:proofErr w:type="spellStart"/>
      <w:r w:rsidRPr="00B10FE3">
        <w:rPr>
          <w:rFonts w:eastAsia="Times New Roman" w:cs="Times New Roman"/>
          <w:szCs w:val="24"/>
          <w:lang w:val="en" w:eastAsia="bg-BG"/>
        </w:rPr>
        <w:t>кметства</w:t>
      </w:r>
      <w:proofErr w:type="spellEnd"/>
      <w:r w:rsidRPr="00B10FE3">
        <w:rPr>
          <w:rFonts w:eastAsia="Times New Roman" w:cs="Times New Roman"/>
          <w:szCs w:val="24"/>
          <w:lang w:eastAsia="bg-BG"/>
        </w:rPr>
        <w:t>.</w:t>
      </w:r>
    </w:p>
    <w:p w:rsidR="00D46544" w:rsidRPr="00B10FE3" w:rsidRDefault="00D46544" w:rsidP="00D46544">
      <w:pPr>
        <w:spacing w:after="0"/>
        <w:ind w:firstLine="708"/>
        <w:jc w:val="both"/>
        <w:rPr>
          <w:szCs w:val="24"/>
        </w:rPr>
      </w:pPr>
      <w:r>
        <w:rPr>
          <w:rFonts w:cs="Times New Roman"/>
          <w:szCs w:val="24"/>
          <w:lang w:eastAsia="bg-BG"/>
        </w:rPr>
        <w:t>В ЗОС</w:t>
      </w:r>
      <w:r w:rsidRPr="00085A5F">
        <w:rPr>
          <w:rFonts w:cs="Times New Roman"/>
          <w:szCs w:val="24"/>
          <w:lang w:eastAsia="bg-BG"/>
        </w:rPr>
        <w:t xml:space="preserve"> се уреждат придобиването, управлението и разпореждането с имоти и вещи - общинска собственост, освен ако в специален закон е предвидено друго</w:t>
      </w:r>
      <w:r>
        <w:rPr>
          <w:rFonts w:cs="Times New Roman"/>
          <w:szCs w:val="24"/>
          <w:lang w:eastAsia="bg-BG"/>
        </w:rPr>
        <w:t xml:space="preserve"> – по </w:t>
      </w:r>
      <w:proofErr w:type="spellStart"/>
      <w:r>
        <w:rPr>
          <w:rFonts w:cs="Times New Roman"/>
          <w:szCs w:val="24"/>
          <w:lang w:eastAsia="bg-BG"/>
        </w:rPr>
        <w:t>арг</w:t>
      </w:r>
      <w:proofErr w:type="spellEnd"/>
      <w:r>
        <w:rPr>
          <w:rFonts w:cs="Times New Roman"/>
          <w:szCs w:val="24"/>
          <w:lang w:eastAsia="bg-BG"/>
        </w:rPr>
        <w:t>. от чл. 1 от ЗОС</w:t>
      </w:r>
      <w:r w:rsidRPr="00085A5F">
        <w:rPr>
          <w:rFonts w:cs="Times New Roman"/>
          <w:szCs w:val="24"/>
          <w:lang w:eastAsia="bg-BG"/>
        </w:rPr>
        <w:t>.</w:t>
      </w:r>
      <w:r>
        <w:rPr>
          <w:rFonts w:cs="Times New Roman"/>
          <w:szCs w:val="24"/>
          <w:lang w:eastAsia="bg-BG"/>
        </w:rPr>
        <w:t xml:space="preserve"> </w:t>
      </w:r>
      <w:r w:rsidRPr="00B10FE3">
        <w:rPr>
          <w:rFonts w:cs="Times New Roman"/>
          <w:szCs w:val="24"/>
          <w:lang w:eastAsia="bg-BG"/>
        </w:rPr>
        <w:t>В чл. 37 от ЗОС са разписани правилата за учредяване право на строеж върху имоти частна общинска собственост.</w:t>
      </w:r>
      <w:r w:rsidRPr="00B10FE3">
        <w:rPr>
          <w:szCs w:val="24"/>
        </w:rPr>
        <w:t xml:space="preserve"> Разпоредбата на чл. 37, ал. 1 от ЗОС предвижда право на строеж върху имот - частна общинска собственост, да се учредява след решение на общинския съвет от кмета на общината чрез публичен търг или публично оповестен конкурс и съобразно предвижданията на влязъл в сила подробен устройствен план. Съгласно чл. 37, ал. 4, т. 4 от ЗОС такова право на строеж е допустимо да се учреди без търг или конкурс при мнозинство повече от половината от общия брой на съветниците, по ред, определен в наредбата по чл. 8, ал. 2, когато това е предвидено в закон.</w:t>
      </w:r>
    </w:p>
    <w:p w:rsidR="00D46544" w:rsidRPr="00B10FE3" w:rsidRDefault="00D46544" w:rsidP="00D46544">
      <w:pPr>
        <w:spacing w:after="0"/>
        <w:ind w:firstLine="708"/>
        <w:jc w:val="both"/>
        <w:rPr>
          <w:rFonts w:cs="Times New Roman"/>
          <w:strike/>
          <w:szCs w:val="24"/>
          <w:lang w:eastAsia="bg-BG"/>
        </w:rPr>
      </w:pPr>
      <w:r w:rsidRPr="00B10FE3">
        <w:rPr>
          <w:szCs w:val="24"/>
        </w:rPr>
        <w:t xml:space="preserve">От описаното в мотивите за вземане на решение става ясно, че се предвижда изграждане на </w:t>
      </w:r>
      <w:r w:rsidRPr="00B10FE3">
        <w:rPr>
          <w:rFonts w:eastAsia="Times New Roman" w:cs="Times New Roman"/>
          <w:szCs w:val="24"/>
          <w:lang w:eastAsia="bg-BG"/>
        </w:rPr>
        <w:t>обекти и съоръжения за производство на електрическа енергия. Обществените отношения свързани с дейностите по производство на електрическа енергия се уреждат от ЗЕ-</w:t>
      </w:r>
      <w:proofErr w:type="spellStart"/>
      <w:r w:rsidRPr="00B10FE3">
        <w:rPr>
          <w:rFonts w:eastAsia="Times New Roman" w:cs="Times New Roman"/>
          <w:szCs w:val="24"/>
          <w:lang w:eastAsia="bg-BG"/>
        </w:rPr>
        <w:t>арг</w:t>
      </w:r>
      <w:proofErr w:type="spellEnd"/>
      <w:r w:rsidRPr="00B10FE3">
        <w:rPr>
          <w:rFonts w:eastAsia="Times New Roman" w:cs="Times New Roman"/>
          <w:szCs w:val="24"/>
          <w:lang w:eastAsia="bg-BG"/>
        </w:rPr>
        <w:t>. чл. 1</w:t>
      </w:r>
      <w:r>
        <w:rPr>
          <w:rFonts w:eastAsia="Times New Roman" w:cs="Times New Roman"/>
          <w:szCs w:val="24"/>
          <w:lang w:eastAsia="bg-BG"/>
        </w:rPr>
        <w:t xml:space="preserve"> от ЗЕ</w:t>
      </w:r>
      <w:r w:rsidRPr="00B10FE3">
        <w:rPr>
          <w:rFonts w:eastAsia="Times New Roman" w:cs="Times New Roman"/>
          <w:szCs w:val="24"/>
          <w:lang w:eastAsia="bg-BG"/>
        </w:rPr>
        <w:t xml:space="preserve">. </w:t>
      </w:r>
      <w:r w:rsidRPr="00B10FE3">
        <w:rPr>
          <w:rFonts w:cs="Times New Roman"/>
          <w:szCs w:val="24"/>
          <w:lang w:eastAsia="bg-BG"/>
        </w:rPr>
        <w:t>Специалните условия и ред, по които се извършва учредяване право на строеж върху имоти частна общинска собственост за изграждане на обекти</w:t>
      </w:r>
      <w:r>
        <w:rPr>
          <w:rFonts w:cs="Times New Roman"/>
          <w:szCs w:val="24"/>
          <w:lang w:eastAsia="bg-BG"/>
        </w:rPr>
        <w:t>, свързани с производство на електрическа енергия</w:t>
      </w:r>
      <w:r w:rsidRPr="00B10FE3">
        <w:rPr>
          <w:rFonts w:cs="Times New Roman"/>
          <w:szCs w:val="24"/>
          <w:lang w:eastAsia="bg-BG"/>
        </w:rPr>
        <w:t xml:space="preserve"> е регламентиран в чл. 62, ал. 2 </w:t>
      </w:r>
      <w:proofErr w:type="spellStart"/>
      <w:r>
        <w:rPr>
          <w:rFonts w:cs="Times New Roman"/>
          <w:szCs w:val="24"/>
          <w:lang w:eastAsia="bg-BG"/>
        </w:rPr>
        <w:t>вр</w:t>
      </w:r>
      <w:proofErr w:type="spellEnd"/>
      <w:r>
        <w:rPr>
          <w:rFonts w:cs="Times New Roman"/>
          <w:szCs w:val="24"/>
          <w:lang w:eastAsia="bg-BG"/>
        </w:rPr>
        <w:t xml:space="preserve">. ал. 1 </w:t>
      </w:r>
      <w:r w:rsidRPr="00B10FE3">
        <w:rPr>
          <w:rFonts w:cs="Times New Roman"/>
          <w:szCs w:val="24"/>
          <w:lang w:eastAsia="bg-BG"/>
        </w:rPr>
        <w:t xml:space="preserve">от ЗЕ. Според една от хипотезите </w:t>
      </w:r>
      <w:r>
        <w:rPr>
          <w:rFonts w:cs="Times New Roman"/>
          <w:szCs w:val="24"/>
          <w:lang w:eastAsia="bg-BG"/>
        </w:rPr>
        <w:t>на</w:t>
      </w:r>
      <w:r w:rsidRPr="00B10FE3">
        <w:rPr>
          <w:rFonts w:cs="Times New Roman"/>
          <w:szCs w:val="24"/>
          <w:lang w:eastAsia="bg-BG"/>
        </w:rPr>
        <w:t xml:space="preserve"> чл. 62, ал. 1 от ЗЕ, учредяване</w:t>
      </w:r>
      <w:r>
        <w:rPr>
          <w:rFonts w:cs="Times New Roman"/>
          <w:szCs w:val="24"/>
          <w:lang w:eastAsia="bg-BG"/>
        </w:rPr>
        <w:t xml:space="preserve">то на </w:t>
      </w:r>
      <w:r w:rsidRPr="00B10FE3">
        <w:rPr>
          <w:rFonts w:cs="Times New Roman"/>
          <w:szCs w:val="24"/>
          <w:lang w:eastAsia="bg-BG"/>
        </w:rPr>
        <w:t xml:space="preserve">право на строеж </w:t>
      </w:r>
      <w:r>
        <w:rPr>
          <w:rFonts w:cs="Times New Roman"/>
          <w:szCs w:val="24"/>
          <w:lang w:eastAsia="bg-BG"/>
        </w:rPr>
        <w:t>по този специален ред се прилага за</w:t>
      </w:r>
      <w:r w:rsidRPr="00B10FE3">
        <w:rPr>
          <w:rFonts w:cs="Times New Roman"/>
          <w:szCs w:val="24"/>
          <w:lang w:eastAsia="bg-BG"/>
        </w:rPr>
        <w:t xml:space="preserve"> изграждане на площадкови енергийни обекти. </w:t>
      </w:r>
      <w:r>
        <w:rPr>
          <w:rFonts w:cs="Times New Roman"/>
          <w:szCs w:val="24"/>
          <w:lang w:eastAsia="bg-BG"/>
        </w:rPr>
        <w:t xml:space="preserve">Понятието </w:t>
      </w:r>
      <w:r w:rsidRPr="00B10FE3">
        <w:rPr>
          <w:rFonts w:cs="Times New Roman"/>
          <w:szCs w:val="24"/>
          <w:lang w:eastAsia="bg-BG"/>
        </w:rPr>
        <w:t>площадков енергиен обек</w:t>
      </w:r>
      <w:r>
        <w:rPr>
          <w:rFonts w:cs="Times New Roman"/>
          <w:szCs w:val="24"/>
          <w:lang w:eastAsia="bg-BG"/>
        </w:rPr>
        <w:t>т е легално дефинирано в</w:t>
      </w:r>
      <w:r w:rsidRPr="00B10FE3">
        <w:rPr>
          <w:rFonts w:cs="Times New Roman"/>
          <w:szCs w:val="24"/>
          <w:lang w:eastAsia="bg-BG"/>
        </w:rPr>
        <w:t xml:space="preserve"> текста на § 1, т. 41 от ДР на ЗЕ</w:t>
      </w:r>
      <w:r>
        <w:rPr>
          <w:rFonts w:cs="Times New Roman"/>
          <w:szCs w:val="24"/>
          <w:lang w:eastAsia="bg-BG"/>
        </w:rPr>
        <w:t>. Т</w:t>
      </w:r>
      <w:r w:rsidRPr="00B10FE3">
        <w:rPr>
          <w:rFonts w:cs="Times New Roman"/>
          <w:szCs w:val="24"/>
          <w:lang w:eastAsia="bg-BG"/>
        </w:rPr>
        <w:t xml:space="preserve">акива обекти са сгради и трайно прикрепените към тях или към поземлен имот енергийни съоръжения, предназначени за осъществяване на дейностите по производство, пренос и разпределение на електрическа енергия. Това е и предметът на правото на строеж, което Общински съвет </w:t>
      </w:r>
      <w:r>
        <w:rPr>
          <w:rFonts w:cs="Times New Roman"/>
          <w:szCs w:val="24"/>
          <w:lang w:eastAsia="bg-BG"/>
        </w:rPr>
        <w:t>Сливен взе</w:t>
      </w:r>
      <w:r w:rsidRPr="00B10FE3">
        <w:rPr>
          <w:rFonts w:cs="Times New Roman"/>
          <w:szCs w:val="24"/>
          <w:lang w:eastAsia="bg-BG"/>
        </w:rPr>
        <w:t>ма решение да учреди.</w:t>
      </w:r>
    </w:p>
    <w:p w:rsidR="00D46544" w:rsidRPr="00B10FE3" w:rsidRDefault="00D46544" w:rsidP="00D46544">
      <w:pPr>
        <w:spacing w:after="0"/>
        <w:ind w:firstLine="708"/>
        <w:jc w:val="both"/>
        <w:rPr>
          <w:rFonts w:cs="Times New Roman"/>
          <w:szCs w:val="24"/>
          <w:lang w:eastAsia="bg-BG"/>
        </w:rPr>
      </w:pPr>
      <w:r w:rsidRPr="00B10FE3">
        <w:rPr>
          <w:rFonts w:cs="Times New Roman"/>
          <w:szCs w:val="24"/>
          <w:lang w:eastAsia="bg-BG"/>
        </w:rPr>
        <w:t>Нормата на чл. 62, ал. 2 от ЗЕ предвижда различен от ЗОС ред за учредяване право на строеж върху имот-частна общинска собственост. Очертания</w:t>
      </w:r>
      <w:r>
        <w:rPr>
          <w:rFonts w:cs="Times New Roman"/>
          <w:szCs w:val="24"/>
          <w:lang w:eastAsia="bg-BG"/>
        </w:rPr>
        <w:t>т</w:t>
      </w:r>
      <w:r w:rsidRPr="00B10FE3">
        <w:rPr>
          <w:rFonts w:cs="Times New Roman"/>
          <w:szCs w:val="24"/>
          <w:lang w:eastAsia="bg-BG"/>
        </w:rPr>
        <w:t xml:space="preserve"> предмет на регулиране на обществените отношения в двата закона-ЗОС и ЗЕ определя чл. 62, ал. 2 от ЗЕ като специална </w:t>
      </w:r>
      <w:r>
        <w:rPr>
          <w:rFonts w:cs="Times New Roman"/>
          <w:szCs w:val="24"/>
          <w:lang w:eastAsia="bg-BG"/>
        </w:rPr>
        <w:t xml:space="preserve">норма </w:t>
      </w:r>
      <w:r w:rsidRPr="00B10FE3">
        <w:rPr>
          <w:rFonts w:cs="Times New Roman"/>
          <w:szCs w:val="24"/>
          <w:lang w:eastAsia="bg-BG"/>
        </w:rPr>
        <w:t>по отношение на чл. 37, ал. 1 от ЗОС. </w:t>
      </w:r>
      <w:r>
        <w:rPr>
          <w:rFonts w:cs="Times New Roman"/>
          <w:szCs w:val="24"/>
          <w:lang w:eastAsia="bg-BG"/>
        </w:rPr>
        <w:t>В правилото</w:t>
      </w:r>
      <w:r w:rsidRPr="00B10FE3">
        <w:rPr>
          <w:rFonts w:cs="Times New Roman"/>
          <w:szCs w:val="24"/>
          <w:lang w:eastAsia="bg-BG"/>
        </w:rPr>
        <w:t xml:space="preserve"> </w:t>
      </w:r>
      <w:proofErr w:type="spellStart"/>
      <w:r w:rsidRPr="00B10FE3">
        <w:rPr>
          <w:rFonts w:cs="Times New Roman"/>
          <w:szCs w:val="24"/>
          <w:lang w:eastAsia="bg-BG"/>
        </w:rPr>
        <w:t>l</w:t>
      </w:r>
      <w:r>
        <w:rPr>
          <w:rFonts w:cs="Times New Roman"/>
          <w:szCs w:val="24"/>
          <w:lang w:eastAsia="bg-BG"/>
        </w:rPr>
        <w:t>ex</w:t>
      </w:r>
      <w:proofErr w:type="spellEnd"/>
      <w:r>
        <w:rPr>
          <w:rFonts w:cs="Times New Roman"/>
          <w:szCs w:val="24"/>
          <w:lang w:eastAsia="bg-BG"/>
        </w:rPr>
        <w:t xml:space="preserve"> </w:t>
      </w:r>
      <w:proofErr w:type="spellStart"/>
      <w:r>
        <w:rPr>
          <w:rFonts w:cs="Times New Roman"/>
          <w:szCs w:val="24"/>
          <w:lang w:eastAsia="bg-BG"/>
        </w:rPr>
        <w:t>specialis</w:t>
      </w:r>
      <w:proofErr w:type="spellEnd"/>
      <w:r>
        <w:rPr>
          <w:rFonts w:cs="Times New Roman"/>
          <w:szCs w:val="24"/>
          <w:lang w:eastAsia="bg-BG"/>
        </w:rPr>
        <w:t xml:space="preserve"> </w:t>
      </w:r>
      <w:r w:rsidRPr="00B10FE3">
        <w:rPr>
          <w:rFonts w:cs="Times New Roman"/>
          <w:szCs w:val="24"/>
          <w:lang w:eastAsia="bg-BG"/>
        </w:rPr>
        <w:t xml:space="preserve">винаги е регламентирана някаква допълнителна особеност на фактическия състав спрямо общото правило. Както вече бе посочено, от мотивите за внасяне на предложението за решение става ясно, че се предвижда изграждане на фотоволтаична централа </w:t>
      </w:r>
      <w:r>
        <w:rPr>
          <w:rFonts w:cs="Times New Roman"/>
          <w:szCs w:val="24"/>
          <w:lang w:eastAsia="bg-BG"/>
        </w:rPr>
        <w:t xml:space="preserve">за производство на електрическа енергия, както </w:t>
      </w:r>
      <w:r w:rsidRPr="00B10FE3">
        <w:rPr>
          <w:rFonts w:cs="Times New Roman"/>
          <w:szCs w:val="24"/>
          <w:lang w:eastAsia="bg-BG"/>
        </w:rPr>
        <w:t xml:space="preserve">и съпътстващи съоръжения и техническа инфраструктура. Предвид факта, че ЗЕ изрично предвижда хипотеза в която в имот – общинска собственост може да бъде учредено възмездно право на строеж за изграждане на площадкови енергийни обекти, то такова е следвало да се учреди от Общински съвет Сливен на основание чл. 62, ал. 2 във </w:t>
      </w:r>
      <w:proofErr w:type="spellStart"/>
      <w:r w:rsidRPr="00B10FE3">
        <w:rPr>
          <w:rFonts w:cs="Times New Roman"/>
          <w:szCs w:val="24"/>
          <w:lang w:eastAsia="bg-BG"/>
        </w:rPr>
        <w:t>вр</w:t>
      </w:r>
      <w:proofErr w:type="spellEnd"/>
      <w:r w:rsidRPr="00B10FE3">
        <w:rPr>
          <w:rFonts w:cs="Times New Roman"/>
          <w:szCs w:val="24"/>
          <w:lang w:eastAsia="bg-BG"/>
        </w:rPr>
        <w:t xml:space="preserve">. ал. 1 от ЗЕ,  във </w:t>
      </w:r>
      <w:proofErr w:type="spellStart"/>
      <w:r w:rsidRPr="00B10FE3">
        <w:rPr>
          <w:rFonts w:cs="Times New Roman"/>
          <w:szCs w:val="24"/>
          <w:lang w:eastAsia="bg-BG"/>
        </w:rPr>
        <w:t>вр</w:t>
      </w:r>
      <w:proofErr w:type="spellEnd"/>
      <w:r w:rsidRPr="00B10FE3">
        <w:rPr>
          <w:rFonts w:cs="Times New Roman"/>
          <w:szCs w:val="24"/>
          <w:lang w:eastAsia="bg-BG"/>
        </w:rPr>
        <w:t xml:space="preserve">. чл. 37, ал. 1, 3 и 4, т. 4 и чл. </w:t>
      </w:r>
      <w:r w:rsidRPr="00B10FE3">
        <w:rPr>
          <w:rFonts w:cs="Times New Roman"/>
          <w:szCs w:val="24"/>
          <w:lang w:eastAsia="bg-BG"/>
        </w:rPr>
        <w:lastRenderedPageBreak/>
        <w:t>41,</w:t>
      </w:r>
      <w:r>
        <w:rPr>
          <w:rFonts w:cs="Times New Roman"/>
          <w:szCs w:val="24"/>
          <w:lang w:eastAsia="bg-BG"/>
        </w:rPr>
        <w:t xml:space="preserve"> ал 2 от ЗОС. </w:t>
      </w:r>
      <w:r w:rsidRPr="00B10FE3">
        <w:rPr>
          <w:rFonts w:cs="Times New Roman"/>
          <w:szCs w:val="24"/>
          <w:lang w:eastAsia="bg-BG"/>
        </w:rPr>
        <w:t>При наличие на общ и специален закон, регламентиращи една и съща материя, се прилага специалният (</w:t>
      </w:r>
      <w:proofErr w:type="spellStart"/>
      <w:r w:rsidRPr="00B10FE3">
        <w:rPr>
          <w:rFonts w:cs="Times New Roman"/>
          <w:szCs w:val="24"/>
          <w:lang w:eastAsia="bg-BG"/>
        </w:rPr>
        <w:t>lex</w:t>
      </w:r>
      <w:proofErr w:type="spellEnd"/>
      <w:r w:rsidRPr="00B10FE3">
        <w:rPr>
          <w:rFonts w:cs="Times New Roman"/>
          <w:szCs w:val="24"/>
          <w:lang w:eastAsia="bg-BG"/>
        </w:rPr>
        <w:t xml:space="preserve"> </w:t>
      </w:r>
      <w:proofErr w:type="spellStart"/>
      <w:r w:rsidRPr="00B10FE3">
        <w:rPr>
          <w:rFonts w:cs="Times New Roman"/>
          <w:szCs w:val="24"/>
          <w:lang w:eastAsia="bg-BG"/>
        </w:rPr>
        <w:t>specialis</w:t>
      </w:r>
      <w:proofErr w:type="spellEnd"/>
      <w:r w:rsidRPr="00B10FE3">
        <w:rPr>
          <w:rFonts w:cs="Times New Roman"/>
          <w:szCs w:val="24"/>
          <w:lang w:eastAsia="bg-BG"/>
        </w:rPr>
        <w:t xml:space="preserve"> </w:t>
      </w:r>
      <w:proofErr w:type="spellStart"/>
      <w:r w:rsidRPr="00B10FE3">
        <w:rPr>
          <w:rFonts w:cs="Times New Roman"/>
          <w:szCs w:val="24"/>
          <w:lang w:eastAsia="bg-BG"/>
        </w:rPr>
        <w:t>derogate</w:t>
      </w:r>
      <w:proofErr w:type="spellEnd"/>
      <w:r w:rsidRPr="00B10FE3">
        <w:rPr>
          <w:rFonts w:cs="Times New Roman"/>
          <w:szCs w:val="24"/>
          <w:lang w:eastAsia="bg-BG"/>
        </w:rPr>
        <w:t xml:space="preserve"> </w:t>
      </w:r>
      <w:proofErr w:type="spellStart"/>
      <w:r w:rsidRPr="00B10FE3">
        <w:rPr>
          <w:rFonts w:cs="Times New Roman"/>
          <w:szCs w:val="24"/>
          <w:lang w:eastAsia="bg-BG"/>
        </w:rPr>
        <w:t>legi</w:t>
      </w:r>
      <w:proofErr w:type="spellEnd"/>
      <w:r w:rsidRPr="00B10FE3">
        <w:rPr>
          <w:rFonts w:cs="Times New Roman"/>
          <w:szCs w:val="24"/>
          <w:lang w:eastAsia="bg-BG"/>
        </w:rPr>
        <w:t xml:space="preserve"> </w:t>
      </w:r>
      <w:proofErr w:type="spellStart"/>
      <w:r w:rsidRPr="00B10FE3">
        <w:rPr>
          <w:rFonts w:cs="Times New Roman"/>
          <w:szCs w:val="24"/>
          <w:lang w:eastAsia="bg-BG"/>
        </w:rPr>
        <w:t>generali</w:t>
      </w:r>
      <w:proofErr w:type="spellEnd"/>
      <w:r w:rsidRPr="00B10FE3">
        <w:rPr>
          <w:rFonts w:cs="Times New Roman"/>
          <w:szCs w:val="24"/>
          <w:lang w:eastAsia="bg-BG"/>
        </w:rPr>
        <w:t xml:space="preserve">), по </w:t>
      </w:r>
      <w:proofErr w:type="spellStart"/>
      <w:r w:rsidRPr="00B10FE3">
        <w:rPr>
          <w:rFonts w:cs="Times New Roman"/>
          <w:szCs w:val="24"/>
          <w:lang w:eastAsia="bg-BG"/>
        </w:rPr>
        <w:t>арг</w:t>
      </w:r>
      <w:proofErr w:type="spellEnd"/>
      <w:r w:rsidRPr="00B10FE3">
        <w:rPr>
          <w:rFonts w:cs="Times New Roman"/>
          <w:szCs w:val="24"/>
          <w:lang w:eastAsia="bg-BG"/>
        </w:rPr>
        <w:t xml:space="preserve">. от чл. 11, ал. 2 от Закон за нормативните актове. </w:t>
      </w:r>
    </w:p>
    <w:p w:rsidR="00D46544" w:rsidRPr="00B10FE3" w:rsidRDefault="00D46544" w:rsidP="00D46544">
      <w:pPr>
        <w:spacing w:after="0"/>
        <w:ind w:firstLine="708"/>
        <w:jc w:val="both"/>
        <w:rPr>
          <w:rFonts w:cs="Times New Roman"/>
          <w:szCs w:val="24"/>
          <w:lang w:eastAsia="bg-BG"/>
        </w:rPr>
      </w:pPr>
      <w:r w:rsidRPr="00B10FE3">
        <w:rPr>
          <w:rFonts w:cs="Times New Roman"/>
          <w:szCs w:val="24"/>
          <w:lang w:eastAsia="bg-BG"/>
        </w:rPr>
        <w:t xml:space="preserve">Видимо от горното, решението на Общински съвет Сливен е прието в кръга на материалната и териториална компетентност на органа, но в нарушение на материалния закон, а именно: чл. 62, ал. 2 във </w:t>
      </w:r>
      <w:proofErr w:type="spellStart"/>
      <w:r w:rsidRPr="00B10FE3">
        <w:rPr>
          <w:rFonts w:cs="Times New Roman"/>
          <w:szCs w:val="24"/>
          <w:lang w:eastAsia="bg-BG"/>
        </w:rPr>
        <w:t>вр</w:t>
      </w:r>
      <w:proofErr w:type="spellEnd"/>
      <w:r w:rsidRPr="00B10FE3">
        <w:rPr>
          <w:rFonts w:cs="Times New Roman"/>
          <w:szCs w:val="24"/>
          <w:lang w:eastAsia="bg-BG"/>
        </w:rPr>
        <w:t xml:space="preserve">. ал. 1 от ЗЕ. </w:t>
      </w:r>
    </w:p>
    <w:p w:rsidR="00D46544" w:rsidRDefault="00D46544" w:rsidP="00D46544">
      <w:pPr>
        <w:spacing w:after="0"/>
        <w:ind w:firstLine="708"/>
        <w:jc w:val="both"/>
        <w:rPr>
          <w:rFonts w:eastAsia="Times New Roman" w:cs="Times New Roman"/>
          <w:spacing w:val="-7"/>
          <w:szCs w:val="24"/>
          <w:lang w:eastAsia="bg-BG"/>
        </w:rPr>
      </w:pPr>
      <w:r w:rsidRPr="00B10FE3">
        <w:rPr>
          <w:rFonts w:eastAsia="Times New Roman" w:cs="Times New Roman"/>
          <w:spacing w:val="-7"/>
          <w:szCs w:val="24"/>
          <w:lang w:eastAsia="bg-BG"/>
        </w:rPr>
        <w:t>С оглед гореизложеното и на основание чл. 32, ал. 1 и ал. 2, във връзка с чл. 31, ал. 1 т. 5 от Закона за администрацията и чл. 45, ал. 4 от ЗМСМА.</w:t>
      </w:r>
    </w:p>
    <w:p w:rsidR="00D46544" w:rsidRPr="00B10FE3" w:rsidRDefault="00D46544" w:rsidP="00D46544">
      <w:pPr>
        <w:spacing w:after="0"/>
        <w:ind w:firstLine="708"/>
        <w:jc w:val="both"/>
        <w:rPr>
          <w:rFonts w:eastAsia="Times New Roman" w:cs="Times New Roman"/>
          <w:spacing w:val="-7"/>
          <w:szCs w:val="24"/>
          <w:lang w:eastAsia="bg-BG"/>
        </w:rPr>
      </w:pPr>
    </w:p>
    <w:p w:rsidR="00D46544" w:rsidRPr="00B10FE3" w:rsidRDefault="00D46544" w:rsidP="00D46544">
      <w:pPr>
        <w:widowControl w:val="0"/>
        <w:shd w:val="clear" w:color="auto" w:fill="FFFFFF"/>
        <w:autoSpaceDE w:val="0"/>
        <w:autoSpaceDN w:val="0"/>
        <w:adjustRightInd w:val="0"/>
        <w:spacing w:after="0" w:line="240" w:lineRule="auto"/>
        <w:ind w:right="6"/>
        <w:jc w:val="center"/>
        <w:rPr>
          <w:rFonts w:eastAsia="Times New Roman" w:cs="Times New Roman"/>
          <w:b/>
          <w:spacing w:val="-7"/>
          <w:szCs w:val="24"/>
          <w:lang w:eastAsia="bg-BG"/>
        </w:rPr>
      </w:pPr>
    </w:p>
    <w:p w:rsidR="00D46544" w:rsidRDefault="00D46544" w:rsidP="00D46544">
      <w:pPr>
        <w:widowControl w:val="0"/>
        <w:shd w:val="clear" w:color="auto" w:fill="FFFFFF"/>
        <w:autoSpaceDE w:val="0"/>
        <w:autoSpaceDN w:val="0"/>
        <w:adjustRightInd w:val="0"/>
        <w:spacing w:after="0" w:line="240" w:lineRule="auto"/>
        <w:ind w:right="6"/>
        <w:jc w:val="center"/>
        <w:rPr>
          <w:rFonts w:eastAsia="Times New Roman" w:cs="Times New Roman"/>
          <w:b/>
          <w:spacing w:val="-7"/>
          <w:szCs w:val="24"/>
          <w:lang w:eastAsia="bg-BG"/>
        </w:rPr>
      </w:pPr>
      <w:r w:rsidRPr="00B10FE3">
        <w:rPr>
          <w:rFonts w:eastAsia="Times New Roman" w:cs="Times New Roman"/>
          <w:b/>
          <w:spacing w:val="-7"/>
          <w:szCs w:val="24"/>
          <w:lang w:eastAsia="bg-BG"/>
        </w:rPr>
        <w:t>З А П О В Я Д В А М:</w:t>
      </w:r>
    </w:p>
    <w:p w:rsidR="00D46544" w:rsidRPr="00B10FE3" w:rsidRDefault="00D46544" w:rsidP="00D46544">
      <w:pPr>
        <w:widowControl w:val="0"/>
        <w:shd w:val="clear" w:color="auto" w:fill="FFFFFF"/>
        <w:autoSpaceDE w:val="0"/>
        <w:autoSpaceDN w:val="0"/>
        <w:adjustRightInd w:val="0"/>
        <w:spacing w:after="0" w:line="240" w:lineRule="auto"/>
        <w:ind w:right="6"/>
        <w:jc w:val="center"/>
        <w:rPr>
          <w:rFonts w:eastAsia="Times New Roman" w:cs="Times New Roman"/>
          <w:b/>
          <w:spacing w:val="-7"/>
          <w:szCs w:val="24"/>
          <w:lang w:eastAsia="bg-BG"/>
        </w:rPr>
      </w:pPr>
    </w:p>
    <w:p w:rsidR="00D46544" w:rsidRPr="00B10FE3" w:rsidRDefault="00D46544" w:rsidP="00D46544">
      <w:pPr>
        <w:widowControl w:val="0"/>
        <w:shd w:val="clear" w:color="auto" w:fill="FFFFFF"/>
        <w:autoSpaceDE w:val="0"/>
        <w:autoSpaceDN w:val="0"/>
        <w:adjustRightInd w:val="0"/>
        <w:spacing w:after="0" w:line="240" w:lineRule="auto"/>
        <w:ind w:right="6"/>
        <w:jc w:val="both"/>
        <w:rPr>
          <w:rFonts w:eastAsia="Times New Roman" w:cs="Times New Roman"/>
          <w:b/>
          <w:spacing w:val="-7"/>
          <w:szCs w:val="24"/>
          <w:lang w:eastAsia="bg-BG"/>
        </w:rPr>
      </w:pPr>
    </w:p>
    <w:p w:rsidR="00D46544" w:rsidRPr="00B10FE3" w:rsidRDefault="00D46544" w:rsidP="00D46544">
      <w:pPr>
        <w:widowControl w:val="0"/>
        <w:shd w:val="clear" w:color="auto" w:fill="FFFFFF"/>
        <w:autoSpaceDE w:val="0"/>
        <w:autoSpaceDN w:val="0"/>
        <w:adjustRightInd w:val="0"/>
        <w:spacing w:after="0" w:line="240" w:lineRule="auto"/>
        <w:ind w:right="6" w:firstLine="708"/>
        <w:jc w:val="both"/>
        <w:rPr>
          <w:rFonts w:eastAsia="Times New Roman" w:cs="Times New Roman"/>
          <w:bCs/>
          <w:iCs/>
          <w:szCs w:val="24"/>
          <w:lang w:eastAsia="bg-BG"/>
        </w:rPr>
      </w:pPr>
      <w:r w:rsidRPr="00B10FE3">
        <w:rPr>
          <w:rFonts w:eastAsia="Times New Roman" w:cs="Times New Roman"/>
          <w:bCs/>
          <w:iCs/>
          <w:szCs w:val="24"/>
          <w:lang w:eastAsia="bg-BG"/>
        </w:rPr>
        <w:t>Оспорвам</w:t>
      </w:r>
      <w:r w:rsidRPr="00B10FE3">
        <w:rPr>
          <w:rFonts w:eastAsia="Times New Roman" w:cs="Times New Roman"/>
          <w:spacing w:val="-7"/>
          <w:szCs w:val="24"/>
          <w:lang w:eastAsia="bg-BG"/>
        </w:rPr>
        <w:t xml:space="preserve"> решение № 830 от 20 декември 2021 г. на Общински съвет Сливен, както следва:</w:t>
      </w:r>
    </w:p>
    <w:p w:rsidR="00D46544" w:rsidRPr="00B10FE3" w:rsidRDefault="00D46544" w:rsidP="00D46544">
      <w:pPr>
        <w:spacing w:after="14" w:line="247" w:lineRule="auto"/>
        <w:ind w:left="14" w:right="21" w:firstLine="706"/>
        <w:jc w:val="both"/>
        <w:rPr>
          <w:rFonts w:eastAsia="Times New Roman" w:cs="Times New Roman"/>
          <w:szCs w:val="24"/>
          <w:lang w:eastAsia="bg-BG"/>
        </w:rPr>
      </w:pPr>
      <w:r>
        <w:rPr>
          <w:rFonts w:eastAsia="Times New Roman" w:cs="Times New Roman"/>
          <w:b/>
          <w:szCs w:val="24"/>
          <w:lang w:val="en-US" w:eastAsia="bg-BG"/>
        </w:rPr>
        <w:t>I</w:t>
      </w:r>
      <w:r w:rsidRPr="00B10FE3">
        <w:rPr>
          <w:rFonts w:eastAsia="Times New Roman" w:cs="Times New Roman"/>
          <w:szCs w:val="24"/>
          <w:lang w:eastAsia="bg-BG"/>
        </w:rPr>
        <w:t xml:space="preserve">. Допълва Раздел </w:t>
      </w:r>
      <w:r w:rsidRPr="00B10FE3">
        <w:rPr>
          <w:rFonts w:eastAsia="Times New Roman" w:cs="Times New Roman"/>
          <w:szCs w:val="24"/>
          <w:lang w:val="en-US" w:eastAsia="bg-BG"/>
        </w:rPr>
        <w:t>II</w:t>
      </w:r>
      <w:r w:rsidRPr="00B10FE3">
        <w:rPr>
          <w:rFonts w:eastAsia="Times New Roman" w:cs="Times New Roman"/>
          <w:szCs w:val="24"/>
          <w:lang w:eastAsia="bg-BG"/>
        </w:rPr>
        <w:t xml:space="preserve"> - „Отстъпено право на строеж” в Годишната програма за управление и разпореждане с имотите - общинска собственост за 2021 год., приета с Решение №472/28.01.2021 г., на Общински съвет-Сливен, с учредяване право на строеж за срок от 30 години върху имоти- частна общинска собственост с идентификатори №№ 67338.601.219, 67338.601.218, 67338.601.257 и 67338.601.258 по КККР на гр. Сливен.</w:t>
      </w:r>
    </w:p>
    <w:p w:rsidR="00D46544" w:rsidRPr="00B10FE3" w:rsidRDefault="00D46544" w:rsidP="00D46544">
      <w:pPr>
        <w:spacing w:after="31" w:line="239" w:lineRule="auto"/>
        <w:ind w:left="21" w:right="7" w:firstLine="706"/>
        <w:jc w:val="both"/>
        <w:rPr>
          <w:rFonts w:eastAsia="Times New Roman" w:cs="Times New Roman"/>
          <w:szCs w:val="24"/>
          <w:lang w:eastAsia="bg-BG"/>
        </w:rPr>
      </w:pPr>
      <w:r w:rsidRPr="00832141">
        <w:rPr>
          <w:rFonts w:eastAsia="Times New Roman" w:cs="Times New Roman"/>
          <w:b/>
          <w:szCs w:val="24"/>
          <w:lang w:val="en-US" w:eastAsia="bg-BG"/>
        </w:rPr>
        <w:t>II</w:t>
      </w:r>
      <w:r w:rsidRPr="00B10FE3">
        <w:rPr>
          <w:rFonts w:eastAsia="Times New Roman" w:cs="Times New Roman"/>
          <w:szCs w:val="24"/>
          <w:lang w:eastAsia="bg-BG"/>
        </w:rPr>
        <w:t xml:space="preserve">. Да се проведе публичен търг с тайно наддаване за учредяване право на строеж </w:t>
      </w:r>
      <w:r w:rsidRPr="00B10FE3">
        <w:rPr>
          <w:rFonts w:eastAsia="Times New Roman" w:cs="Times New Roman"/>
          <w:b/>
          <w:szCs w:val="24"/>
          <w:lang w:eastAsia="bg-BG"/>
        </w:rPr>
        <w:t>за срок от 30 години</w:t>
      </w:r>
      <w:r w:rsidRPr="00B10FE3">
        <w:rPr>
          <w:rFonts w:eastAsia="Times New Roman" w:cs="Times New Roman"/>
          <w:szCs w:val="24"/>
          <w:lang w:eastAsia="bg-BG"/>
        </w:rPr>
        <w:t xml:space="preserve"> върху имоти - частна общинска собственост:</w:t>
      </w:r>
    </w:p>
    <w:p w:rsidR="00D46544" w:rsidRPr="00B10FE3" w:rsidRDefault="00D46544" w:rsidP="00D46544">
      <w:pPr>
        <w:spacing w:after="14" w:line="247" w:lineRule="auto"/>
        <w:ind w:right="21" w:firstLine="709"/>
        <w:jc w:val="both"/>
        <w:rPr>
          <w:rFonts w:eastAsia="Times New Roman" w:cs="Times New Roman"/>
          <w:szCs w:val="24"/>
          <w:lang w:val="en-US" w:eastAsia="bg-BG"/>
        </w:rPr>
      </w:pPr>
      <w:r w:rsidRPr="00B10FE3">
        <w:rPr>
          <w:rFonts w:eastAsia="Times New Roman" w:cs="Times New Roman"/>
          <w:szCs w:val="24"/>
          <w:lang w:eastAsia="bg-BG"/>
        </w:rPr>
        <w:t xml:space="preserve">-Поземлен имот 67338.601.219 с площ 276 034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 xml:space="preserve">.„Промишлена зона”, (УПИ </w:t>
      </w:r>
      <w:r w:rsidRPr="00B10FE3">
        <w:rPr>
          <w:rFonts w:eastAsia="Times New Roman" w:cs="Times New Roman"/>
          <w:szCs w:val="24"/>
          <w:lang w:val="en-US" w:eastAsia="bg-BG"/>
        </w:rPr>
        <w:t>I</w:t>
      </w:r>
      <w:r w:rsidRPr="00B10FE3">
        <w:rPr>
          <w:rFonts w:eastAsia="Times New Roman" w:cs="Times New Roman"/>
          <w:szCs w:val="24"/>
          <w:lang w:eastAsia="bg-BG"/>
        </w:rPr>
        <w:t>, кв.58).</w:t>
      </w:r>
      <w:r w:rsidRPr="00B10FE3">
        <w:rPr>
          <w:rFonts w:eastAsia="Times New Roman" w:cs="Times New Roman"/>
          <w:szCs w:val="24"/>
          <w:lang w:val="en-US" w:eastAsia="bg-BG"/>
        </w:rPr>
        <w:t xml:space="preserve"> </w:t>
      </w:r>
      <w:proofErr w:type="spellStart"/>
      <w:r w:rsidRPr="00B10FE3">
        <w:rPr>
          <w:rFonts w:eastAsia="Times New Roman" w:cs="Times New Roman"/>
          <w:szCs w:val="24"/>
          <w:lang w:eastAsia="bg-BG"/>
        </w:rPr>
        <w:t>Имотьт</w:t>
      </w:r>
      <w:proofErr w:type="spellEnd"/>
      <w:r w:rsidRPr="00B10FE3">
        <w:rPr>
          <w:rFonts w:eastAsia="Times New Roman" w:cs="Times New Roman"/>
          <w:szCs w:val="24"/>
          <w:lang w:eastAsia="bg-BG"/>
        </w:rPr>
        <w:t xml:space="preserve"> е актуван с АОС № 2558/14.07.2009 г.</w:t>
      </w:r>
      <w:r w:rsidRPr="00B10FE3">
        <w:rPr>
          <w:rFonts w:eastAsia="Times New Roman" w:cs="Times New Roman"/>
          <w:szCs w:val="24"/>
          <w:lang w:val="en-US" w:eastAsia="bg-BG"/>
        </w:rPr>
        <w:t>;</w:t>
      </w:r>
    </w:p>
    <w:p w:rsidR="00D46544" w:rsidRPr="00B10FE3" w:rsidRDefault="00D46544" w:rsidP="00D46544">
      <w:pPr>
        <w:spacing w:after="14" w:line="247" w:lineRule="auto"/>
        <w:ind w:right="21" w:firstLine="709"/>
        <w:jc w:val="both"/>
        <w:rPr>
          <w:rFonts w:eastAsia="Times New Roman" w:cs="Times New Roman"/>
          <w:szCs w:val="24"/>
          <w:lang w:eastAsia="bg-BG"/>
        </w:rPr>
      </w:pPr>
      <w:r w:rsidRPr="00B10FE3">
        <w:rPr>
          <w:rFonts w:eastAsia="Times New Roman" w:cs="Times New Roman"/>
          <w:szCs w:val="24"/>
          <w:lang w:val="en-US" w:eastAsia="bg-BG"/>
        </w:rPr>
        <w:t>-</w:t>
      </w:r>
      <w:r w:rsidRPr="00B10FE3">
        <w:rPr>
          <w:rFonts w:eastAsia="Times New Roman" w:cs="Times New Roman"/>
          <w:szCs w:val="24"/>
          <w:lang w:eastAsia="bg-BG"/>
        </w:rPr>
        <w:t xml:space="preserve">Поземлен имот 67338.601.218 с площ 114 623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.„Промишлена зона", (УПИ 1, кв.2). Имотът е актуван с АОС № 2557/14.07.2009 г.;</w:t>
      </w:r>
    </w:p>
    <w:p w:rsidR="00D46544" w:rsidRPr="00B10FE3" w:rsidRDefault="00D46544" w:rsidP="00D46544">
      <w:pPr>
        <w:spacing w:after="31" w:line="239" w:lineRule="auto"/>
        <w:ind w:right="21" w:firstLine="709"/>
        <w:jc w:val="both"/>
        <w:rPr>
          <w:rFonts w:eastAsia="Times New Roman" w:cs="Times New Roman"/>
          <w:szCs w:val="24"/>
          <w:lang w:eastAsia="bg-BG"/>
        </w:rPr>
      </w:pPr>
      <w:r w:rsidRPr="00B10FE3">
        <w:rPr>
          <w:rFonts w:eastAsia="Times New Roman" w:cs="Times New Roman"/>
          <w:szCs w:val="24"/>
          <w:lang w:eastAsia="bg-BG"/>
        </w:rPr>
        <w:t xml:space="preserve">-Поземлен имот 67338.601.257 с площ 60 036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.„Промишлена зона“, (кв.8, УПИ 1). Имотът е актуван с АОС 2936/15.08.2012 г.;</w:t>
      </w:r>
    </w:p>
    <w:p w:rsidR="00D46544" w:rsidRPr="00B10FE3" w:rsidRDefault="00D46544" w:rsidP="00D46544">
      <w:pPr>
        <w:spacing w:after="0" w:line="239" w:lineRule="auto"/>
        <w:ind w:right="7" w:firstLine="709"/>
        <w:jc w:val="both"/>
        <w:rPr>
          <w:rFonts w:eastAsia="Times New Roman" w:cs="Times New Roman"/>
          <w:szCs w:val="24"/>
          <w:lang w:eastAsia="bg-BG"/>
        </w:rPr>
      </w:pPr>
      <w:r w:rsidRPr="00B10FE3">
        <w:rPr>
          <w:rFonts w:eastAsia="Times New Roman" w:cs="Times New Roman"/>
          <w:noProof/>
          <w:szCs w:val="24"/>
          <w:lang w:eastAsia="bg-BG"/>
        </w:rPr>
        <w:t>-</w:t>
      </w:r>
      <w:r w:rsidRPr="00B10FE3">
        <w:rPr>
          <w:rFonts w:eastAsia="Times New Roman" w:cs="Times New Roman"/>
          <w:szCs w:val="24"/>
          <w:lang w:eastAsia="bg-BG"/>
        </w:rPr>
        <w:t xml:space="preserve">Поземлен имот 67338.601.258 с площ 7 815 </w:t>
      </w:r>
      <w:proofErr w:type="spellStart"/>
      <w:r w:rsidRPr="00B10FE3">
        <w:rPr>
          <w:rFonts w:eastAsia="Times New Roman" w:cs="Times New Roman"/>
          <w:szCs w:val="24"/>
          <w:lang w:eastAsia="bg-BG"/>
        </w:rPr>
        <w:t>кв.м</w:t>
      </w:r>
      <w:proofErr w:type="spellEnd"/>
      <w:r w:rsidRPr="00B10FE3">
        <w:rPr>
          <w:rFonts w:eastAsia="Times New Roman" w:cs="Times New Roman"/>
          <w:szCs w:val="24"/>
          <w:lang w:eastAsia="bg-BG"/>
        </w:rPr>
        <w:t xml:space="preserve">., трайно предназначение на територията: урбанизирана и начин на трайно ползване: за друг вид производствен, складов обект, </w:t>
      </w:r>
      <w:proofErr w:type="spellStart"/>
      <w:r w:rsidRPr="00B10FE3">
        <w:rPr>
          <w:rFonts w:eastAsia="Times New Roman" w:cs="Times New Roman"/>
          <w:szCs w:val="24"/>
          <w:lang w:eastAsia="bg-BG"/>
        </w:rPr>
        <w:t>гр.Сливен</w:t>
      </w:r>
      <w:proofErr w:type="spellEnd"/>
      <w:r w:rsidRPr="00B10FE3">
        <w:rPr>
          <w:rFonts w:eastAsia="Times New Roman" w:cs="Times New Roman"/>
          <w:szCs w:val="24"/>
          <w:lang w:eastAsia="bg-BG"/>
        </w:rPr>
        <w:t xml:space="preserve">, </w:t>
      </w:r>
      <w:proofErr w:type="spellStart"/>
      <w:r w:rsidRPr="00B10FE3">
        <w:rPr>
          <w:rFonts w:eastAsia="Times New Roman" w:cs="Times New Roman"/>
          <w:szCs w:val="24"/>
          <w:lang w:eastAsia="bg-BG"/>
        </w:rPr>
        <w:t>кв</w:t>
      </w:r>
      <w:proofErr w:type="spellEnd"/>
      <w:r w:rsidRPr="00B10FE3">
        <w:rPr>
          <w:rFonts w:eastAsia="Times New Roman" w:cs="Times New Roman"/>
          <w:szCs w:val="24"/>
          <w:lang w:eastAsia="bg-BG"/>
        </w:rPr>
        <w:t xml:space="preserve">.„Промишлена зона“, (кв.8, УПИ VIII). </w:t>
      </w:r>
      <w:proofErr w:type="spellStart"/>
      <w:r w:rsidRPr="00B10FE3">
        <w:rPr>
          <w:rFonts w:eastAsia="Times New Roman" w:cs="Times New Roman"/>
          <w:szCs w:val="24"/>
          <w:lang w:eastAsia="bg-BG"/>
        </w:rPr>
        <w:t>Имотьт</w:t>
      </w:r>
      <w:proofErr w:type="spellEnd"/>
      <w:r w:rsidRPr="00B10FE3">
        <w:rPr>
          <w:rFonts w:eastAsia="Times New Roman" w:cs="Times New Roman"/>
          <w:szCs w:val="24"/>
          <w:lang w:eastAsia="bg-BG"/>
        </w:rPr>
        <w:t xml:space="preserve"> е актуван с АОС 2939/20.08.2012 г.; </w:t>
      </w:r>
    </w:p>
    <w:p w:rsidR="00D46544" w:rsidRPr="00B10FE3" w:rsidRDefault="00D46544" w:rsidP="00D46544">
      <w:pPr>
        <w:spacing w:after="0" w:line="239" w:lineRule="auto"/>
        <w:ind w:left="21" w:right="7" w:firstLine="713"/>
        <w:jc w:val="both"/>
        <w:rPr>
          <w:rFonts w:eastAsia="Times New Roman" w:cs="Times New Roman"/>
          <w:b/>
          <w:szCs w:val="24"/>
          <w:lang w:eastAsia="bg-BG"/>
        </w:rPr>
      </w:pPr>
      <w:r w:rsidRPr="00B10FE3">
        <w:rPr>
          <w:rFonts w:eastAsia="Times New Roman" w:cs="Times New Roman"/>
          <w:b/>
          <w:szCs w:val="24"/>
          <w:lang w:eastAsia="bg-BG"/>
        </w:rPr>
        <w:t xml:space="preserve">за изграждане на фотоволтаична/и централа/и </w:t>
      </w:r>
      <w:proofErr w:type="spellStart"/>
      <w:r w:rsidRPr="00B10FE3">
        <w:rPr>
          <w:rFonts w:eastAsia="Times New Roman" w:cs="Times New Roman"/>
          <w:b/>
          <w:szCs w:val="24"/>
          <w:lang w:eastAsia="bg-BG"/>
        </w:rPr>
        <w:t>и</w:t>
      </w:r>
      <w:proofErr w:type="spellEnd"/>
      <w:r w:rsidRPr="00B10FE3">
        <w:rPr>
          <w:rFonts w:eastAsia="Times New Roman" w:cs="Times New Roman"/>
          <w:b/>
          <w:szCs w:val="24"/>
          <w:lang w:eastAsia="bg-BG"/>
        </w:rPr>
        <w:t xml:space="preserve"> съпътстващите съоръжения и техническа инфраструктура.</w:t>
      </w:r>
    </w:p>
    <w:p w:rsidR="00D46544" w:rsidRPr="00B10FE3" w:rsidRDefault="00D46544" w:rsidP="00D46544">
      <w:pPr>
        <w:spacing w:after="0" w:line="247" w:lineRule="auto"/>
        <w:ind w:left="14" w:right="21" w:firstLine="713"/>
        <w:jc w:val="both"/>
        <w:rPr>
          <w:rFonts w:eastAsia="Times New Roman" w:cs="Times New Roman"/>
          <w:szCs w:val="24"/>
          <w:lang w:eastAsia="bg-BG"/>
        </w:rPr>
      </w:pPr>
      <w:r w:rsidRPr="00B10FE3">
        <w:rPr>
          <w:rFonts w:eastAsia="Times New Roman" w:cs="Times New Roman"/>
          <w:szCs w:val="24"/>
          <w:lang w:eastAsia="bg-BG"/>
        </w:rPr>
        <w:t xml:space="preserve">Началната тръжна цена на правото на строеж за всички имоти заедно е </w:t>
      </w:r>
      <w:r w:rsidRPr="00832141">
        <w:rPr>
          <w:rFonts w:eastAsia="Times New Roman" w:cs="Times New Roman"/>
          <w:szCs w:val="24"/>
          <w:lang w:eastAsia="bg-BG"/>
        </w:rPr>
        <w:t xml:space="preserve">4 465 000 </w:t>
      </w:r>
      <w:r w:rsidRPr="00B10FE3">
        <w:rPr>
          <w:rFonts w:eastAsia="Times New Roman" w:cs="Times New Roman"/>
          <w:szCs w:val="24"/>
          <w:lang w:eastAsia="bg-BG"/>
        </w:rPr>
        <w:t xml:space="preserve">(четири милиона </w:t>
      </w:r>
      <w:proofErr w:type="spellStart"/>
      <w:r w:rsidRPr="00B10FE3">
        <w:rPr>
          <w:rFonts w:eastAsia="Times New Roman" w:cs="Times New Roman"/>
          <w:szCs w:val="24"/>
          <w:lang w:eastAsia="bg-BG"/>
        </w:rPr>
        <w:t>шестотин</w:t>
      </w:r>
      <w:proofErr w:type="spellEnd"/>
      <w:r w:rsidRPr="00B10FE3">
        <w:rPr>
          <w:rFonts w:eastAsia="Times New Roman" w:cs="Times New Roman"/>
          <w:szCs w:val="24"/>
          <w:lang w:eastAsia="bg-BG"/>
        </w:rPr>
        <w:t xml:space="preserve"> шестдесет и пет хиляди) лева без ДДС.</w:t>
      </w:r>
    </w:p>
    <w:p w:rsidR="00D46544" w:rsidRPr="00B10FE3" w:rsidRDefault="00D46544" w:rsidP="00D46544">
      <w:pPr>
        <w:spacing w:after="0" w:line="247" w:lineRule="auto"/>
        <w:ind w:left="14" w:right="21" w:firstLine="695"/>
        <w:jc w:val="both"/>
        <w:rPr>
          <w:rFonts w:eastAsia="Times New Roman" w:cs="Times New Roman"/>
          <w:szCs w:val="24"/>
          <w:lang w:eastAsia="bg-BG"/>
        </w:rPr>
      </w:pPr>
      <w:r w:rsidRPr="00832141">
        <w:rPr>
          <w:rFonts w:eastAsia="Times New Roman" w:cs="Times New Roman"/>
          <w:szCs w:val="24"/>
          <w:lang w:val="en-US" w:eastAsia="bg-BG"/>
        </w:rPr>
        <w:t>III</w:t>
      </w:r>
      <w:r w:rsidRPr="00832141">
        <w:rPr>
          <w:rFonts w:eastAsia="Times New Roman" w:cs="Times New Roman"/>
          <w:szCs w:val="24"/>
          <w:lang w:eastAsia="bg-BG"/>
        </w:rPr>
        <w:t xml:space="preserve">. </w:t>
      </w:r>
      <w:r w:rsidRPr="00B10FE3">
        <w:rPr>
          <w:rFonts w:eastAsia="Times New Roman" w:cs="Times New Roman"/>
          <w:szCs w:val="24"/>
          <w:lang w:eastAsia="bg-BG"/>
        </w:rPr>
        <w:t>Ако е необходимо изработване и процедиране на подробен устройствен/и план/</w:t>
      </w:r>
      <w:proofErr w:type="spellStart"/>
      <w:r w:rsidRPr="00B10FE3">
        <w:rPr>
          <w:rFonts w:eastAsia="Times New Roman" w:cs="Times New Roman"/>
          <w:szCs w:val="24"/>
          <w:lang w:eastAsia="bg-BG"/>
        </w:rPr>
        <w:t>ове</w:t>
      </w:r>
      <w:proofErr w:type="spellEnd"/>
      <w:r w:rsidRPr="00B10FE3">
        <w:rPr>
          <w:rFonts w:eastAsia="Times New Roman" w:cs="Times New Roman"/>
          <w:szCs w:val="24"/>
          <w:lang w:eastAsia="bg-BG"/>
        </w:rPr>
        <w:t xml:space="preserve"> за изграждане на фотоволтаична/и централа/и </w:t>
      </w:r>
      <w:proofErr w:type="spellStart"/>
      <w:r w:rsidRPr="00B10FE3">
        <w:rPr>
          <w:rFonts w:eastAsia="Times New Roman" w:cs="Times New Roman"/>
          <w:szCs w:val="24"/>
          <w:lang w:eastAsia="bg-BG"/>
        </w:rPr>
        <w:t>и</w:t>
      </w:r>
      <w:proofErr w:type="spellEnd"/>
      <w:r w:rsidRPr="00B10FE3">
        <w:rPr>
          <w:rFonts w:eastAsia="Times New Roman" w:cs="Times New Roman"/>
          <w:szCs w:val="24"/>
          <w:lang w:eastAsia="bg-BG"/>
        </w:rPr>
        <w:t xml:space="preserve"> съпътстващите съоръжения и техническа инфраструктура в имотите по т. </w:t>
      </w:r>
      <w:r w:rsidRPr="00B10FE3">
        <w:rPr>
          <w:rFonts w:eastAsia="Times New Roman" w:cs="Times New Roman"/>
          <w:szCs w:val="24"/>
          <w:lang w:val="en-US" w:eastAsia="bg-BG"/>
        </w:rPr>
        <w:t>II</w:t>
      </w:r>
      <w:r w:rsidRPr="00B10FE3">
        <w:rPr>
          <w:rFonts w:eastAsia="Times New Roman" w:cs="Times New Roman"/>
          <w:szCs w:val="24"/>
          <w:lang w:eastAsia="bg-BG"/>
        </w:rPr>
        <w:t>, както и одобряването на инвестиционни проекти и издаване на разрешение/я за строеж, същите са за сметка на участника, спечелил търга.</w:t>
      </w:r>
    </w:p>
    <w:p w:rsidR="00D46544" w:rsidRPr="00B10FE3" w:rsidRDefault="00D46544" w:rsidP="00D46544">
      <w:pPr>
        <w:spacing w:after="0" w:line="247" w:lineRule="auto"/>
        <w:ind w:left="14" w:right="21" w:firstLine="695"/>
        <w:jc w:val="both"/>
        <w:rPr>
          <w:rFonts w:eastAsia="Times New Roman" w:cs="Times New Roman"/>
          <w:szCs w:val="24"/>
          <w:lang w:eastAsia="bg-BG"/>
        </w:rPr>
      </w:pPr>
      <w:r w:rsidRPr="00370F6A">
        <w:rPr>
          <w:rFonts w:eastAsia="Times New Roman" w:cs="Times New Roman"/>
          <w:b/>
          <w:szCs w:val="24"/>
          <w:lang w:val="en-US" w:eastAsia="bg-BG"/>
        </w:rPr>
        <w:t>IV.</w:t>
      </w:r>
      <w:r>
        <w:rPr>
          <w:rFonts w:eastAsia="Times New Roman" w:cs="Times New Roman"/>
          <w:szCs w:val="24"/>
          <w:lang w:eastAsia="bg-BG"/>
        </w:rPr>
        <w:t xml:space="preserve"> </w:t>
      </w:r>
      <w:r w:rsidRPr="00B10FE3">
        <w:rPr>
          <w:rFonts w:eastAsia="Times New Roman" w:cs="Times New Roman"/>
          <w:szCs w:val="24"/>
          <w:lang w:eastAsia="bg-BG"/>
        </w:rPr>
        <w:t>Възлага на Кмета на общината да организира провеждането на търга и да сключи договор със спечелилия участник за учредяване срочно право на строеж за срок от 30 години при условията на настоящото решение.</w:t>
      </w:r>
    </w:p>
    <w:p w:rsidR="00D46544" w:rsidRPr="00B10FE3" w:rsidRDefault="00D46544" w:rsidP="00D46544">
      <w:pPr>
        <w:widowControl w:val="0"/>
        <w:shd w:val="clear" w:color="auto" w:fill="FFFFFF"/>
        <w:autoSpaceDE w:val="0"/>
        <w:autoSpaceDN w:val="0"/>
        <w:adjustRightInd w:val="0"/>
        <w:spacing w:after="0" w:line="240" w:lineRule="auto"/>
        <w:ind w:right="6" w:firstLine="850"/>
        <w:jc w:val="both"/>
        <w:rPr>
          <w:rFonts w:eastAsia="Times New Roman" w:cs="Times New Roman"/>
          <w:spacing w:val="-7"/>
          <w:szCs w:val="24"/>
          <w:lang w:eastAsia="bg-BG"/>
        </w:rPr>
      </w:pPr>
      <w:r w:rsidRPr="00B10FE3">
        <w:rPr>
          <w:rFonts w:eastAsia="Times New Roman" w:cs="Times New Roman"/>
          <w:spacing w:val="-7"/>
          <w:szCs w:val="24"/>
          <w:lang w:eastAsia="bg-BG"/>
        </w:rPr>
        <w:lastRenderedPageBreak/>
        <w:t xml:space="preserve">Заповедта да се сведе до знанието на </w:t>
      </w:r>
      <w:r>
        <w:rPr>
          <w:rFonts w:eastAsia="Times New Roman" w:cs="Times New Roman"/>
          <w:spacing w:val="-7"/>
          <w:szCs w:val="24"/>
          <w:lang w:eastAsia="bg-BG"/>
        </w:rPr>
        <w:t xml:space="preserve">Общински съвет </w:t>
      </w:r>
      <w:r w:rsidRPr="00B10FE3">
        <w:rPr>
          <w:rFonts w:eastAsia="Times New Roman" w:cs="Times New Roman"/>
          <w:szCs w:val="24"/>
          <w:lang w:eastAsia="bg-BG"/>
        </w:rPr>
        <w:t>Сливен</w:t>
      </w:r>
      <w:r w:rsidRPr="00B10FE3">
        <w:rPr>
          <w:rFonts w:eastAsia="Times New Roman" w:cs="Times New Roman"/>
          <w:spacing w:val="-7"/>
          <w:szCs w:val="24"/>
          <w:lang w:eastAsia="bg-BG"/>
        </w:rPr>
        <w:t xml:space="preserve"> и на кмета на община </w:t>
      </w:r>
      <w:r w:rsidRPr="00B10FE3">
        <w:rPr>
          <w:rFonts w:eastAsia="Times New Roman" w:cs="Times New Roman"/>
          <w:szCs w:val="24"/>
          <w:lang w:eastAsia="bg-BG"/>
        </w:rPr>
        <w:t>Сливен</w:t>
      </w:r>
      <w:r w:rsidRPr="00B10FE3">
        <w:rPr>
          <w:rFonts w:eastAsia="Times New Roman" w:cs="Times New Roman"/>
          <w:spacing w:val="-7"/>
          <w:szCs w:val="24"/>
          <w:lang w:eastAsia="bg-BG"/>
        </w:rPr>
        <w:t xml:space="preserve">, за сведение и изпълнение. </w:t>
      </w:r>
    </w:p>
    <w:p w:rsidR="00D46544" w:rsidRPr="00B10FE3" w:rsidRDefault="00D46544" w:rsidP="00D46544">
      <w:pPr>
        <w:widowControl w:val="0"/>
        <w:shd w:val="clear" w:color="auto" w:fill="FFFFFF"/>
        <w:autoSpaceDE w:val="0"/>
        <w:autoSpaceDN w:val="0"/>
        <w:adjustRightInd w:val="0"/>
        <w:spacing w:after="0" w:line="240" w:lineRule="auto"/>
        <w:ind w:right="6" w:firstLine="709"/>
        <w:jc w:val="both"/>
        <w:rPr>
          <w:rFonts w:eastAsia="Times New Roman" w:cs="Times New Roman"/>
          <w:spacing w:val="-7"/>
          <w:szCs w:val="24"/>
          <w:lang w:eastAsia="bg-BG"/>
        </w:rPr>
      </w:pPr>
      <w:r w:rsidRPr="00B10FE3">
        <w:rPr>
          <w:rFonts w:eastAsia="Times New Roman" w:cs="Times New Roman"/>
          <w:spacing w:val="-7"/>
          <w:szCs w:val="24"/>
          <w:lang w:eastAsia="bg-BG"/>
        </w:rPr>
        <w:t>С настоящата заповед сезирам Административен съд Сливен с искане за отмяна на решение № 830/20.12.2021 г. на Общински съвет Сливен като незаконосъобразно.</w:t>
      </w:r>
    </w:p>
    <w:p w:rsidR="00D46544" w:rsidRPr="00B10FE3" w:rsidRDefault="00D46544" w:rsidP="00D46544">
      <w:pPr>
        <w:widowControl w:val="0"/>
        <w:shd w:val="clear" w:color="auto" w:fill="FFFFFF"/>
        <w:autoSpaceDE w:val="0"/>
        <w:autoSpaceDN w:val="0"/>
        <w:adjustRightInd w:val="0"/>
        <w:spacing w:after="0" w:line="240" w:lineRule="auto"/>
        <w:jc w:val="both"/>
        <w:rPr>
          <w:rFonts w:eastAsia="Times New Roman" w:cs="Times New Roman"/>
          <w:b/>
          <w:bCs/>
          <w:spacing w:val="-1"/>
          <w:szCs w:val="24"/>
          <w:lang w:eastAsia="bg-BG"/>
        </w:rPr>
      </w:pPr>
    </w:p>
    <w:p w:rsidR="00D46544" w:rsidRPr="00B10FE3" w:rsidRDefault="00D46544" w:rsidP="00D46544">
      <w:pPr>
        <w:widowControl w:val="0"/>
        <w:shd w:val="clear" w:color="auto" w:fill="FFFFFF"/>
        <w:autoSpaceDE w:val="0"/>
        <w:autoSpaceDN w:val="0"/>
        <w:adjustRightInd w:val="0"/>
        <w:spacing w:after="0" w:line="240" w:lineRule="auto"/>
        <w:ind w:firstLine="850"/>
        <w:jc w:val="both"/>
        <w:rPr>
          <w:rFonts w:eastAsia="Times New Roman" w:cs="Times New Roman"/>
          <w:b/>
          <w:bCs/>
          <w:spacing w:val="-1"/>
          <w:szCs w:val="24"/>
          <w:lang w:eastAsia="bg-BG"/>
        </w:rPr>
      </w:pPr>
    </w:p>
    <w:p w:rsidR="00D46544" w:rsidRPr="00B10FE3" w:rsidRDefault="00D46544" w:rsidP="00D46544">
      <w:pPr>
        <w:widowControl w:val="0"/>
        <w:shd w:val="clear" w:color="auto" w:fill="FFFFFF"/>
        <w:autoSpaceDE w:val="0"/>
        <w:autoSpaceDN w:val="0"/>
        <w:adjustRightInd w:val="0"/>
        <w:spacing w:after="0" w:line="240" w:lineRule="auto"/>
        <w:ind w:firstLine="850"/>
        <w:jc w:val="both"/>
        <w:rPr>
          <w:rFonts w:eastAsia="Times New Roman" w:cs="Times New Roman"/>
          <w:b/>
          <w:bCs/>
          <w:spacing w:val="-1"/>
          <w:szCs w:val="24"/>
          <w:lang w:eastAsia="bg-BG"/>
        </w:rPr>
      </w:pPr>
    </w:p>
    <w:p w:rsidR="00B66CEA" w:rsidRPr="00B66CEA" w:rsidRDefault="00B66CEA" w:rsidP="00B66CEA">
      <w:pPr>
        <w:widowControl w:val="0"/>
        <w:autoSpaceDE w:val="0"/>
        <w:autoSpaceDN w:val="0"/>
        <w:adjustRightInd w:val="0"/>
        <w:spacing w:after="0" w:line="240" w:lineRule="auto"/>
        <w:jc w:val="both"/>
        <w:rPr>
          <w:rFonts w:eastAsia="SimSun" w:cs="Times New Roman"/>
          <w:sz w:val="20"/>
          <w:szCs w:val="20"/>
          <w:lang w:eastAsia="bg-BG"/>
        </w:rPr>
      </w:pPr>
    </w:p>
    <w:p w:rsidR="00B66CEA" w:rsidRPr="00B66CEA" w:rsidRDefault="00B66CEA" w:rsidP="00B66CEA">
      <w:pPr>
        <w:widowControl w:val="0"/>
        <w:shd w:val="clear" w:color="auto" w:fill="FFFFFF"/>
        <w:autoSpaceDE w:val="0"/>
        <w:autoSpaceDN w:val="0"/>
        <w:adjustRightInd w:val="0"/>
        <w:spacing w:after="0" w:line="240" w:lineRule="auto"/>
        <w:jc w:val="both"/>
        <w:rPr>
          <w:rFonts w:eastAsia="Times New Roman" w:cs="Times New Roman"/>
          <w:b/>
          <w:bCs/>
          <w:spacing w:val="-1"/>
          <w:szCs w:val="24"/>
          <w:lang w:eastAsia="bg-BG"/>
        </w:rPr>
      </w:pPr>
      <w:bookmarkStart w:id="0" w:name="_GoBack"/>
      <w:bookmarkEnd w:id="0"/>
      <w:r w:rsidRPr="00B66CEA">
        <w:rPr>
          <w:rFonts w:eastAsia="Times New Roman" w:cs="Times New Roman"/>
          <w:b/>
          <w:bCs/>
          <w:spacing w:val="-1"/>
          <w:szCs w:val="24"/>
          <w:lang w:eastAsia="bg-BG"/>
        </w:rPr>
        <w:t>МИНЧО АФУЗОВ</w:t>
      </w:r>
    </w:p>
    <w:p w:rsidR="00B66CEA" w:rsidRPr="00B66CEA" w:rsidRDefault="00B66CEA" w:rsidP="00B66CEA">
      <w:pPr>
        <w:widowControl w:val="0"/>
        <w:shd w:val="clear" w:color="auto" w:fill="FFFFFF"/>
        <w:autoSpaceDE w:val="0"/>
        <w:autoSpaceDN w:val="0"/>
        <w:adjustRightInd w:val="0"/>
        <w:spacing w:after="0" w:line="240" w:lineRule="auto"/>
        <w:ind w:left="14" w:right="4147"/>
        <w:rPr>
          <w:rFonts w:eastAsia="Times New Roman" w:cs="Times New Roman"/>
          <w:i/>
          <w:iCs/>
          <w:szCs w:val="24"/>
          <w:lang w:eastAsia="bg-BG"/>
        </w:rPr>
      </w:pPr>
      <w:r w:rsidRPr="00B66CEA">
        <w:rPr>
          <w:rFonts w:eastAsia="Times New Roman" w:cs="Times New Roman"/>
          <w:i/>
          <w:iCs/>
          <w:spacing w:val="-2"/>
          <w:szCs w:val="24"/>
          <w:lang w:eastAsia="bg-BG"/>
        </w:rPr>
        <w:t>Областен управител</w:t>
      </w:r>
      <w:r w:rsidRPr="00B66CEA">
        <w:rPr>
          <w:rFonts w:eastAsia="Times New Roman" w:cs="Times New Roman"/>
          <w:i/>
          <w:iCs/>
          <w:szCs w:val="24"/>
          <w:lang w:eastAsia="bg-BG"/>
        </w:rPr>
        <w:t xml:space="preserve"> </w:t>
      </w:r>
    </w:p>
    <w:p w:rsidR="00D46544" w:rsidRPr="00B10FE3" w:rsidRDefault="00D46544" w:rsidP="00D46544">
      <w:pPr>
        <w:widowControl w:val="0"/>
        <w:autoSpaceDE w:val="0"/>
        <w:autoSpaceDN w:val="0"/>
        <w:adjustRightInd w:val="0"/>
        <w:spacing w:after="0" w:line="240" w:lineRule="auto"/>
        <w:jc w:val="both"/>
        <w:rPr>
          <w:rFonts w:eastAsia="SimSun" w:cs="Times New Roman"/>
          <w:sz w:val="20"/>
          <w:szCs w:val="20"/>
          <w:lang w:eastAsia="bg-BG"/>
        </w:rPr>
      </w:pPr>
    </w:p>
    <w:sectPr w:rsidR="00D46544" w:rsidRPr="00B10FE3" w:rsidSect="00F807EF">
      <w:footerReference w:type="default" r:id="rId6"/>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03" w:rsidRDefault="00316703">
      <w:pPr>
        <w:spacing w:after="0" w:line="240" w:lineRule="auto"/>
      </w:pPr>
      <w:r>
        <w:separator/>
      </w:r>
    </w:p>
  </w:endnote>
  <w:endnote w:type="continuationSeparator" w:id="0">
    <w:p w:rsidR="00316703" w:rsidRDefault="00316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C58" w:rsidRPr="008F6D22" w:rsidRDefault="00384989" w:rsidP="008F6D22">
    <w:pPr>
      <w:pStyle w:val="a3"/>
      <w:ind w:left="-851"/>
      <w:jc w:val="right"/>
    </w:pPr>
    <w:r>
      <w:rPr>
        <w:lang w:val="en-US"/>
      </w:rPr>
      <w:t>_____</w:t>
    </w:r>
    <w:r w:rsidRPr="00114F92">
      <w:rPr>
        <w:lang w:val="ru-RU"/>
      </w:rPr>
      <w:t>_______________________________________________________________________</w:t>
    </w:r>
    <w:r>
      <w:rPr>
        <w:lang w:val="en-US"/>
      </w:rPr>
      <w:t>____________________</w:t>
    </w:r>
  </w:p>
  <w:p w:rsidR="00C87C58" w:rsidRPr="00114F92" w:rsidRDefault="00384989" w:rsidP="008F6D22">
    <w:pPr>
      <w:pStyle w:val="a3"/>
      <w:tabs>
        <w:tab w:val="clear" w:pos="9072"/>
        <w:tab w:val="right" w:pos="9214"/>
      </w:tabs>
      <w:ind w:left="-709" w:right="-284"/>
      <w:jc w:val="center"/>
      <w:rPr>
        <w:lang w:val="ru-RU"/>
      </w:rPr>
    </w:pPr>
    <w:r>
      <w:t>8800 Сливен</w:t>
    </w:r>
    <w:r w:rsidRPr="00C31270">
      <w:rPr>
        <w:lang w:val="ru-RU"/>
      </w:rPr>
      <w:t xml:space="preserve"> ,</w:t>
    </w:r>
    <w:r>
      <w:t xml:space="preserve"> ул. „Димитър Добрович” № 3</w:t>
    </w:r>
    <w:r w:rsidRPr="00C31270">
      <w:rPr>
        <w:lang w:val="ru-RU"/>
      </w:rPr>
      <w:t xml:space="preserve"> ,</w:t>
    </w:r>
    <w:r>
      <w:t xml:space="preserve">  тел 044/</w:t>
    </w:r>
    <w:r w:rsidRPr="00C31270">
      <w:t xml:space="preserve"> </w:t>
    </w:r>
    <w:r>
      <w:t xml:space="preserve">663202 ,факс 044/ 616699,  </w:t>
    </w:r>
    <w:r w:rsidRPr="00AA3648">
      <w:rPr>
        <w:lang w:val="en-US"/>
      </w:rPr>
      <w:t>http</w:t>
    </w:r>
    <w:r w:rsidRPr="00AA3648">
      <w:rPr>
        <w:lang w:val="ru-RU"/>
      </w:rPr>
      <w:t>://</w:t>
    </w:r>
    <w:r w:rsidRPr="00AA3648">
      <w:rPr>
        <w:lang w:val="en-US"/>
      </w:rPr>
      <w:t>www</w:t>
    </w:r>
    <w:r w:rsidRPr="00AA3648">
      <w:rPr>
        <w:lang w:val="ru-RU"/>
      </w:rPr>
      <w:t>.</w:t>
    </w:r>
    <w:proofErr w:type="spellStart"/>
    <w:r w:rsidRPr="00AA3648">
      <w:rPr>
        <w:lang w:val="en-US"/>
      </w:rPr>
      <w:t>sliven</w:t>
    </w:r>
    <w:proofErr w:type="spellEnd"/>
    <w:r w:rsidRPr="00AA3648">
      <w:rPr>
        <w:lang w:val="ru-RU"/>
      </w:rPr>
      <w:t>.</w:t>
    </w:r>
    <w:r w:rsidRPr="00AA3648">
      <w:rPr>
        <w:lang w:val="en-US"/>
      </w:rPr>
      <w:t>government</w:t>
    </w:r>
    <w:r w:rsidRPr="00AA3648">
      <w:rPr>
        <w:lang w:val="ru-RU"/>
      </w:rPr>
      <w:t>.</w:t>
    </w:r>
    <w:proofErr w:type="spellStart"/>
    <w:r w:rsidRPr="00AA3648">
      <w:rPr>
        <w:lang w:val="en-US"/>
      </w:rPr>
      <w:t>bg</w:t>
    </w:r>
    <w:proofErr w:type="spellEnd"/>
    <w:r w:rsidRPr="00114F92">
      <w:rPr>
        <w:lang w:val="ru-RU"/>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03" w:rsidRDefault="00316703">
      <w:pPr>
        <w:spacing w:after="0" w:line="240" w:lineRule="auto"/>
      </w:pPr>
      <w:r>
        <w:separator/>
      </w:r>
    </w:p>
  </w:footnote>
  <w:footnote w:type="continuationSeparator" w:id="0">
    <w:p w:rsidR="00316703" w:rsidRDefault="003167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44"/>
    <w:rsid w:val="00316703"/>
    <w:rsid w:val="00384989"/>
    <w:rsid w:val="00500C4B"/>
    <w:rsid w:val="006F6B5B"/>
    <w:rsid w:val="00B66CEA"/>
    <w:rsid w:val="00D46544"/>
    <w:rsid w:val="00EA7D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889F-BAD5-498D-93D9-D6AD58B6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54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6544"/>
    <w:pPr>
      <w:widowControl w:val="0"/>
      <w:tabs>
        <w:tab w:val="center" w:pos="4536"/>
        <w:tab w:val="right" w:pos="9072"/>
      </w:tabs>
      <w:autoSpaceDE w:val="0"/>
      <w:autoSpaceDN w:val="0"/>
      <w:adjustRightInd w:val="0"/>
      <w:spacing w:after="0" w:line="240" w:lineRule="auto"/>
    </w:pPr>
    <w:rPr>
      <w:rFonts w:eastAsia="Times New Roman" w:cs="Times New Roman"/>
      <w:sz w:val="20"/>
      <w:szCs w:val="20"/>
      <w:lang w:eastAsia="bg-BG"/>
    </w:rPr>
  </w:style>
  <w:style w:type="character" w:customStyle="1" w:styleId="a4">
    <w:name w:val="Долен колонтитул Знак"/>
    <w:basedOn w:val="a0"/>
    <w:link w:val="a3"/>
    <w:uiPriority w:val="99"/>
    <w:rsid w:val="00D46544"/>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Teneva</dc:creator>
  <cp:keywords/>
  <dc:description/>
  <cp:lastModifiedBy>Daniela Teneva</cp:lastModifiedBy>
  <cp:revision>4</cp:revision>
  <dcterms:created xsi:type="dcterms:W3CDTF">2022-01-11T07:31:00Z</dcterms:created>
  <dcterms:modified xsi:type="dcterms:W3CDTF">2022-01-11T07:33:00Z</dcterms:modified>
</cp:coreProperties>
</file>