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2D" w:rsidRDefault="0042732D" w:rsidP="0042732D">
      <w:pPr>
        <w:widowControl w:val="0"/>
        <w:autoSpaceDE w:val="0"/>
        <w:autoSpaceDN w:val="0"/>
        <w:adjustRightInd w:val="0"/>
        <w:ind w:left="6372" w:firstLine="708"/>
        <w:rPr>
          <w:b/>
          <w:bCs/>
        </w:rPr>
      </w:pPr>
      <w:r>
        <w:rPr>
          <w:b/>
          <w:bCs/>
        </w:rPr>
        <w:t>Приложение № 2</w:t>
      </w:r>
    </w:p>
    <w:p w:rsidR="0042732D" w:rsidRDefault="0042732D" w:rsidP="0042732D">
      <w:pPr>
        <w:widowControl w:val="0"/>
        <w:autoSpaceDE w:val="0"/>
        <w:autoSpaceDN w:val="0"/>
        <w:adjustRightInd w:val="0"/>
        <w:ind w:left="5664" w:firstLine="708"/>
        <w:rPr>
          <w:b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</w:rPr>
        <w:t xml:space="preserve">към чл. 3, ал. 2 </w:t>
      </w:r>
    </w:p>
    <w:p w:rsidR="0042732D" w:rsidRDefault="0042732D" w:rsidP="0042732D">
      <w:pPr>
        <w:widowControl w:val="0"/>
        <w:autoSpaceDE w:val="0"/>
        <w:autoSpaceDN w:val="0"/>
        <w:adjustRightInd w:val="0"/>
        <w:ind w:left="5664" w:firstLine="708"/>
        <w:rPr>
          <w:b/>
        </w:rPr>
      </w:pPr>
      <w:r>
        <w:rPr>
          <w:b/>
        </w:rPr>
        <w:tab/>
        <w:t>от НДХДС</w:t>
      </w:r>
    </w:p>
    <w:p w:rsidR="0042732D" w:rsidRDefault="0042732D" w:rsidP="0042732D">
      <w:pPr>
        <w:widowControl w:val="0"/>
        <w:autoSpaceDE w:val="0"/>
        <w:autoSpaceDN w:val="0"/>
        <w:adjustRightInd w:val="0"/>
        <w:ind w:firstLine="6946"/>
        <w:rPr>
          <w:rFonts w:ascii="HebarU" w:hAnsi="HebarU"/>
          <w:b/>
        </w:rPr>
      </w:pPr>
    </w:p>
    <w:p w:rsidR="0042732D" w:rsidRDefault="0042732D" w:rsidP="0042732D">
      <w:pPr>
        <w:widowControl w:val="0"/>
        <w:autoSpaceDE w:val="0"/>
        <w:autoSpaceDN w:val="0"/>
        <w:adjustRightInd w:val="0"/>
        <w:ind w:firstLine="6946"/>
        <w:rPr>
          <w:rFonts w:ascii="HebarU" w:hAnsi="HebarU"/>
          <w:b/>
        </w:rPr>
      </w:pPr>
    </w:p>
    <w:p w:rsidR="0042732D" w:rsidRDefault="0042732D" w:rsidP="0042732D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  <w:smallCaps/>
        </w:rPr>
      </w:pPr>
      <w:r>
        <w:rPr>
          <w:b/>
          <w:bCs/>
          <w:smallCaps/>
        </w:rPr>
        <w:t>Формат на длъжностна характеристика</w:t>
      </w:r>
    </w:p>
    <w:p w:rsidR="0042732D" w:rsidRDefault="0042732D" w:rsidP="0042732D">
      <w:pPr>
        <w:widowControl w:val="0"/>
        <w:autoSpaceDE w:val="0"/>
        <w:autoSpaceDN w:val="0"/>
        <w:adjustRightInd w:val="0"/>
      </w:pPr>
    </w:p>
    <w:p w:rsidR="0042732D" w:rsidRDefault="0042732D" w:rsidP="0042732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Обща информация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Администрация</w:t>
      </w:r>
      <w:r>
        <w:rPr>
          <w:lang w:val="en-US"/>
        </w:rPr>
        <w:t xml:space="preserve"> – </w:t>
      </w:r>
      <w:r>
        <w:rPr>
          <w:b/>
        </w:rPr>
        <w:t>Областна администрация - Сливен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Дирекция - </w:t>
      </w:r>
      <w:r>
        <w:rPr>
          <w:b/>
        </w:rPr>
        <w:t xml:space="preserve">“Административно </w:t>
      </w:r>
      <w:r>
        <w:rPr>
          <w:b/>
          <w:lang w:val="ru-RU"/>
        </w:rPr>
        <w:t xml:space="preserve">- </w:t>
      </w:r>
      <w:r>
        <w:rPr>
          <w:b/>
        </w:rPr>
        <w:t>правно обслужване, финанси и управление на собствеността”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Отдел</w:t>
      </w:r>
      <w:r>
        <w:rPr>
          <w:lang w:val="ru-RU"/>
        </w:rPr>
        <w:t xml:space="preserve"> -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>Сектор</w:t>
      </w:r>
      <w:r>
        <w:rPr>
          <w:lang w:val="ru-RU"/>
        </w:rPr>
        <w:t xml:space="preserve"> -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 xml:space="preserve">Длъжностно ниво – </w:t>
      </w:r>
      <w:r>
        <w:rPr>
          <w:b/>
        </w:rPr>
        <w:t>10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Наименование на длъжностното ниво - </w:t>
      </w:r>
      <w:r>
        <w:rPr>
          <w:b/>
        </w:rPr>
        <w:t>Експертно ниво 6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lang w:val="ru-RU"/>
        </w:rPr>
      </w:pPr>
      <w:r>
        <w:t xml:space="preserve">Длъжност – </w:t>
      </w:r>
      <w:r>
        <w:rPr>
          <w:b/>
          <w:caps/>
        </w:rPr>
        <w:t>СТАРШИ СЧЕТОВОДИТЕЛ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Минимален ранг за заемане на длъжността (само за държавните служители) - </w:t>
      </w:r>
      <w:r w:rsidR="0072528A">
        <w:rPr>
          <w:lang w:val="en-US"/>
        </w:rPr>
        <w:t>I</w:t>
      </w:r>
      <w:r>
        <w:rPr>
          <w:b/>
        </w:rPr>
        <w:t>V младши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</w:p>
    <w:p w:rsidR="0042732D" w:rsidRDefault="0042732D" w:rsidP="0042732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Място на длъжността в структурата на организацията (подчиненост)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HebarU" w:hAnsi="HebarU"/>
          <w:lang w:val="en-US"/>
        </w:rPr>
      </w:pP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HebarU" w:hAnsi="HebarU"/>
          <w:lang w:val="en-US"/>
        </w:rPr>
      </w:pPr>
      <w:r>
        <w:rPr>
          <w:rFonts w:ascii="HebarU" w:hAnsi="HebarU"/>
          <w:noProof/>
        </w:rPr>
        <mc:AlternateContent>
          <mc:Choice Requires="wpc">
            <w:drawing>
              <wp:inline distT="0" distB="0" distL="0" distR="0">
                <wp:extent cx="6172200" cy="3568700"/>
                <wp:effectExtent l="0" t="0" r="0" b="12700"/>
                <wp:docPr id="18" name="Пла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0965" y="85084"/>
                            <a:ext cx="1630447" cy="425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32D" w:rsidRDefault="0042732D" w:rsidP="0042732D">
                              <w:pPr>
                                <w:jc w:val="center"/>
                                <w:rPr>
                                  <w:smallCaps/>
                                  <w:sz w:val="25"/>
                                </w:rPr>
                              </w:pPr>
                              <w:r>
                                <w:rPr>
                                  <w:smallCaps/>
                                  <w:sz w:val="25"/>
                                </w:rPr>
                                <w:t>Главен секретар</w:t>
                              </w:r>
                            </w:p>
                            <w:p w:rsidR="0042732D" w:rsidRDefault="0042732D" w:rsidP="0042732D">
                              <w:pPr>
                                <w:rPr>
                                  <w:smallCaps/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80965" y="937859"/>
                            <a:ext cx="1756688" cy="426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32D" w:rsidRDefault="0042732D" w:rsidP="0042732D">
                              <w:pPr>
                                <w:jc w:val="center"/>
                                <w:rPr>
                                  <w:smallCaps/>
                                  <w:sz w:val="25"/>
                                </w:rPr>
                              </w:pPr>
                              <w:r>
                                <w:rPr>
                                  <w:smallCaps/>
                                  <w:sz w:val="25"/>
                                </w:rPr>
                                <w:t>Директор АПОФУС</w:t>
                              </w:r>
                            </w:p>
                            <w:p w:rsidR="0042732D" w:rsidRDefault="0042732D" w:rsidP="0042732D">
                              <w:pPr>
                                <w:rPr>
                                  <w:smallCaps/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22743" y="1959836"/>
                            <a:ext cx="1813011" cy="255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32D" w:rsidRDefault="0042732D" w:rsidP="0042732D">
                              <w:pPr>
                                <w:jc w:val="center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>Главен счетоводител</w:t>
                              </w:r>
                            </w:p>
                            <w:p w:rsidR="0042732D" w:rsidRDefault="0042732D" w:rsidP="0042732D">
                              <w:pPr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33554" y="511472"/>
                            <a:ext cx="0" cy="426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33554" y="1363280"/>
                            <a:ext cx="0" cy="256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4013" y="1570189"/>
                            <a:ext cx="971" cy="362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49998" y="2579597"/>
                            <a:ext cx="1085670" cy="48343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32D" w:rsidRDefault="0042732D" w:rsidP="0042732D">
                              <w:pPr>
                                <w:jc w:val="center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>Старши счетоводител</w:t>
                              </w:r>
                            </w:p>
                            <w:p w:rsidR="0042732D" w:rsidRDefault="0042732D" w:rsidP="0042732D">
                              <w:pPr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0602" y="2215089"/>
                            <a:ext cx="2913" cy="364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3413" y="1519912"/>
                            <a:ext cx="3934826" cy="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98681" y="1570189"/>
                            <a:ext cx="0" cy="362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4428" y="3261237"/>
                            <a:ext cx="1746006" cy="254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32D" w:rsidRDefault="0042732D" w:rsidP="0042732D">
                              <w:pPr>
                                <w:jc w:val="center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 xml:space="preserve">Главен </w:t>
                              </w:r>
                              <w:r w:rsidR="00652523">
                                <w:rPr>
                                  <w:sz w:val="21"/>
                                  <w:szCs w:val="20"/>
                                </w:rPr>
                                <w:t>специалист</w:t>
                              </w:r>
                              <w:r>
                                <w:rPr>
                                  <w:sz w:val="21"/>
                                  <w:szCs w:val="20"/>
                                </w:rPr>
                                <w:t xml:space="preserve"> ОМП</w:t>
                              </w:r>
                            </w:p>
                            <w:p w:rsidR="0042732D" w:rsidRDefault="0042732D" w:rsidP="0042732D">
                              <w:pPr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00344" y="1600162"/>
                            <a:ext cx="971" cy="1691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00860" y="3314414"/>
                            <a:ext cx="1569269" cy="254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32D" w:rsidRDefault="0042732D" w:rsidP="0042732D">
                              <w:pPr>
                                <w:jc w:val="center"/>
                                <w:rPr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sz w:val="21"/>
                                  <w:szCs w:val="20"/>
                                </w:rPr>
                                <w:t>Главен специалист</w:t>
                              </w:r>
                              <w:r>
                                <w:rPr>
                                  <w:sz w:val="21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0"/>
                                </w:rPr>
                                <w:t>АО</w:t>
                              </w:r>
                            </w:p>
                            <w:p w:rsidR="0042732D" w:rsidRDefault="0042732D" w:rsidP="0042732D">
                              <w:pPr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58239" y="1599195"/>
                            <a:ext cx="1942" cy="1692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1968" y="2057489"/>
                            <a:ext cx="0" cy="457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761" y="1828342"/>
                            <a:ext cx="1366313" cy="24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32D" w:rsidRDefault="0042732D" w:rsidP="004273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Главен юрисконсулт</w:t>
                              </w:r>
                            </w:p>
                            <w:p w:rsidR="0042732D" w:rsidRDefault="0042732D" w:rsidP="004273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588" y="2514817"/>
                            <a:ext cx="1027405" cy="22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32D" w:rsidRDefault="00F11FF4" w:rsidP="004273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Ст.ю</w:t>
                              </w:r>
                              <w:r w:rsidR="0042732D">
                                <w:rPr>
                                  <w:sz w:val="20"/>
                                  <w:szCs w:val="20"/>
                                </w:rPr>
                                <w:t>рисконсулт</w:t>
                              </w:r>
                              <w:proofErr w:type="spellEnd"/>
                            </w:p>
                            <w:p w:rsidR="0042732D" w:rsidRDefault="0042732D" w:rsidP="004273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латно 18" o:spid="_x0000_s1026" editas="canvas" style="width:486pt;height:281pt;mso-position-horizontal-relative:char;mso-position-vertical-relative:line" coordsize="61722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5687;visibility:visible;mso-wrap-style:square">
                  <v:fill o:detectmouseclick="t"/>
                  <v:path o:connecttype="none"/>
                </v:shape>
                <v:rect id="Rectangle 4" o:spid="_x0000_s1028" style="position:absolute;left:17809;top:850;width:16305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">
                  <v:textbox inset="2.69239mm,1.3462mm,2.69239mm,1.3462mm">
                    <w:txbxContent>
                      <w:p w:rsidR="0042732D" w:rsidRDefault="0042732D" w:rsidP="0042732D">
                        <w:pPr>
                          <w:jc w:val="center"/>
                          <w:rPr>
                            <w:smallCaps/>
                            <w:sz w:val="25"/>
                          </w:rPr>
                        </w:pPr>
                        <w:r>
                          <w:rPr>
                            <w:smallCaps/>
                            <w:sz w:val="25"/>
                          </w:rPr>
                          <w:t>Главен секретар</w:t>
                        </w:r>
                      </w:p>
                      <w:p w:rsidR="0042732D" w:rsidRDefault="0042732D" w:rsidP="0042732D">
                        <w:pPr>
                          <w:rPr>
                            <w:smallCaps/>
                            <w:sz w:val="25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7809;top:9378;width:17567;height:4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">
                  <v:textbox inset="2.69239mm,1.3462mm,2.69239mm,1.3462mm">
                    <w:txbxContent>
                      <w:p w:rsidR="0042732D" w:rsidRDefault="0042732D" w:rsidP="0042732D">
                        <w:pPr>
                          <w:jc w:val="center"/>
                          <w:rPr>
                            <w:smallCaps/>
                            <w:sz w:val="25"/>
                          </w:rPr>
                        </w:pPr>
                        <w:r>
                          <w:rPr>
                            <w:smallCaps/>
                            <w:sz w:val="25"/>
                          </w:rPr>
                          <w:t>Директор АПОФУС</w:t>
                        </w:r>
                      </w:p>
                      <w:p w:rsidR="0042732D" w:rsidRDefault="0042732D" w:rsidP="0042732D">
                        <w:pPr>
                          <w:rPr>
                            <w:smallCaps/>
                            <w:sz w:val="25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9227;top:19598;width:1813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">
                  <v:textbox inset="2.69239mm,1.3462mm,2.69239mm,1.3462mm">
                    <w:txbxContent>
                      <w:p w:rsidR="0042732D" w:rsidRDefault="0042732D" w:rsidP="0042732D">
                        <w:pPr>
                          <w:jc w:val="center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>Главен счетоводител</w:t>
                        </w:r>
                      </w:p>
                      <w:p w:rsidR="0042732D" w:rsidRDefault="0042732D" w:rsidP="0042732D">
                        <w:pPr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rect>
                <v:line id="Line 7" o:spid="_x0000_s1031" style="position:absolute;visibility:visible;mso-wrap-style:square" from="25335,5114" to="25335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8" o:spid="_x0000_s1032" style="position:absolute;visibility:visible;mso-wrap-style:square" from="25335,13632" to="25335,1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9" o:spid="_x0000_s1033" style="position:absolute;visibility:visible;mso-wrap-style:square" from="6040,15701" to="6049,19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rect id="Rectangle 10" o:spid="_x0000_s1034" style="position:absolute;left:22499;top:25795;width:10857;height: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" fillcolor="#969696">
                  <v:textbox inset="2.69239mm,1.3462mm,2.69239mm,1.3462mm">
                    <w:txbxContent>
                      <w:p w:rsidR="0042732D" w:rsidRDefault="0042732D" w:rsidP="0042732D">
                        <w:pPr>
                          <w:jc w:val="center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>Старши счетоводител</w:t>
                        </w:r>
                      </w:p>
                      <w:p w:rsidR="0042732D" w:rsidRDefault="0042732D" w:rsidP="0042732D">
                        <w:pPr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rect>
                <v:line id="Line 11" o:spid="_x0000_s1035" style="position:absolute;flip:x;visibility:visible;mso-wrap-style:square" from="28006,22150" to="28035,25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2" o:spid="_x0000_s1036" style="position:absolute;visibility:visible;mso-wrap-style:square" from="5234,15199" to="44582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7" style="position:absolute;visibility:visible;mso-wrap-style:square" from="28986,15701" to="28986,19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rect id="Rectangle 14" o:spid="_x0000_s1038" style="position:absolute;left:7244;top:32612;width:17460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">
                  <v:textbox inset="2.69239mm,1.3462mm,2.69239mm,1.3462mm">
                    <w:txbxContent>
                      <w:p w:rsidR="0042732D" w:rsidRDefault="0042732D" w:rsidP="0042732D">
                        <w:pPr>
                          <w:jc w:val="center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 xml:space="preserve">Главен </w:t>
                        </w:r>
                        <w:r w:rsidR="00652523">
                          <w:rPr>
                            <w:sz w:val="21"/>
                            <w:szCs w:val="20"/>
                          </w:rPr>
                          <w:t>специалист</w:t>
                        </w:r>
                        <w:r>
                          <w:rPr>
                            <w:sz w:val="21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0"/>
                          </w:rPr>
                          <w:t>ОМП</w:t>
                        </w:r>
                        <w:proofErr w:type="spellEnd"/>
                      </w:p>
                      <w:p w:rsidR="0042732D" w:rsidRDefault="0042732D" w:rsidP="0042732D">
                        <w:pPr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rect>
                <v:line id="Line 15" o:spid="_x0000_s1039" style="position:absolute;visibility:visible;mso-wrap-style:square" from="16003,16001" to="16013,3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Rectangle 16" o:spid="_x0000_s1040" style="position:absolute;left:40008;top:33144;width:15693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">
                  <v:textbox inset="2.69239mm,1.3462mm,2.69239mm,1.3462mm">
                    <w:txbxContent>
                      <w:p w:rsidR="0042732D" w:rsidRDefault="0042732D" w:rsidP="0042732D">
                        <w:pPr>
                          <w:jc w:val="center"/>
                          <w:rPr>
                            <w:sz w:val="21"/>
                            <w:szCs w:val="20"/>
                          </w:rPr>
                        </w:pPr>
                        <w:r>
                          <w:rPr>
                            <w:sz w:val="21"/>
                            <w:szCs w:val="20"/>
                          </w:rPr>
                          <w:t>Главен специалист</w:t>
                        </w:r>
                        <w:r>
                          <w:rPr>
                            <w:sz w:val="21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0"/>
                          </w:rPr>
                          <w:t>АО</w:t>
                        </w:r>
                      </w:p>
                      <w:p w:rsidR="0042732D" w:rsidRDefault="0042732D" w:rsidP="0042732D">
                        <w:pPr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rect>
                <v:line id="Line 17" o:spid="_x0000_s1041" style="position:absolute;visibility:visible;mso-wrap-style:square" from="44582,15991" to="44601,3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8" o:spid="_x0000_s1042" style="position:absolute;visibility:visible;mso-wrap-style:square" from="5719,20574" to="5719,2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ect id="Rectangle 19" o:spid="_x0000_s1043" style="position:absolute;left:1087;top:18283;width:13663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42732D" w:rsidRDefault="0042732D" w:rsidP="004273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Главен юрисконсулт</w:t>
                        </w:r>
                      </w:p>
                      <w:p w:rsidR="0042732D" w:rsidRDefault="0042732D" w:rsidP="004273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1145;top:25148;width:10274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42732D" w:rsidRDefault="00F11FF4" w:rsidP="004273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Ст.ю</w:t>
                        </w:r>
                        <w:r w:rsidR="0042732D">
                          <w:rPr>
                            <w:sz w:val="20"/>
                            <w:szCs w:val="20"/>
                          </w:rPr>
                          <w:t>рисконсулт</w:t>
                        </w:r>
                        <w:proofErr w:type="spellEnd"/>
                      </w:p>
                      <w:p w:rsidR="0042732D" w:rsidRDefault="0042732D" w:rsidP="004273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HebarU" w:hAnsi="HebarU"/>
          <w:lang w:val="en-US"/>
        </w:rPr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0"/>
        <w:jc w:val="both"/>
      </w:pPr>
      <w:r>
        <w:rPr>
          <w:b/>
        </w:rPr>
        <w:t>Основна цел на длъжността</w:t>
      </w:r>
    </w:p>
    <w:p w:rsidR="0042732D" w:rsidRDefault="0042732D" w:rsidP="0042732D">
      <w:pPr>
        <w:widowControl w:val="0"/>
        <w:autoSpaceDE w:val="0"/>
        <w:autoSpaceDN w:val="0"/>
        <w:adjustRightInd w:val="0"/>
        <w:ind w:left="720"/>
        <w:jc w:val="both"/>
      </w:pPr>
    </w:p>
    <w:p w:rsidR="0042732D" w:rsidRDefault="0042732D" w:rsidP="0042732D">
      <w:pPr>
        <w:pStyle w:val="31"/>
        <w:ind w:left="0" w:firstLine="709"/>
        <w:rPr>
          <w:b w:val="0"/>
          <w:bCs w:val="0"/>
        </w:rPr>
      </w:pPr>
      <w:r>
        <w:rPr>
          <w:b w:val="0"/>
        </w:rPr>
        <w:lastRenderedPageBreak/>
        <w:t>Приема, проверява, контролира правилното оформяне и своевременно осчетоводяване на  първичните счетоводни и финансови документи</w:t>
      </w:r>
      <w:r>
        <w:rPr>
          <w:b w:val="0"/>
          <w:bCs w:val="0"/>
        </w:rPr>
        <w:t xml:space="preserve"> и допринася за ефективността в работата на Областна администрация. 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Области на дейност</w:t>
      </w:r>
    </w:p>
    <w:p w:rsidR="0042732D" w:rsidRDefault="0042732D" w:rsidP="0042732D">
      <w:pPr>
        <w:tabs>
          <w:tab w:val="left" w:pos="748"/>
        </w:tabs>
        <w:ind w:firstLine="709"/>
        <w:jc w:val="both"/>
      </w:pPr>
    </w:p>
    <w:p w:rsidR="0042732D" w:rsidRDefault="0042732D" w:rsidP="0042732D">
      <w:pPr>
        <w:tabs>
          <w:tab w:val="left" w:pos="748"/>
        </w:tabs>
        <w:ind w:firstLine="709"/>
        <w:jc w:val="both"/>
      </w:pPr>
      <w:r>
        <w:t>Областите на дейност на длъжността са следните:</w:t>
      </w:r>
    </w:p>
    <w:p w:rsidR="0042732D" w:rsidRDefault="0042732D" w:rsidP="0042732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Касовите плащания, воденето и осчетоводяването на записи и изчисления, приемане, разходване, предаване и отчитане на парични средства и съхранението им в касата;</w:t>
      </w:r>
    </w:p>
    <w:p w:rsidR="0042732D" w:rsidRDefault="0042732D" w:rsidP="0042732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 и съхранява ведомости за заплати и изчисления за други разходи, обработва счетоводна, статистическа, финансова и друга подобна информация;</w:t>
      </w:r>
    </w:p>
    <w:p w:rsidR="0042732D" w:rsidRDefault="0042732D" w:rsidP="0042732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 и документално обслужване, във връзка с възникването, съществуването и прекратяването на трудовите правоотношения с работниците и служителите по програмите за временна заетост;</w:t>
      </w:r>
    </w:p>
    <w:p w:rsidR="0042732D" w:rsidRDefault="0042732D" w:rsidP="0042732D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Обслужва финансово-счетоводно областната администрация.</w:t>
      </w:r>
    </w:p>
    <w:p w:rsidR="0042732D" w:rsidRDefault="0042732D" w:rsidP="004273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Преки задължения</w:t>
      </w:r>
    </w:p>
    <w:p w:rsidR="0042732D" w:rsidRDefault="0042732D" w:rsidP="0042732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02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42732D" w:rsidTr="0042732D">
        <w:trPr>
          <w:trHeight w:val="840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2D" w:rsidRDefault="0042732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Осигурява срочно изготвяне на баланса, отчетите за касовото изпълнение и други счетоводни справки и форми, съобразно изискванията в специфични разпоредби на първостепенния разпоредител и счетоводните  стандарти.</w:t>
            </w:r>
          </w:p>
        </w:tc>
      </w:tr>
      <w:tr w:rsidR="0042732D" w:rsidTr="0042732D">
        <w:trPr>
          <w:trHeight w:val="497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2D" w:rsidRDefault="0042732D">
            <w:pPr>
              <w:jc w:val="both"/>
              <w:rPr>
                <w:i/>
                <w:iCs/>
              </w:rPr>
            </w:pPr>
            <w:r>
              <w:rPr>
                <w:i/>
              </w:rPr>
              <w:t>Организира своевременно постъпване на всички счетоводни документи: първични и вторични.</w:t>
            </w:r>
          </w:p>
        </w:tc>
      </w:tr>
      <w:tr w:rsidR="0042732D" w:rsidTr="0042732D">
        <w:trPr>
          <w:trHeight w:val="305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2D" w:rsidRDefault="0042732D">
            <w:pPr>
              <w:jc w:val="both"/>
              <w:rPr>
                <w:i/>
              </w:rPr>
            </w:pPr>
            <w:r>
              <w:rPr>
                <w:i/>
              </w:rPr>
              <w:t>Организира провеждането на инвентаризации.</w:t>
            </w:r>
          </w:p>
        </w:tc>
      </w:tr>
      <w:tr w:rsidR="0042732D" w:rsidTr="0042732D">
        <w:trPr>
          <w:trHeight w:val="346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2D" w:rsidRDefault="0042732D">
            <w:pPr>
              <w:pStyle w:val="3"/>
              <w:jc w:val="both"/>
            </w:pPr>
            <w:r>
              <w:t>Съставя приходни и разходни касови ордери, като същите придружени със съответните първични счетоводни документи надлежно оформени завежда в съответната касова книга.</w:t>
            </w:r>
          </w:p>
        </w:tc>
      </w:tr>
      <w:tr w:rsidR="0042732D" w:rsidTr="00652523">
        <w:trPr>
          <w:trHeight w:val="353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2D" w:rsidRDefault="00652523" w:rsidP="00652523">
            <w:pPr>
              <w:pStyle w:val="3"/>
              <w:jc w:val="both"/>
            </w:pPr>
            <w:r>
              <w:t>При отсъствие на главен специалист “Административно обслужване“ приема и регист</w:t>
            </w:r>
            <w:r w:rsidR="00941116">
              <w:t>рира в деловодната система „</w:t>
            </w:r>
            <w:proofErr w:type="spellStart"/>
            <w:r w:rsidR="00941116">
              <w:t>Микс</w:t>
            </w:r>
            <w:r>
              <w:t>и</w:t>
            </w:r>
            <w:proofErr w:type="spellEnd"/>
            <w:r>
              <w:t>“ входящата и изходящата кореспонденция и я насочва към ресорния заместник областен управител или главен секретар и съответния изпълнител</w:t>
            </w:r>
          </w:p>
        </w:tc>
      </w:tr>
      <w:tr w:rsidR="0042732D" w:rsidTr="0042732D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2D" w:rsidRDefault="0042732D">
            <w:pPr>
              <w:jc w:val="both"/>
              <w:rPr>
                <w:i/>
                <w:iCs/>
              </w:rPr>
            </w:pPr>
            <w:r>
              <w:rPr>
                <w:i/>
              </w:rPr>
              <w:t>Изготвя ведомости за  работни заплати.</w:t>
            </w:r>
          </w:p>
        </w:tc>
      </w:tr>
      <w:tr w:rsidR="0042732D" w:rsidTr="0042732D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2D" w:rsidRDefault="0042732D">
            <w:pPr>
              <w:jc w:val="both"/>
              <w:rPr>
                <w:i/>
              </w:rPr>
            </w:pPr>
            <w:r>
              <w:rPr>
                <w:i/>
              </w:rPr>
              <w:t>Представя в НОИ болничните листи на работниците и служителите.</w:t>
            </w:r>
            <w:r>
              <w:t xml:space="preserve"> </w:t>
            </w:r>
          </w:p>
        </w:tc>
      </w:tr>
      <w:tr w:rsidR="0042732D" w:rsidTr="0042732D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2D" w:rsidRDefault="0042732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Изпълнява допълнително възложени  задачи от ръководството на Областната администрация.</w:t>
            </w:r>
          </w:p>
        </w:tc>
      </w:tr>
    </w:tbl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HebarU" w:hAnsi="HebarU"/>
        </w:rPr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bookmarkStart w:id="0" w:name="_GoBack"/>
      <w:bookmarkEnd w:id="0"/>
      <w:r>
        <w:rPr>
          <w:b/>
        </w:rPr>
        <w:t>Възлагане, планиране и отчитане на работата</w:t>
      </w:r>
    </w:p>
    <w:p w:rsidR="0042732D" w:rsidRDefault="0042732D" w:rsidP="0042732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32D" w:rsidRDefault="0042732D" w:rsidP="0042732D">
      <w:pPr>
        <w:numPr>
          <w:ilvl w:val="0"/>
          <w:numId w:val="3"/>
        </w:numPr>
        <w:tabs>
          <w:tab w:val="left" w:pos="561"/>
        </w:tabs>
        <w:ind w:left="0" w:firstLine="709"/>
        <w:jc w:val="both"/>
      </w:pPr>
      <w:r>
        <w:t>Всички задачи се възлагат от директора на дирекция АПОФУС и главния счетоводител. Задачи, могат да бъдат възлагани и от облас</w:t>
      </w:r>
      <w:r w:rsidR="00652523">
        <w:t>тен управител, заместник областен  управител</w:t>
      </w:r>
      <w:r>
        <w:t xml:space="preserve"> и главен секретар;</w:t>
      </w:r>
    </w:p>
    <w:p w:rsidR="0042732D" w:rsidRDefault="0042732D" w:rsidP="0042732D">
      <w:pPr>
        <w:pStyle w:val="a5"/>
        <w:numPr>
          <w:ilvl w:val="0"/>
          <w:numId w:val="3"/>
        </w:numPr>
        <w:tabs>
          <w:tab w:val="left" w:pos="561"/>
        </w:tabs>
        <w:spacing w:after="0"/>
        <w:ind w:left="0" w:firstLine="709"/>
        <w:jc w:val="both"/>
      </w:pPr>
      <w:r>
        <w:t>В по-голямата си част дейностите по длъжността се планират от директора на дирекция АПОФУС и главния счетоводител, но съществуват и дейности, които подлежат на самостоятелно планиране;</w:t>
      </w:r>
    </w:p>
    <w:p w:rsidR="0042732D" w:rsidRDefault="0042732D" w:rsidP="0042732D">
      <w:pPr>
        <w:pStyle w:val="a5"/>
        <w:numPr>
          <w:ilvl w:val="0"/>
          <w:numId w:val="3"/>
        </w:numPr>
        <w:tabs>
          <w:tab w:val="left" w:pos="561"/>
        </w:tabs>
        <w:spacing w:after="0"/>
        <w:ind w:left="0" w:firstLine="709"/>
        <w:jc w:val="both"/>
      </w:pPr>
      <w:r>
        <w:t>Отчита се на директора на дирекция АПОФУС и главния счетоводител и/или на главния секретар.</w:t>
      </w:r>
    </w:p>
    <w:p w:rsidR="0042732D" w:rsidRDefault="0042732D" w:rsidP="0042732D">
      <w:pPr>
        <w:pStyle w:val="a5"/>
        <w:tabs>
          <w:tab w:val="left" w:pos="561"/>
        </w:tabs>
        <w:spacing w:after="0"/>
        <w:ind w:left="709"/>
        <w:jc w:val="both"/>
      </w:pPr>
    </w:p>
    <w:p w:rsidR="0042732D" w:rsidRDefault="0042732D" w:rsidP="0042732D">
      <w:pPr>
        <w:pStyle w:val="a5"/>
        <w:tabs>
          <w:tab w:val="left" w:pos="561"/>
        </w:tabs>
        <w:spacing w:after="0"/>
        <w:ind w:left="0" w:firstLine="709"/>
        <w:jc w:val="both"/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lastRenderedPageBreak/>
        <w:t>Отговорности, свързани с организацията на работата, управление на персонала и ресурсите</w:t>
      </w:r>
    </w:p>
    <w:p w:rsidR="0042732D" w:rsidRDefault="0042732D" w:rsidP="0042732D">
      <w:pPr>
        <w:pStyle w:val="a3"/>
        <w:tabs>
          <w:tab w:val="left" w:pos="748"/>
        </w:tabs>
        <w:spacing w:after="0"/>
        <w:jc w:val="both"/>
      </w:pPr>
    </w:p>
    <w:p w:rsidR="0042732D" w:rsidRDefault="0042732D" w:rsidP="0042732D">
      <w:pPr>
        <w:pStyle w:val="a3"/>
        <w:numPr>
          <w:ilvl w:val="1"/>
          <w:numId w:val="3"/>
        </w:numPr>
        <w:tabs>
          <w:tab w:val="left" w:pos="748"/>
          <w:tab w:val="num" w:pos="1080"/>
        </w:tabs>
        <w:spacing w:after="0"/>
        <w:ind w:left="0" w:firstLine="709"/>
        <w:jc w:val="both"/>
      </w:pPr>
      <w:r>
        <w:t>За качественото  и  в срок  изпълнение на поставените задачи, в съответствие с функционалните му задължения;</w:t>
      </w:r>
    </w:p>
    <w:p w:rsidR="0042732D" w:rsidRDefault="0042732D" w:rsidP="0042732D">
      <w:pPr>
        <w:pStyle w:val="a3"/>
        <w:numPr>
          <w:ilvl w:val="1"/>
          <w:numId w:val="3"/>
        </w:numPr>
        <w:tabs>
          <w:tab w:val="left" w:pos="748"/>
          <w:tab w:val="num" w:pos="1080"/>
        </w:tabs>
        <w:spacing w:after="0"/>
        <w:ind w:left="0" w:firstLine="709"/>
        <w:jc w:val="both"/>
      </w:pPr>
      <w:r>
        <w:t>Отговаря за правилното отразяване на счетоводните статии по съответните сметки;</w:t>
      </w:r>
    </w:p>
    <w:p w:rsidR="0042732D" w:rsidRDefault="0042732D" w:rsidP="0042732D">
      <w:pPr>
        <w:pStyle w:val="a3"/>
        <w:numPr>
          <w:ilvl w:val="1"/>
          <w:numId w:val="3"/>
        </w:numPr>
        <w:tabs>
          <w:tab w:val="left" w:pos="748"/>
          <w:tab w:val="num" w:pos="1080"/>
        </w:tabs>
        <w:spacing w:after="0"/>
        <w:ind w:left="0" w:firstLine="709"/>
        <w:jc w:val="both"/>
      </w:pPr>
      <w:r>
        <w:t>Отговаря за правилното отразяване на приходните и разходни касови ордери в касовата книга и съответствие с касовата наличност;</w:t>
      </w:r>
    </w:p>
    <w:p w:rsidR="0042732D" w:rsidRDefault="0042732D" w:rsidP="0042732D">
      <w:pPr>
        <w:pStyle w:val="a3"/>
        <w:numPr>
          <w:ilvl w:val="1"/>
          <w:numId w:val="3"/>
        </w:numPr>
        <w:tabs>
          <w:tab w:val="left" w:pos="748"/>
          <w:tab w:val="num" w:pos="1080"/>
        </w:tabs>
        <w:spacing w:after="0"/>
        <w:ind w:left="0" w:firstLine="709"/>
        <w:jc w:val="both"/>
      </w:pPr>
      <w:r>
        <w:t>За опазване на служебната и лична  тайна по Закон за защита на личните данни;</w:t>
      </w:r>
    </w:p>
    <w:p w:rsidR="0042732D" w:rsidRDefault="0042732D" w:rsidP="0042732D">
      <w:pPr>
        <w:pStyle w:val="a3"/>
        <w:numPr>
          <w:ilvl w:val="1"/>
          <w:numId w:val="3"/>
        </w:numPr>
        <w:tabs>
          <w:tab w:val="left" w:pos="748"/>
          <w:tab w:val="num" w:pos="1080"/>
        </w:tabs>
        <w:spacing w:after="0"/>
        <w:ind w:left="0" w:firstLine="709"/>
        <w:jc w:val="both"/>
      </w:pPr>
      <w:r>
        <w:t>За спазване на вътрешния трудов ред в областната администрация;</w:t>
      </w:r>
    </w:p>
    <w:p w:rsidR="0042732D" w:rsidRDefault="0042732D" w:rsidP="0042732D">
      <w:pPr>
        <w:pStyle w:val="a3"/>
        <w:numPr>
          <w:ilvl w:val="1"/>
          <w:numId w:val="3"/>
        </w:numPr>
        <w:tabs>
          <w:tab w:val="left" w:pos="748"/>
          <w:tab w:val="num" w:pos="1080"/>
        </w:tabs>
        <w:spacing w:after="0"/>
        <w:ind w:left="0" w:firstLine="709"/>
        <w:jc w:val="both"/>
      </w:pPr>
      <w:r>
        <w:t>Заемащият длъжността носи финансова отговорност за финансови ресурси;</w:t>
      </w:r>
    </w:p>
    <w:p w:rsidR="0042732D" w:rsidRDefault="0042732D" w:rsidP="0042732D">
      <w:pPr>
        <w:numPr>
          <w:ilvl w:val="1"/>
          <w:numId w:val="3"/>
        </w:numPr>
        <w:tabs>
          <w:tab w:val="num" w:pos="1080"/>
        </w:tabs>
        <w:ind w:left="0" w:firstLine="709"/>
        <w:jc w:val="both"/>
      </w:pPr>
      <w:r>
        <w:rPr>
          <w:color w:val="000000"/>
          <w:spacing w:val="-9"/>
        </w:rPr>
        <w:t xml:space="preserve">Отговаря за оборудването на работното си място - персонален компютър, принтер, телефон и други </w:t>
      </w:r>
      <w:r>
        <w:t>съгласно опис, който подписва и съхранява ежегодно при провеждане на годишните инвентаризации;</w:t>
      </w:r>
    </w:p>
    <w:p w:rsidR="0042732D" w:rsidRDefault="0042732D" w:rsidP="0042732D">
      <w:pPr>
        <w:pStyle w:val="a3"/>
        <w:tabs>
          <w:tab w:val="left" w:pos="748"/>
        </w:tabs>
        <w:spacing w:after="0"/>
        <w:ind w:firstLine="709"/>
        <w:jc w:val="both"/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Вземане на решения</w:t>
      </w:r>
    </w:p>
    <w:p w:rsidR="0042732D" w:rsidRDefault="0042732D" w:rsidP="0042732D">
      <w:pPr>
        <w:tabs>
          <w:tab w:val="left" w:pos="748"/>
        </w:tabs>
        <w:ind w:firstLine="709"/>
        <w:jc w:val="both"/>
        <w:rPr>
          <w:lang w:val="en-US"/>
        </w:rPr>
      </w:pPr>
    </w:p>
    <w:p w:rsidR="0042732D" w:rsidRDefault="0042732D" w:rsidP="0042732D">
      <w:pPr>
        <w:tabs>
          <w:tab w:val="left" w:pos="748"/>
        </w:tabs>
        <w:ind w:firstLine="709"/>
        <w:jc w:val="both"/>
      </w:pPr>
      <w:r>
        <w:t>Заемащият длъжността подготвя становища, коментари, отговори, писма, доклади и предлага варианти на законосъобразни решения, които предоставя на директора на дирекция АПОФУС, главния счетоводител, главния секретар и областния управител.</w:t>
      </w:r>
    </w:p>
    <w:p w:rsidR="0042732D" w:rsidRDefault="0042732D" w:rsidP="0042732D">
      <w:pPr>
        <w:tabs>
          <w:tab w:val="left" w:pos="748"/>
        </w:tabs>
        <w:ind w:firstLine="709"/>
        <w:jc w:val="both"/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Контакти</w:t>
      </w:r>
    </w:p>
    <w:p w:rsidR="0042732D" w:rsidRDefault="0042732D" w:rsidP="0042732D">
      <w:pPr>
        <w:tabs>
          <w:tab w:val="left" w:pos="748"/>
        </w:tabs>
        <w:ind w:firstLine="709"/>
        <w:jc w:val="both"/>
        <w:rPr>
          <w:lang w:val="en-US"/>
        </w:rPr>
      </w:pPr>
    </w:p>
    <w:p w:rsidR="0042732D" w:rsidRDefault="0042732D" w:rsidP="0042732D">
      <w:pPr>
        <w:tabs>
          <w:tab w:val="left" w:pos="748"/>
        </w:tabs>
        <w:ind w:firstLine="709"/>
        <w:jc w:val="both"/>
      </w:pPr>
      <w:r>
        <w:t>Заемащия длъжността осъществява следните контакти:</w:t>
      </w:r>
    </w:p>
    <w:p w:rsidR="0042732D" w:rsidRDefault="0042732D" w:rsidP="0042732D">
      <w:pPr>
        <w:numPr>
          <w:ilvl w:val="0"/>
          <w:numId w:val="4"/>
        </w:numPr>
        <w:tabs>
          <w:tab w:val="left" w:pos="748"/>
        </w:tabs>
        <w:ind w:left="0" w:firstLine="709"/>
        <w:jc w:val="both"/>
      </w:pPr>
      <w:r>
        <w:t>С главен счетоводител, директори на дирекции и главен секретар за съгласуване и обмен на информация;</w:t>
      </w:r>
    </w:p>
    <w:p w:rsidR="0042732D" w:rsidRDefault="0042732D" w:rsidP="0042732D">
      <w:pPr>
        <w:numPr>
          <w:ilvl w:val="0"/>
          <w:numId w:val="4"/>
        </w:numPr>
        <w:tabs>
          <w:tab w:val="left" w:pos="748"/>
        </w:tabs>
        <w:ind w:left="0" w:firstLine="709"/>
        <w:jc w:val="both"/>
      </w:pPr>
      <w:r>
        <w:t>С ръководството, с цел обмен на информация и получаване на указания и координация;</w:t>
      </w:r>
    </w:p>
    <w:p w:rsidR="0042732D" w:rsidRDefault="0042732D" w:rsidP="0042732D">
      <w:pPr>
        <w:numPr>
          <w:ilvl w:val="0"/>
          <w:numId w:val="4"/>
        </w:numPr>
        <w:tabs>
          <w:tab w:val="left" w:pos="748"/>
        </w:tabs>
        <w:ind w:left="0" w:firstLine="709"/>
        <w:jc w:val="both"/>
      </w:pPr>
      <w:r>
        <w:t>В рамките на Областна администрация с всички експерти с цел обмен на информация;</w:t>
      </w:r>
    </w:p>
    <w:p w:rsidR="0042732D" w:rsidRDefault="0042732D" w:rsidP="0042732D">
      <w:pPr>
        <w:numPr>
          <w:ilvl w:val="0"/>
          <w:numId w:val="4"/>
        </w:numPr>
        <w:tabs>
          <w:tab w:val="left" w:pos="748"/>
        </w:tabs>
        <w:ind w:left="0" w:firstLine="709"/>
        <w:jc w:val="both"/>
      </w:pPr>
      <w:r>
        <w:t>Със счетоводителите на общинските администрации на територията на областта;</w:t>
      </w:r>
    </w:p>
    <w:p w:rsidR="0042732D" w:rsidRDefault="0042732D" w:rsidP="0042732D">
      <w:pPr>
        <w:numPr>
          <w:ilvl w:val="0"/>
          <w:numId w:val="4"/>
        </w:numPr>
        <w:tabs>
          <w:tab w:val="left" w:pos="748"/>
        </w:tabs>
        <w:ind w:left="0" w:firstLine="709"/>
        <w:jc w:val="both"/>
      </w:pPr>
      <w:r>
        <w:t>Със счетоводителите на други областни администрации с цел обмен на информация;</w:t>
      </w:r>
    </w:p>
    <w:p w:rsidR="0042732D" w:rsidRDefault="0042732D" w:rsidP="0042732D">
      <w:pPr>
        <w:numPr>
          <w:ilvl w:val="0"/>
          <w:numId w:val="4"/>
        </w:numPr>
        <w:tabs>
          <w:tab w:val="left" w:pos="748"/>
        </w:tabs>
        <w:ind w:left="0" w:firstLine="709"/>
        <w:jc w:val="both"/>
      </w:pPr>
      <w:r>
        <w:t>Със счетоводителите на изнесените структури на държавната администрация;</w:t>
      </w:r>
    </w:p>
    <w:p w:rsidR="0042732D" w:rsidRDefault="0042732D" w:rsidP="0042732D">
      <w:pPr>
        <w:numPr>
          <w:ilvl w:val="0"/>
          <w:numId w:val="4"/>
        </w:numPr>
        <w:tabs>
          <w:tab w:val="left" w:pos="748"/>
        </w:tabs>
        <w:ind w:left="0" w:firstLine="709"/>
        <w:jc w:val="both"/>
      </w:pPr>
      <w:r>
        <w:t>С контролните органи и органите по социалното и здравно осигуряване.</w:t>
      </w:r>
    </w:p>
    <w:p w:rsidR="0042732D" w:rsidRDefault="0042732D" w:rsidP="0042732D">
      <w:pPr>
        <w:tabs>
          <w:tab w:val="left" w:pos="748"/>
        </w:tabs>
        <w:ind w:firstLine="709"/>
        <w:jc w:val="both"/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Изисквания за заемане на длъжността</w:t>
      </w:r>
    </w:p>
    <w:p w:rsidR="0042732D" w:rsidRDefault="0042732D" w:rsidP="0042732D">
      <w:pPr>
        <w:tabs>
          <w:tab w:val="left" w:pos="748"/>
        </w:tabs>
        <w:ind w:firstLine="709"/>
        <w:jc w:val="both"/>
      </w:pPr>
    </w:p>
    <w:p w:rsidR="0042732D" w:rsidRDefault="0042732D" w:rsidP="0042732D">
      <w:pPr>
        <w:tabs>
          <w:tab w:val="left" w:pos="748"/>
        </w:tabs>
        <w:ind w:firstLine="709"/>
        <w:jc w:val="both"/>
      </w:pPr>
      <w:r>
        <w:t>За ефективно изпълнение на работата, за длъжността са необходими:</w:t>
      </w:r>
    </w:p>
    <w:p w:rsidR="0042732D" w:rsidRDefault="0042732D" w:rsidP="0042732D">
      <w:pPr>
        <w:tabs>
          <w:tab w:val="left" w:pos="748"/>
        </w:tabs>
        <w:ind w:firstLine="709"/>
        <w:jc w:val="both"/>
        <w:rPr>
          <w:b/>
        </w:rPr>
      </w:pPr>
      <w:r>
        <w:t xml:space="preserve">Висше образование – </w:t>
      </w:r>
      <w:r>
        <w:rPr>
          <w:b/>
        </w:rPr>
        <w:t>бакалавър</w:t>
      </w:r>
    </w:p>
    <w:p w:rsidR="0042732D" w:rsidRDefault="0042732D" w:rsidP="0042732D">
      <w:pPr>
        <w:tabs>
          <w:tab w:val="left" w:pos="748"/>
        </w:tabs>
        <w:ind w:firstLine="709"/>
        <w:jc w:val="both"/>
        <w:rPr>
          <w:b/>
          <w:lang w:val="ru-RU"/>
        </w:rPr>
      </w:pPr>
      <w:r>
        <w:t>Професионална област –</w:t>
      </w:r>
      <w:r>
        <w:rPr>
          <w:b/>
          <w:color w:val="FF0000"/>
          <w:lang w:val="en-US"/>
        </w:rPr>
        <w:t xml:space="preserve"> </w:t>
      </w:r>
      <w:r>
        <w:rPr>
          <w:b/>
          <w:color w:val="000000"/>
        </w:rPr>
        <w:t>счетоводство</w:t>
      </w:r>
      <w:r>
        <w:rPr>
          <w:b/>
          <w:lang w:val="en-US"/>
        </w:rPr>
        <w:t xml:space="preserve"> </w:t>
      </w:r>
      <w:r>
        <w:rPr>
          <w:b/>
        </w:rPr>
        <w:t xml:space="preserve">и контрол или икономика </w:t>
      </w:r>
    </w:p>
    <w:p w:rsidR="0042732D" w:rsidRDefault="0042732D" w:rsidP="0042732D">
      <w:pPr>
        <w:tabs>
          <w:tab w:val="left" w:pos="748"/>
        </w:tabs>
        <w:ind w:firstLine="709"/>
        <w:jc w:val="both"/>
      </w:pPr>
      <w:r>
        <w:t xml:space="preserve">Професионален опит - </w:t>
      </w:r>
      <w:r>
        <w:rPr>
          <w:b/>
        </w:rPr>
        <w:t>минимум 1 година</w:t>
      </w:r>
      <w:r>
        <w:t>, съгласно КДА</w:t>
      </w:r>
    </w:p>
    <w:p w:rsidR="0042732D" w:rsidRDefault="0042732D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Допълнителна квалификация\обучение – чужд език, компютърни умения - работа с Microsoft Office, Internet, специализиран счетоводен софтуер и софтуер за работна заплата и кадри; </w:t>
      </w:r>
    </w:p>
    <w:p w:rsidR="0042732D" w:rsidRDefault="0042732D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32D" w:rsidRDefault="0042732D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32D" w:rsidRDefault="0042732D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32D" w:rsidRDefault="0042732D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32D" w:rsidRDefault="0042732D" w:rsidP="004273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Необходими компетентности</w:t>
      </w:r>
    </w:p>
    <w:p w:rsidR="0042732D" w:rsidRDefault="0042732D" w:rsidP="0042732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47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483"/>
      </w:tblGrid>
      <w:tr w:rsidR="0042732D" w:rsidTr="0042732D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2732D" w:rsidRDefault="0042732D">
            <w:r>
              <w:t>Аналитична компетентност</w:t>
            </w:r>
          </w:p>
          <w:p w:rsidR="0042732D" w:rsidRDefault="0042732D">
            <w:pPr>
              <w:rPr>
                <w:lang w:val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2732D" w:rsidRDefault="0042732D">
            <w:r>
              <w:rPr>
                <w:iCs/>
              </w:rPr>
              <w:t>Събиране, обработване и анализ на информация и предлагане на ефективни решения</w:t>
            </w:r>
          </w:p>
        </w:tc>
      </w:tr>
      <w:tr w:rsidR="0042732D" w:rsidTr="0042732D">
        <w:trPr>
          <w:jc w:val="center"/>
        </w:trPr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32D" w:rsidRDefault="0042732D">
            <w:r>
              <w:t>Ориентация към резултати</w:t>
            </w:r>
          </w:p>
          <w:p w:rsidR="0042732D" w:rsidRDefault="0042732D"/>
        </w:tc>
        <w:tc>
          <w:tcPr>
            <w:tcW w:w="4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2732D" w:rsidRDefault="0042732D">
            <w:r>
              <w:rPr>
                <w:iCs/>
              </w:rPr>
              <w:t>Постигане на високи резултати в съответствие с поставените цели и изисквания</w:t>
            </w:r>
          </w:p>
        </w:tc>
      </w:tr>
      <w:tr w:rsidR="0042732D" w:rsidTr="0042732D">
        <w:trPr>
          <w:jc w:val="center"/>
        </w:trPr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32D" w:rsidRDefault="0042732D">
            <w:r>
              <w:t>Работа в екип</w:t>
            </w:r>
          </w:p>
          <w:p w:rsidR="0042732D" w:rsidRDefault="0042732D"/>
        </w:tc>
        <w:tc>
          <w:tcPr>
            <w:tcW w:w="4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2732D" w:rsidRDefault="0042732D">
            <w:pPr>
              <w:rPr>
                <w:lang w:val="ru-RU"/>
              </w:rPr>
            </w:pPr>
            <w:r>
              <w:t>Участие в екипи, които работят в сътрудничество за постигане на обща цел</w:t>
            </w:r>
          </w:p>
        </w:tc>
      </w:tr>
      <w:tr w:rsidR="0042732D" w:rsidTr="0042732D">
        <w:trPr>
          <w:jc w:val="center"/>
        </w:trPr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32D" w:rsidRDefault="0042732D">
            <w:r>
              <w:t>Комуникативна компетентност</w:t>
            </w:r>
          </w:p>
          <w:p w:rsidR="0042732D" w:rsidRDefault="0042732D"/>
        </w:tc>
        <w:tc>
          <w:tcPr>
            <w:tcW w:w="4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2732D" w:rsidRDefault="0042732D">
            <w:pPr>
              <w:ind w:left="1"/>
              <w:rPr>
                <w:lang w:val="ru-RU"/>
              </w:rPr>
            </w:pPr>
            <w:r>
              <w:t>Ефективен обмен на информация и ясно изразяване в устна и писмена форма</w:t>
            </w:r>
          </w:p>
        </w:tc>
      </w:tr>
      <w:tr w:rsidR="0042732D" w:rsidTr="0042732D">
        <w:trPr>
          <w:trHeight w:val="1022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2732D" w:rsidRDefault="0042732D">
            <w:pPr>
              <w:rPr>
                <w:lang w:val="ru-RU"/>
              </w:rPr>
            </w:pPr>
            <w:r>
              <w:t xml:space="preserve">Фокус към клиента </w:t>
            </w:r>
            <w:r>
              <w:rPr>
                <w:lang w:val="ru-RU"/>
              </w:rPr>
              <w:t>(</w:t>
            </w:r>
            <w:r>
              <w:t>вътрешен/външен</w:t>
            </w:r>
            <w:r>
              <w:rPr>
                <w:lang w:val="ru-RU"/>
              </w:rPr>
              <w:t>)</w:t>
            </w:r>
          </w:p>
          <w:p w:rsidR="0042732D" w:rsidRDefault="0042732D"/>
        </w:tc>
        <w:tc>
          <w:tcPr>
            <w:tcW w:w="4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2732D" w:rsidRDefault="0042732D">
            <w:pPr>
              <w:ind w:left="1"/>
            </w:pPr>
            <w:r>
              <w:rPr>
                <w:bCs/>
              </w:rPr>
              <w:t>Ефективно удовлетворяване на потребностите, интересите и очакванията на клиентите/ потребителите на услугите и дейностите</w:t>
            </w:r>
          </w:p>
        </w:tc>
      </w:tr>
      <w:tr w:rsidR="0042732D" w:rsidTr="0042732D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2732D" w:rsidRDefault="0042732D">
            <w:r>
              <w:t>Професионална компетентност</w:t>
            </w:r>
          </w:p>
          <w:p w:rsidR="0042732D" w:rsidRDefault="0042732D"/>
          <w:p w:rsidR="0042732D" w:rsidRDefault="0042732D"/>
        </w:tc>
        <w:tc>
          <w:tcPr>
            <w:tcW w:w="4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2732D" w:rsidRDefault="0042732D">
            <w:pPr>
              <w:ind w:left="1"/>
              <w:rPr>
                <w:bCs/>
                <w:lang w:val="ru-RU"/>
              </w:rPr>
            </w:pPr>
            <w:r>
              <w:rPr>
                <w:bCs/>
              </w:rPr>
              <w:t>Професионални знания и умения, които са необходими за успешно изпълнение на длъжността</w:t>
            </w:r>
          </w:p>
        </w:tc>
      </w:tr>
      <w:tr w:rsidR="00F11FF4" w:rsidTr="0042732D">
        <w:trPr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11FF4" w:rsidRDefault="00F11FF4">
            <w:r>
              <w:rPr>
                <w:color w:val="000000"/>
              </w:rPr>
              <w:t>Дигитална компетентност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1FF4" w:rsidRDefault="00F11FF4">
            <w:pPr>
              <w:ind w:left="1"/>
              <w:rPr>
                <w:bCs/>
              </w:rPr>
            </w:pPr>
            <w:r>
              <w:rPr>
                <w:color w:val="000000"/>
                <w:spacing w:val="-5"/>
              </w:rPr>
              <w:t>Знания и умения за обработване на информация, създаване на съдържание, дигитална комуникация, информационна сигурност и решаване на проблеми, които са необходими за успешно изпълнение на длъжността</w:t>
            </w:r>
          </w:p>
        </w:tc>
      </w:tr>
    </w:tbl>
    <w:p w:rsidR="0042732D" w:rsidRDefault="0042732D" w:rsidP="0042732D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42732D" w:rsidRDefault="0042732D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1FF4" w:rsidRDefault="00F11FF4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1FF4" w:rsidRDefault="00F11FF4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1FF4" w:rsidRDefault="00F11FF4" w:rsidP="0042732D">
      <w:pPr>
        <w:pStyle w:val="a7"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Вариант на длъжностната характеристика №</w:t>
      </w:r>
      <w:r>
        <w:rPr>
          <w:b/>
          <w:lang w:val="en-US"/>
        </w:rPr>
        <w:t xml:space="preserve"> 1</w:t>
      </w:r>
      <w:r w:rsidR="00652523">
        <w:rPr>
          <w:b/>
        </w:rPr>
        <w:t>3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Разработена от</w:t>
      </w:r>
      <w:r>
        <w:rPr>
          <w:b/>
          <w:lang w:val="en-US"/>
        </w:rPr>
        <w:t xml:space="preserve"> </w:t>
      </w:r>
      <w:r>
        <w:rPr>
          <w:b/>
        </w:rPr>
        <w:t>Кирил Аврамов, главен секретар: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>
        <w:rPr>
          <w:b/>
        </w:rPr>
        <w:t>Дата: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Съгласувана от </w:t>
      </w:r>
      <w:r w:rsidR="00652523">
        <w:rPr>
          <w:b/>
        </w:rPr>
        <w:t>Цветелина Калоянова</w:t>
      </w:r>
      <w:r>
        <w:rPr>
          <w:b/>
        </w:rPr>
        <w:t xml:space="preserve">, старши </w:t>
      </w:r>
      <w:r w:rsidR="00652523">
        <w:rPr>
          <w:b/>
        </w:rPr>
        <w:t>експерт</w:t>
      </w:r>
      <w:r>
        <w:rPr>
          <w:b/>
        </w:rPr>
        <w:t xml:space="preserve"> и човешки ресурси: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>
        <w:rPr>
          <w:b/>
        </w:rPr>
        <w:t>Дата: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Утвърдена от Кирил Аврамов, главен секретар: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Дата:</w:t>
      </w: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2732D" w:rsidRDefault="0042732D" w:rsidP="0042732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Запознат/запозната съм с длъжностната характеристика и ми е връчен екземпляр:</w:t>
      </w:r>
    </w:p>
    <w:p w:rsidR="0042732D" w:rsidRDefault="0042732D" w:rsidP="0042732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(име, презиме, фамилия, длъжност, дата)</w:t>
      </w:r>
    </w:p>
    <w:p w:rsidR="0042732D" w:rsidRDefault="0042732D" w:rsidP="0042732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2732D" w:rsidRDefault="0042732D" w:rsidP="0042732D">
      <w:pPr>
        <w:ind w:firstLine="709"/>
        <w:jc w:val="both"/>
        <w:rPr>
          <w:lang w:val="ru-RU"/>
        </w:rPr>
      </w:pPr>
    </w:p>
    <w:p w:rsidR="00541A37" w:rsidRDefault="00541A37"/>
    <w:sectPr w:rsidR="00541A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44E"/>
    <w:multiLevelType w:val="hybridMultilevel"/>
    <w:tmpl w:val="7F58ED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733EA"/>
    <w:multiLevelType w:val="hybridMultilevel"/>
    <w:tmpl w:val="3FB0B7E8"/>
    <w:lvl w:ilvl="0" w:tplc="371A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8860D10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Vivaldi" w:hAnsi="Vivaldi"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F17AE"/>
    <w:multiLevelType w:val="hybridMultilevel"/>
    <w:tmpl w:val="97D2C8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2444F"/>
    <w:multiLevelType w:val="hybridMultilevel"/>
    <w:tmpl w:val="C76C19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2D"/>
    <w:rsid w:val="0002086D"/>
    <w:rsid w:val="0042732D"/>
    <w:rsid w:val="00541A37"/>
    <w:rsid w:val="00652523"/>
    <w:rsid w:val="0072528A"/>
    <w:rsid w:val="00941116"/>
    <w:rsid w:val="009D7575"/>
    <w:rsid w:val="00F1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5748-CD36-4D2A-BB8A-0BBEEC2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2D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paragraph" w:styleId="3">
    <w:name w:val="heading 3"/>
    <w:basedOn w:val="a"/>
    <w:next w:val="a"/>
    <w:link w:val="30"/>
    <w:unhideWhenUsed/>
    <w:qFormat/>
    <w:rsid w:val="0042732D"/>
    <w:pPr>
      <w:keepNext/>
      <w:outlineLvl w:val="2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2732D"/>
    <w:rPr>
      <w:rFonts w:eastAsia="Times New Roman" w:cs="Times New Roman"/>
      <w:i/>
      <w:iCs/>
      <w:szCs w:val="24"/>
      <w:lang w:val="bg-BG"/>
    </w:rPr>
  </w:style>
  <w:style w:type="paragraph" w:styleId="a3">
    <w:name w:val="Body Text"/>
    <w:basedOn w:val="a"/>
    <w:link w:val="a4"/>
    <w:semiHidden/>
    <w:unhideWhenUsed/>
    <w:rsid w:val="0042732D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42732D"/>
    <w:rPr>
      <w:rFonts w:eastAsia="Times New Roman" w:cs="Times New Roman"/>
      <w:szCs w:val="24"/>
      <w:lang w:val="bg-BG" w:eastAsia="bg-BG"/>
    </w:rPr>
  </w:style>
  <w:style w:type="paragraph" w:styleId="a5">
    <w:name w:val="Body Text Indent"/>
    <w:basedOn w:val="a"/>
    <w:link w:val="a6"/>
    <w:semiHidden/>
    <w:unhideWhenUsed/>
    <w:rsid w:val="0042732D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semiHidden/>
    <w:rsid w:val="0042732D"/>
    <w:rPr>
      <w:rFonts w:eastAsia="Times New Roman" w:cs="Times New Roman"/>
      <w:szCs w:val="24"/>
      <w:lang w:val="bg-BG" w:eastAsia="bg-BG"/>
    </w:rPr>
  </w:style>
  <w:style w:type="paragraph" w:styleId="31">
    <w:name w:val="Body Text Indent 3"/>
    <w:basedOn w:val="a"/>
    <w:link w:val="32"/>
    <w:semiHidden/>
    <w:unhideWhenUsed/>
    <w:rsid w:val="0042732D"/>
    <w:pPr>
      <w:ind w:left="360" w:firstLine="360"/>
      <w:jc w:val="both"/>
    </w:pPr>
    <w:rPr>
      <w:b/>
      <w:bCs/>
      <w:lang w:eastAsia="en-US"/>
    </w:rPr>
  </w:style>
  <w:style w:type="character" w:customStyle="1" w:styleId="32">
    <w:name w:val="Основен текст с отстъп 3 Знак"/>
    <w:basedOn w:val="a0"/>
    <w:link w:val="31"/>
    <w:semiHidden/>
    <w:rsid w:val="0042732D"/>
    <w:rPr>
      <w:rFonts w:eastAsia="Times New Roman" w:cs="Times New Roman"/>
      <w:b/>
      <w:bCs/>
      <w:szCs w:val="24"/>
      <w:lang w:val="bg-BG"/>
    </w:rPr>
  </w:style>
  <w:style w:type="paragraph" w:styleId="a7">
    <w:name w:val="Plain Text"/>
    <w:basedOn w:val="a"/>
    <w:link w:val="a8"/>
    <w:semiHidden/>
    <w:unhideWhenUsed/>
    <w:rsid w:val="0042732D"/>
    <w:rPr>
      <w:rFonts w:ascii="Courier New" w:hAnsi="Courier New" w:cs="Courier New"/>
      <w:sz w:val="20"/>
      <w:szCs w:val="20"/>
    </w:rPr>
  </w:style>
  <w:style w:type="character" w:customStyle="1" w:styleId="a8">
    <w:name w:val="Обикновен текст Знак"/>
    <w:basedOn w:val="a0"/>
    <w:link w:val="a7"/>
    <w:semiHidden/>
    <w:rsid w:val="0042732D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94111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94111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Avramov</dc:creator>
  <cp:keywords/>
  <dc:description/>
  <cp:lastModifiedBy>Tsvetelina Kaloyanova</cp:lastModifiedBy>
  <cp:revision>4</cp:revision>
  <cp:lastPrinted>2022-10-18T07:05:00Z</cp:lastPrinted>
  <dcterms:created xsi:type="dcterms:W3CDTF">2022-10-18T07:04:00Z</dcterms:created>
  <dcterms:modified xsi:type="dcterms:W3CDTF">2022-10-18T08:54:00Z</dcterms:modified>
</cp:coreProperties>
</file>