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DF12" w14:textId="77777777" w:rsidR="00F85161" w:rsidRPr="00F85161" w:rsidRDefault="00F85161" w:rsidP="00F851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F8516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Засегнати улици и участъци, по които ще се извършват строително- монтажни работи в гр. Сливен</w:t>
      </w:r>
      <w:r w:rsidRPr="00F851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F8516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в периода 05.0</w:t>
      </w:r>
      <w:r w:rsidRPr="00F85161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F8516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.2024 г – 18.02.2024 г.</w:t>
      </w:r>
    </w:p>
    <w:p w14:paraId="1A086DD0" w14:textId="77777777" w:rsidR="00F85161" w:rsidRPr="00F85161" w:rsidRDefault="00F85161" w:rsidP="00F851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506987D9" w14:textId="77777777" w:rsidR="00F85161" w:rsidRPr="00F85161" w:rsidRDefault="00F85161" w:rsidP="00F851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8516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„Водоснабдяване и Канализация - Сливен“ ООД уведомява своите потребители, че </w:t>
      </w:r>
      <w:bookmarkStart w:id="0" w:name="_Hlk155605407"/>
      <w:r w:rsidRPr="00F85161">
        <w:rPr>
          <w:rFonts w:ascii="Times New Roman" w:eastAsia="Calibri" w:hAnsi="Times New Roman" w:cs="Times New Roman"/>
          <w:sz w:val="24"/>
          <w:szCs w:val="24"/>
          <w:lang w:val="bg-BG"/>
        </w:rPr>
        <w:t>в периода</w:t>
      </w:r>
      <w:bookmarkEnd w:id="0"/>
      <w:r w:rsidRPr="00F8516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05.0</w:t>
      </w:r>
      <w:r w:rsidRPr="00F85161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F8516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.2024 г – 18.02.2024 г.</w:t>
      </w:r>
      <w:r w:rsidRPr="00F851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във връзка с изпълнението на строително-монтажните работи на обект: </w:t>
      </w:r>
      <w:r w:rsidRPr="00F8516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„Изграждане на нови и реконструкция на съществуващи водопроводни и канализационни мрежи и съоръжения на гр. Сливен, вкл. водопроводи до и от ПСПВ и мерки за ефективност“, </w:t>
      </w:r>
      <w:r w:rsidRPr="00F85161">
        <w:rPr>
          <w:rFonts w:ascii="Times New Roman" w:eastAsia="Calibri" w:hAnsi="Times New Roman" w:cs="Times New Roman"/>
          <w:sz w:val="24"/>
          <w:szCs w:val="24"/>
          <w:lang w:val="bg-BG"/>
        </w:rPr>
        <w:t>е създадена временна организация на движението, която дава възможност за придвижването на жителите и гостите на гр. Сливен с минимални затруднения.</w:t>
      </w:r>
    </w:p>
    <w:p w14:paraId="7B8D6E03" w14:textId="77777777" w:rsidR="00F85161" w:rsidRPr="00F85161" w:rsidRDefault="00F85161" w:rsidP="00F851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85161">
        <w:rPr>
          <w:rFonts w:ascii="Times New Roman" w:eastAsia="Calibri" w:hAnsi="Times New Roman" w:cs="Times New Roman"/>
          <w:sz w:val="24"/>
          <w:szCs w:val="24"/>
          <w:lang w:val="bg-BG"/>
        </w:rPr>
        <w:t>В следните участъци и улици е създадена временна организация на движението и са възможни прекъсвания във водоподаването, във връзка с:</w:t>
      </w:r>
    </w:p>
    <w:p w14:paraId="7BC275A7" w14:textId="77777777" w:rsidR="00F85161" w:rsidRPr="00F85161" w:rsidRDefault="00F85161" w:rsidP="00F851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E287E94" w14:textId="77777777" w:rsidR="00F85161" w:rsidRPr="00F85161" w:rsidRDefault="00F85161" w:rsidP="00F851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28CD7CC" w14:textId="77777777" w:rsidR="00F85161" w:rsidRPr="00F85161" w:rsidRDefault="00F85161" w:rsidP="00F85161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bookmarkStart w:id="1" w:name="_Hlk156579040"/>
      <w:r w:rsidRPr="00F85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Строителни дейности по водопроводната мрежа на:</w:t>
      </w:r>
    </w:p>
    <w:p w14:paraId="103F7378" w14:textId="77777777" w:rsidR="00F85161" w:rsidRPr="00F85161" w:rsidRDefault="00F85161" w:rsidP="00F851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F85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        -  </w:t>
      </w:r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Главен клон </w:t>
      </w:r>
      <w:r w:rsidRPr="00F85161">
        <w:rPr>
          <w:rFonts w:ascii="Times New Roman" w:eastAsia="Times New Roman" w:hAnsi="Times New Roman" w:cs="Times New Roman"/>
          <w:bCs/>
          <w:sz w:val="24"/>
          <w:szCs w:val="24"/>
        </w:rPr>
        <w:t xml:space="preserve">V </w:t>
      </w:r>
      <w:proofErr w:type="spellStart"/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ср.з</w:t>
      </w:r>
      <w:proofErr w:type="spellEnd"/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.(2) - </w:t>
      </w:r>
      <w:bookmarkEnd w:id="1"/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ул. „</w:t>
      </w:r>
      <w:proofErr w:type="spellStart"/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Г.С.Раковски</w:t>
      </w:r>
      <w:proofErr w:type="spellEnd"/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 и</w:t>
      </w:r>
    </w:p>
    <w:p w14:paraId="6D3D8B92" w14:textId="77777777" w:rsidR="00F85161" w:rsidRPr="00F85161" w:rsidRDefault="00F85161" w:rsidP="00F851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        -  Главен клон </w:t>
      </w:r>
      <w:r w:rsidRPr="00F85161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в.з</w:t>
      </w:r>
      <w:proofErr w:type="spellEnd"/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.(1)- от Резервоар 5000 м3 до ул. „Овчарска“</w:t>
      </w:r>
    </w:p>
    <w:p w14:paraId="6D205D18" w14:textId="77777777" w:rsidR="00F85161" w:rsidRPr="00F85161" w:rsidRDefault="00F85161" w:rsidP="00F851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0DA041B5" w14:textId="77777777" w:rsidR="00F85161" w:rsidRPr="00F85161" w:rsidRDefault="00F85161" w:rsidP="00F85161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Строителни дейности по възстановяване на пътните настилки по:</w:t>
      </w:r>
    </w:p>
    <w:p w14:paraId="58056417" w14:textId="77777777" w:rsidR="00F85161" w:rsidRPr="00F85161" w:rsidRDefault="00F85161" w:rsidP="00F8516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ул</w:t>
      </w:r>
      <w:proofErr w:type="spellEnd"/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 „</w:t>
      </w:r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Ген. </w:t>
      </w:r>
      <w:proofErr w:type="gramStart"/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Скобелев</w:t>
      </w:r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“</w:t>
      </w:r>
      <w:proofErr w:type="gramEnd"/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ул</w:t>
      </w:r>
      <w:proofErr w:type="spellEnd"/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 „</w:t>
      </w:r>
      <w:proofErr w:type="spellStart"/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Янко</w:t>
      </w:r>
      <w:proofErr w:type="spellEnd"/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Забунов</w:t>
      </w:r>
      <w:proofErr w:type="spellEnd"/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“, </w:t>
      </w:r>
      <w:proofErr w:type="spellStart"/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ул</w:t>
      </w:r>
      <w:proofErr w:type="spellEnd"/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 „</w:t>
      </w:r>
      <w:proofErr w:type="spellStart"/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Нино</w:t>
      </w:r>
      <w:proofErr w:type="spellEnd"/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Господинов</w:t>
      </w:r>
      <w:proofErr w:type="spellEnd"/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– </w:t>
      </w:r>
      <w:proofErr w:type="spellStart"/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Брадата</w:t>
      </w:r>
      <w:proofErr w:type="spellEnd"/>
      <w:r w:rsidRPr="00F85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“.</w:t>
      </w:r>
    </w:p>
    <w:p w14:paraId="61DDAE0E" w14:textId="77777777" w:rsidR="00F85161" w:rsidRPr="00F85161" w:rsidRDefault="00F85161" w:rsidP="00F8516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14:paraId="106B37EA" w14:textId="77777777" w:rsidR="00F85161" w:rsidRPr="00F85161" w:rsidRDefault="00F85161" w:rsidP="00F851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85161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При възникнали непредвидени ситуации, които налагат удължаване срока на работните дейности повече от 12 часа, ВиК Сливен ще осигури алтернативно водоснабдяване на засегнатия район.</w:t>
      </w:r>
    </w:p>
    <w:p w14:paraId="7C4CC3E7" w14:textId="77777777" w:rsidR="00F85161" w:rsidRPr="00F85161" w:rsidRDefault="00F85161" w:rsidP="00F851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85161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Ремонтните дейности ще осигурят по-добро управление на водопроводната мрежа като максимално се ограничат зоните на евентуални бъдещи нарушения на водоснабдяването.</w:t>
      </w:r>
    </w:p>
    <w:p w14:paraId="28046217" w14:textId="77777777" w:rsidR="00F85161" w:rsidRPr="00F85161" w:rsidRDefault="00F85161" w:rsidP="00F851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85161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За въпроси и повече информация, гражданите могат да се свържат с ВиК оператор на безплатен национален телефон 0800 80 180.</w:t>
      </w:r>
    </w:p>
    <w:p w14:paraId="4B33D8DB" w14:textId="77777777" w:rsidR="00F85161" w:rsidRPr="00F85161" w:rsidRDefault="00F85161" w:rsidP="00F85161">
      <w:p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1F1334DC" w14:textId="77777777" w:rsidR="00F85161" w:rsidRPr="00F85161" w:rsidRDefault="00F85161" w:rsidP="00F851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8516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Строително-монтажните работи са във връзка с изпълнението на проект </w:t>
      </w:r>
      <w:r w:rsidRPr="00F85161">
        <w:rPr>
          <w:rFonts w:ascii="Times New Roman" w:eastAsia="Calibri" w:hAnsi="Times New Roman" w:cs="Times New Roman"/>
          <w:sz w:val="24"/>
          <w:szCs w:val="24"/>
          <w:lang w:val="bg-BG"/>
        </w:rPr>
        <w:t>„Доизграждане и рехабилитация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Канализация - Сливен“ ООД“, съфинансиран от Европейския съюз.</w:t>
      </w:r>
    </w:p>
    <w:p w14:paraId="6F26A4FF" w14:textId="7BE3AC25" w:rsidR="00766F63" w:rsidRPr="001E6A5E" w:rsidRDefault="00766F63" w:rsidP="001E6A5E"/>
    <w:sectPr w:rsidR="00766F63" w:rsidRPr="001E6A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FD78" w14:textId="77777777" w:rsidR="009A2C38" w:rsidRDefault="009A2C38" w:rsidP="00445BD6">
      <w:pPr>
        <w:spacing w:after="0" w:line="240" w:lineRule="auto"/>
      </w:pPr>
      <w:r>
        <w:separator/>
      </w:r>
    </w:p>
  </w:endnote>
  <w:endnote w:type="continuationSeparator" w:id="0">
    <w:p w14:paraId="070A9409" w14:textId="77777777" w:rsidR="009A2C38" w:rsidRDefault="009A2C38" w:rsidP="0044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AE80" w14:textId="2E90C2EE" w:rsidR="0060115F" w:rsidRPr="0060115F" w:rsidRDefault="0060115F" w:rsidP="0060115F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  <w:lang w:val="bg-BG"/>
      </w:rPr>
    </w:pPr>
    <w:r w:rsidRPr="0060115F">
      <w:rPr>
        <w:rFonts w:ascii="Times New Roman" w:eastAsia="Calibri" w:hAnsi="Times New Roman" w:cs="Times New Roman"/>
        <w:i/>
        <w:iCs/>
        <w:sz w:val="15"/>
        <w:szCs w:val="15"/>
        <w:lang w:val="bg-BG"/>
      </w:rPr>
      <w:t xml:space="preserve">Проект № BG16M1OP002-1.016-0008: „Доизграждане и рехабилитация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Канализация - Сливен“ ООД“, финансиран </w:t>
    </w:r>
    <w:r w:rsidR="00F64C90">
      <w:rPr>
        <w:rFonts w:ascii="Times New Roman" w:eastAsia="Calibri" w:hAnsi="Times New Roman" w:cs="Times New Roman"/>
        <w:i/>
        <w:iCs/>
        <w:sz w:val="15"/>
        <w:szCs w:val="15"/>
        <w:lang w:val="bg-BG"/>
      </w:rPr>
      <w:t xml:space="preserve">по Програма „Околна среда 2021-2027 г.“ </w:t>
    </w:r>
    <w:r w:rsidR="00F64C90">
      <w:rPr>
        <w:rFonts w:ascii="Times New Roman" w:eastAsia="Calibri" w:hAnsi="Times New Roman" w:cs="Times New Roman"/>
        <w:i/>
        <w:iCs/>
        <w:sz w:val="15"/>
        <w:szCs w:val="15"/>
      </w:rPr>
      <w:t>(</w:t>
    </w:r>
    <w:r w:rsidR="00F64C90">
      <w:rPr>
        <w:rFonts w:ascii="Times New Roman" w:eastAsia="Calibri" w:hAnsi="Times New Roman" w:cs="Times New Roman"/>
        <w:i/>
        <w:iCs/>
        <w:sz w:val="15"/>
        <w:szCs w:val="15"/>
        <w:lang w:val="bg-BG"/>
      </w:rPr>
      <w:t xml:space="preserve"> ПОС 2021-2027 г.)</w:t>
    </w:r>
    <w:r w:rsidRPr="0060115F">
      <w:rPr>
        <w:rFonts w:ascii="Times New Roman" w:eastAsia="Calibri" w:hAnsi="Times New Roman" w:cs="Times New Roman"/>
        <w:i/>
        <w:iCs/>
        <w:sz w:val="15"/>
        <w:szCs w:val="15"/>
        <w:lang w:val="bg-BG"/>
      </w:rPr>
      <w:t xml:space="preserve">, съфинансиран от Европейския съюз чрез </w:t>
    </w:r>
    <w:r w:rsidR="00F64C90">
      <w:rPr>
        <w:rFonts w:ascii="Times New Roman" w:eastAsia="Calibri" w:hAnsi="Times New Roman" w:cs="Times New Roman"/>
        <w:i/>
        <w:iCs/>
        <w:sz w:val="15"/>
        <w:szCs w:val="15"/>
        <w:lang w:val="bg-BG"/>
      </w:rPr>
      <w:t xml:space="preserve">Европейски фонд за регионално развитие </w:t>
    </w:r>
    <w:r w:rsidR="00F64C90">
      <w:rPr>
        <w:rFonts w:ascii="Times New Roman" w:eastAsia="Calibri" w:hAnsi="Times New Roman" w:cs="Times New Roman"/>
        <w:i/>
        <w:iCs/>
        <w:sz w:val="15"/>
        <w:szCs w:val="15"/>
      </w:rPr>
      <w:t>(</w:t>
    </w:r>
    <w:r w:rsidR="00F64C90">
      <w:rPr>
        <w:rFonts w:ascii="Times New Roman" w:eastAsia="Calibri" w:hAnsi="Times New Roman" w:cs="Times New Roman"/>
        <w:i/>
        <w:iCs/>
        <w:sz w:val="15"/>
        <w:szCs w:val="15"/>
        <w:lang w:val="bg-BG"/>
      </w:rPr>
      <w:t>ЕФРР</w:t>
    </w:r>
    <w:r w:rsidR="00F64C90">
      <w:rPr>
        <w:rFonts w:ascii="Times New Roman" w:eastAsia="Calibri" w:hAnsi="Times New Roman" w:cs="Times New Roman"/>
        <w:i/>
        <w:iCs/>
        <w:sz w:val="15"/>
        <w:szCs w:val="15"/>
      </w:rPr>
      <w:t>)</w:t>
    </w:r>
    <w:r w:rsidRPr="0060115F">
      <w:rPr>
        <w:rFonts w:ascii="Times New Roman" w:eastAsia="Calibri" w:hAnsi="Times New Roman" w:cs="Times New Roman"/>
        <w:i/>
        <w:iCs/>
        <w:sz w:val="15"/>
        <w:szCs w:val="15"/>
        <w:lang w:val="bg-BG"/>
      </w:rPr>
      <w:t>.</w:t>
    </w:r>
  </w:p>
  <w:p w14:paraId="6CA3F6CD" w14:textId="4CAD2073" w:rsidR="00445BD6" w:rsidRPr="0060115F" w:rsidRDefault="00445BD6" w:rsidP="006011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7CD6" w14:textId="77777777" w:rsidR="009A2C38" w:rsidRDefault="009A2C38" w:rsidP="00445BD6">
      <w:pPr>
        <w:spacing w:after="0" w:line="240" w:lineRule="auto"/>
      </w:pPr>
      <w:r>
        <w:separator/>
      </w:r>
    </w:p>
  </w:footnote>
  <w:footnote w:type="continuationSeparator" w:id="0">
    <w:p w14:paraId="560EF14C" w14:textId="77777777" w:rsidR="009A2C38" w:rsidRDefault="009A2C38" w:rsidP="0044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295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1"/>
      <w:gridCol w:w="3047"/>
      <w:gridCol w:w="3767"/>
    </w:tblGrid>
    <w:tr w:rsidR="00DD064C" w14:paraId="768B35AE" w14:textId="77777777" w:rsidTr="00D119E0">
      <w:trPr>
        <w:trHeight w:val="1529"/>
      </w:trPr>
      <w:tc>
        <w:tcPr>
          <w:tcW w:w="3481" w:type="dxa"/>
        </w:tcPr>
        <w:p w14:paraId="6FF5CB06" w14:textId="047E29CC" w:rsidR="00445BD6" w:rsidRDefault="008A59D9">
          <w:pPr>
            <w:pStyle w:val="a3"/>
          </w:pPr>
          <w:r>
            <w:rPr>
              <w:noProof/>
            </w:rPr>
            <w:drawing>
              <wp:inline distT="0" distB="0" distL="0" distR="0" wp14:anchorId="61C2A11C" wp14:editId="67037759">
                <wp:extent cx="2007092" cy="5905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8079" cy="620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dxa"/>
        </w:tcPr>
        <w:p w14:paraId="437A96FF" w14:textId="7C8B9AB7" w:rsidR="00445BD6" w:rsidRDefault="00DD064C">
          <w:pPr>
            <w:pStyle w:val="a3"/>
          </w:pPr>
          <w:r w:rsidRPr="00DD064C">
            <w:rPr>
              <w:rFonts w:ascii="Times New Roman" w:eastAsia="Calibri" w:hAnsi="Times New Roman" w:cs="Times New Roman"/>
              <w:noProof/>
              <w:sz w:val="24"/>
              <w:szCs w:val="24"/>
              <w:lang w:val="bg-BG" w:eastAsia="bg-BG"/>
            </w:rPr>
            <w:drawing>
              <wp:anchor distT="0" distB="0" distL="114300" distR="114300" simplePos="0" relativeHeight="251659264" behindDoc="1" locked="0" layoutInCell="1" allowOverlap="1" wp14:anchorId="160AE557" wp14:editId="018BD1D4">
                <wp:simplePos x="0" y="0"/>
                <wp:positionH relativeFrom="column">
                  <wp:posOffset>267970</wp:posOffset>
                </wp:positionH>
                <wp:positionV relativeFrom="paragraph">
                  <wp:posOffset>0</wp:posOffset>
                </wp:positionV>
                <wp:extent cx="1397635" cy="814070"/>
                <wp:effectExtent l="0" t="0" r="0" b="5080"/>
                <wp:wrapTight wrapText="bothSides">
                  <wp:wrapPolygon edited="0">
                    <wp:start x="0" y="0"/>
                    <wp:lineTo x="0" y="21229"/>
                    <wp:lineTo x="21198" y="21229"/>
                    <wp:lineTo x="21198" y="0"/>
                    <wp:lineTo x="0" y="0"/>
                  </wp:wrapPolygon>
                </wp:wrapTight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ViK123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635" cy="814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67" w:type="dxa"/>
        </w:tcPr>
        <w:p w14:paraId="50FF8B2E" w14:textId="11F1991D" w:rsidR="00445BD6" w:rsidRDefault="003A7AC3" w:rsidP="003A7AC3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 wp14:anchorId="685302A0" wp14:editId="2F621065">
                <wp:extent cx="1952207" cy="6953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416" cy="702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20F261" w14:textId="1AF87309" w:rsidR="00445BD6" w:rsidRDefault="00445B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954"/>
    <w:multiLevelType w:val="hybridMultilevel"/>
    <w:tmpl w:val="F3D27874"/>
    <w:lvl w:ilvl="0" w:tplc="75409C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  <w:iCs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5BC0"/>
    <w:multiLevelType w:val="hybridMultilevel"/>
    <w:tmpl w:val="7A76A48C"/>
    <w:lvl w:ilvl="0" w:tplc="FFDC3466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8384B99"/>
    <w:multiLevelType w:val="hybridMultilevel"/>
    <w:tmpl w:val="6E0C336A"/>
    <w:lvl w:ilvl="0" w:tplc="47A881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0C21"/>
    <w:multiLevelType w:val="hybridMultilevel"/>
    <w:tmpl w:val="B2EA61EE"/>
    <w:lvl w:ilvl="0" w:tplc="0D386A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0275D"/>
    <w:multiLevelType w:val="hybridMultilevel"/>
    <w:tmpl w:val="F086F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62BC9"/>
    <w:multiLevelType w:val="hybridMultilevel"/>
    <w:tmpl w:val="69DCBDA8"/>
    <w:lvl w:ilvl="0" w:tplc="B5088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35D62"/>
    <w:multiLevelType w:val="hybridMultilevel"/>
    <w:tmpl w:val="489E2C2E"/>
    <w:lvl w:ilvl="0" w:tplc="7292D7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5A2A5D"/>
    <w:multiLevelType w:val="hybridMultilevel"/>
    <w:tmpl w:val="7F707A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56CC9"/>
    <w:multiLevelType w:val="hybridMultilevel"/>
    <w:tmpl w:val="A73650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B550A"/>
    <w:multiLevelType w:val="hybridMultilevel"/>
    <w:tmpl w:val="40FC97AE"/>
    <w:lvl w:ilvl="0" w:tplc="05DE884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CE4E5C"/>
    <w:multiLevelType w:val="hybridMultilevel"/>
    <w:tmpl w:val="4B22C3BE"/>
    <w:lvl w:ilvl="0" w:tplc="84C87F0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F11016"/>
    <w:multiLevelType w:val="hybridMultilevel"/>
    <w:tmpl w:val="BC7C7D0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329798">
    <w:abstractNumId w:val="8"/>
  </w:num>
  <w:num w:numId="2" w16cid:durableId="2130464727">
    <w:abstractNumId w:val="10"/>
  </w:num>
  <w:num w:numId="3" w16cid:durableId="540631537">
    <w:abstractNumId w:val="0"/>
  </w:num>
  <w:num w:numId="4" w16cid:durableId="1789663088">
    <w:abstractNumId w:val="5"/>
  </w:num>
  <w:num w:numId="5" w16cid:durableId="1174615663">
    <w:abstractNumId w:val="2"/>
  </w:num>
  <w:num w:numId="6" w16cid:durableId="68500383">
    <w:abstractNumId w:val="7"/>
  </w:num>
  <w:num w:numId="7" w16cid:durableId="343359622">
    <w:abstractNumId w:val="9"/>
  </w:num>
  <w:num w:numId="8" w16cid:durableId="483737772">
    <w:abstractNumId w:val="6"/>
  </w:num>
  <w:num w:numId="9" w16cid:durableId="678895445">
    <w:abstractNumId w:val="11"/>
  </w:num>
  <w:num w:numId="10" w16cid:durableId="314340155">
    <w:abstractNumId w:val="3"/>
  </w:num>
  <w:num w:numId="11" w16cid:durableId="1942492163">
    <w:abstractNumId w:val="4"/>
  </w:num>
  <w:num w:numId="12" w16cid:durableId="1112895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D6"/>
    <w:rsid w:val="00152FB6"/>
    <w:rsid w:val="001E6A5E"/>
    <w:rsid w:val="002164B7"/>
    <w:rsid w:val="00227D54"/>
    <w:rsid w:val="00247D86"/>
    <w:rsid w:val="00303441"/>
    <w:rsid w:val="00322879"/>
    <w:rsid w:val="003451A3"/>
    <w:rsid w:val="003660AB"/>
    <w:rsid w:val="003A7AC3"/>
    <w:rsid w:val="003D0921"/>
    <w:rsid w:val="00445BD6"/>
    <w:rsid w:val="004B183F"/>
    <w:rsid w:val="004F10F0"/>
    <w:rsid w:val="00560425"/>
    <w:rsid w:val="0058303C"/>
    <w:rsid w:val="00584933"/>
    <w:rsid w:val="005A094D"/>
    <w:rsid w:val="005D52AF"/>
    <w:rsid w:val="0060115F"/>
    <w:rsid w:val="006219FF"/>
    <w:rsid w:val="00666189"/>
    <w:rsid w:val="0070029B"/>
    <w:rsid w:val="00766F63"/>
    <w:rsid w:val="00794CA0"/>
    <w:rsid w:val="00826E19"/>
    <w:rsid w:val="00891D52"/>
    <w:rsid w:val="008A59D9"/>
    <w:rsid w:val="008C4438"/>
    <w:rsid w:val="008D3099"/>
    <w:rsid w:val="0099450F"/>
    <w:rsid w:val="00994768"/>
    <w:rsid w:val="009A2C38"/>
    <w:rsid w:val="009D4EB2"/>
    <w:rsid w:val="00A306C5"/>
    <w:rsid w:val="00B003EA"/>
    <w:rsid w:val="00B232A3"/>
    <w:rsid w:val="00BD6FD5"/>
    <w:rsid w:val="00C53FE9"/>
    <w:rsid w:val="00C569E4"/>
    <w:rsid w:val="00C573F3"/>
    <w:rsid w:val="00C6779E"/>
    <w:rsid w:val="00C80C3B"/>
    <w:rsid w:val="00CC2FFA"/>
    <w:rsid w:val="00D02070"/>
    <w:rsid w:val="00D03115"/>
    <w:rsid w:val="00D119E0"/>
    <w:rsid w:val="00D7335B"/>
    <w:rsid w:val="00DB3AF7"/>
    <w:rsid w:val="00DD064C"/>
    <w:rsid w:val="00E27BFE"/>
    <w:rsid w:val="00E44D7C"/>
    <w:rsid w:val="00F31FCA"/>
    <w:rsid w:val="00F35447"/>
    <w:rsid w:val="00F57795"/>
    <w:rsid w:val="00F64C90"/>
    <w:rsid w:val="00F85161"/>
    <w:rsid w:val="00F92B1D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CD5A1"/>
  <w15:chartTrackingRefBased/>
  <w15:docId w15:val="{96D21CAA-4195-4182-A70A-FA39BEFF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5BD6"/>
    <w:rPr>
      <w:lang w:val="en-US"/>
    </w:rPr>
  </w:style>
  <w:style w:type="paragraph" w:styleId="a5">
    <w:name w:val="footer"/>
    <w:basedOn w:val="a"/>
    <w:link w:val="a6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5BD6"/>
    <w:rPr>
      <w:lang w:val="en-US"/>
    </w:rPr>
  </w:style>
  <w:style w:type="table" w:styleId="a7">
    <w:name w:val="Table Grid"/>
    <w:basedOn w:val="a1"/>
    <w:uiPriority w:val="39"/>
    <w:rsid w:val="0044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573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573F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34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OPOS BG16</dc:creator>
  <cp:keywords/>
  <dc:description/>
  <cp:lastModifiedBy>ВиК Сливен</cp:lastModifiedBy>
  <cp:revision>35</cp:revision>
  <cp:lastPrinted>2024-01-25T08:23:00Z</cp:lastPrinted>
  <dcterms:created xsi:type="dcterms:W3CDTF">2022-07-15T08:15:00Z</dcterms:created>
  <dcterms:modified xsi:type="dcterms:W3CDTF">2024-02-02T11:13:00Z</dcterms:modified>
</cp:coreProperties>
</file>