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91" w:rsidRPr="00AD6833" w:rsidRDefault="00D55B91" w:rsidP="00D55B91">
      <w:pPr>
        <w:rPr>
          <w:rFonts w:ascii="Calibri" w:hAnsi="Calibri"/>
          <w:lang w:val="bg-BG"/>
        </w:rPr>
      </w:pPr>
    </w:p>
    <w:p w:rsidR="00D55B91" w:rsidRPr="00A02BBE" w:rsidRDefault="00D55B91" w:rsidP="00D55B91">
      <w:pPr>
        <w:rPr>
          <w:rFonts w:ascii="Calibri" w:hAnsi="Calibri"/>
          <w:lang w:val="en-US"/>
        </w:rPr>
      </w:pPr>
    </w:p>
    <w:p w:rsidR="00D55B91" w:rsidRPr="003F5889" w:rsidRDefault="00D55B91" w:rsidP="00D55B9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</w:pPr>
      <w:r w:rsidRPr="003F5889"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>ИЗСЛЕДВАНЕ НА ДОХОДИТЕ И УСЛОВИЯТА НА ЖИВОТ</w:t>
      </w:r>
    </w:p>
    <w:p w:rsidR="00D55B91" w:rsidRPr="003F5889" w:rsidRDefault="00D55B91" w:rsidP="00D55B9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>ПРЕЗ 202</w:t>
      </w:r>
      <w:r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>4</w:t>
      </w:r>
      <w:r w:rsidRPr="003F5889"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 xml:space="preserve"> ГОДИНА В ОБЛАСТ </w:t>
      </w:r>
      <w:r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>СЛИВЕН</w:t>
      </w:r>
    </w:p>
    <w:p w:rsidR="00D55B91" w:rsidRPr="003F5889" w:rsidRDefault="00D55B91" w:rsidP="00D55B9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</w:pPr>
    </w:p>
    <w:p w:rsidR="00D55B91" w:rsidRPr="004A70F0" w:rsidRDefault="00D55B91" w:rsidP="00D55B9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Cs w:val="22"/>
          <w:shd w:val="clear" w:color="auto" w:fill="FFFFFF"/>
          <w:lang w:val="bg-BG"/>
        </w:rPr>
      </w:pP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 xml:space="preserve">През периода 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март - юни</w:t>
      </w: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202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4</w:t>
      </w: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 xml:space="preserve"> г. Националният статистически институт, чрез териториалните си структури, включително отдел „Статистически</w:t>
      </w:r>
      <w:r w:rsidRPr="003F5889">
        <w:rPr>
          <w:rFonts w:ascii="Times New Roman" w:eastAsia="Times New Roman" w:hAnsi="Times New Roman"/>
          <w:color w:val="000000"/>
          <w:szCs w:val="24"/>
          <w:lang w:val="bg-BG"/>
        </w:rPr>
        <w:t xml:space="preserve"> изследвания - 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Сливен</w:t>
      </w:r>
      <w:r w:rsidRPr="003F5889">
        <w:rPr>
          <w:rFonts w:ascii="Times New Roman" w:eastAsia="Times New Roman" w:hAnsi="Times New Roman"/>
          <w:color w:val="000000"/>
          <w:szCs w:val="24"/>
          <w:lang w:val="bg-BG"/>
        </w:rPr>
        <w:t>“,</w:t>
      </w:r>
      <w:r>
        <w:rPr>
          <w:rFonts w:ascii="Times New Roman" w:eastAsia="Times New Roman" w:hAnsi="Times New Roman"/>
          <w:color w:val="000000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ТСБ - Югоизток</w:t>
      </w:r>
      <w:r w:rsidRPr="003F5889">
        <w:rPr>
          <w:rFonts w:ascii="Times New Roman" w:eastAsia="Times New Roman" w:hAnsi="Times New Roman"/>
          <w:color w:val="000000"/>
          <w:szCs w:val="24"/>
          <w:lang w:val="bg-BG"/>
        </w:rPr>
        <w:t xml:space="preserve"> провежда анкетно проучване „Статистика на доходите и условията на живот“. </w:t>
      </w:r>
      <w:r w:rsidRPr="001837D1">
        <w:rPr>
          <w:rFonts w:ascii="Times New Roman" w:eastAsia="Times New Roman" w:hAnsi="Times New Roman"/>
          <w:color w:val="000000"/>
          <w:szCs w:val="24"/>
          <w:lang w:val="bg-BG"/>
        </w:rPr>
        <w:t>С Регламент № 1700 от 2019</w:t>
      </w:r>
      <w:r w:rsidRPr="003F5889">
        <w:rPr>
          <w:rFonts w:ascii="Times New Roman" w:eastAsia="Times New Roman" w:hAnsi="Times New Roman"/>
          <w:color w:val="000000"/>
          <w:szCs w:val="24"/>
          <w:lang w:val="bg-BG"/>
        </w:rPr>
        <w:t xml:space="preserve"> г. на Европейския парламент и на Съвета се определя обща рамка </w:t>
      </w:r>
      <w:r w:rsidRPr="004A70F0">
        <w:rPr>
          <w:rFonts w:ascii="Times New Roman" w:hAnsi="Times New Roman"/>
          <w:color w:val="000000"/>
          <w:szCs w:val="22"/>
          <w:shd w:val="clear" w:color="auto" w:fill="FFFFFF"/>
          <w:lang w:val="bg-BG"/>
        </w:rPr>
        <w:t xml:space="preserve">за европейската статистика за лицата и домакинствата, основана на индивидуални данни, събрани чрез извадки. Проучването за доходите и условията на живот (SILC) е част от изследванията, включени в регламента, и се отнася до събирането на съпоставима и актуална информация за моментното състояние и динамиката на доходите, както и за нивото и структурата на бедността и социалното изключване на национално и европейско ниво. </w:t>
      </w:r>
    </w:p>
    <w:p w:rsidR="00D55B91" w:rsidRPr="00506AD7" w:rsidRDefault="00D55B91" w:rsidP="00D55B9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3F5889">
        <w:rPr>
          <w:rFonts w:ascii="Times New Roman" w:eastAsia="Times New Roman" w:hAnsi="Times New Roman"/>
          <w:color w:val="000000"/>
          <w:szCs w:val="24"/>
          <w:lang w:val="bg-BG"/>
        </w:rPr>
        <w:t xml:space="preserve">Изследването се провежда върху шестгодишен ротационен </w:t>
      </w: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 xml:space="preserve">панел от </w:t>
      </w:r>
      <w:r w:rsidRPr="00506AD7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обикновени домакинства. </w:t>
      </w: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 xml:space="preserve">За Република България размерът на извадката в панела за 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202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4</w:t>
      </w: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 xml:space="preserve"> г. е около 9</w:t>
      </w:r>
      <w:r w:rsidR="00CE26B1">
        <w:rPr>
          <w:rFonts w:ascii="Times New Roman" w:hAnsi="Times New Roman"/>
          <w:bCs/>
          <w:lang w:val="bg-BG"/>
        </w:rPr>
        <w:t> 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4</w:t>
      </w: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>00 обикновени домакинства, разпределени във всички области на страната. Освен домакинството, попаднало в извадката, обект на наблюдение са и всички негови членове на 16 и повече навършени години.</w:t>
      </w:r>
    </w:p>
    <w:p w:rsidR="00D55B91" w:rsidRPr="003F5889" w:rsidRDefault="00D55B91" w:rsidP="00D55B91">
      <w:pPr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 xml:space="preserve">В периода </w:t>
      </w:r>
      <w:r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март - юни</w:t>
      </w:r>
      <w:r w:rsidRPr="00506AD7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202</w:t>
      </w:r>
      <w:r w:rsidR="00CE26B1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4</w:t>
      </w:r>
      <w:r w:rsidRPr="00506AD7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 xml:space="preserve"> г. </w:t>
      </w:r>
      <w:r>
        <w:rPr>
          <w:rFonts w:ascii="Times New Roman" w:eastAsia="Times New Roman" w:hAnsi="Times New Roman"/>
          <w:b/>
          <w:bCs/>
          <w:color w:val="000000"/>
          <w:szCs w:val="24"/>
          <w:lang w:val="en-US"/>
        </w:rPr>
        <w:t>2</w:t>
      </w:r>
      <w:r w:rsidR="00CE26B1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69</w:t>
      </w:r>
      <w:r>
        <w:rPr>
          <w:rFonts w:ascii="Times New Roman" w:eastAsia="Times New Roman" w:hAnsi="Times New Roman"/>
          <w:b/>
          <w:bCs/>
          <w:color w:val="000000"/>
          <w:szCs w:val="24"/>
          <w:lang w:val="en-US"/>
        </w:rPr>
        <w:t xml:space="preserve"> </w:t>
      </w:r>
      <w:r w:rsidRPr="00506AD7">
        <w:rPr>
          <w:rFonts w:ascii="Times New Roman" w:eastAsia="Times New Roman" w:hAnsi="Times New Roman"/>
          <w:color w:val="000000"/>
          <w:szCs w:val="24"/>
          <w:lang w:val="bg-BG"/>
        </w:rPr>
        <w:t xml:space="preserve">домакинства на територията на област 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Сливен</w:t>
      </w:r>
      <w:r w:rsidRPr="003F5889">
        <w:rPr>
          <w:rFonts w:ascii="Times New Roman" w:eastAsia="Times New Roman" w:hAnsi="Times New Roman"/>
          <w:color w:val="000000"/>
          <w:szCs w:val="24"/>
          <w:lang w:val="bg-BG"/>
        </w:rPr>
        <w:t xml:space="preserve"> ще бъдат посетени от специално обучени за целта анкетьори за провеждане на персонални интервюта и попълване на два въпросника - Въпросник за домакинството и Индивидуален въпросник. Домакинствата са включени в извадката чрез използването на случаен подбор, с който се гарантира представителността на резултатите.</w:t>
      </w:r>
    </w:p>
    <w:p w:rsidR="00D55B91" w:rsidRDefault="00D55B91" w:rsidP="00D55B91">
      <w:pPr>
        <w:shd w:val="clear" w:color="auto" w:fill="FFFFFF"/>
        <w:ind w:firstLine="709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>Всеки от анкетьорите на о</w:t>
      </w:r>
      <w:r w:rsidRPr="00741153">
        <w:rPr>
          <w:rFonts w:ascii="Times New Roman" w:hAnsi="Times New Roman"/>
          <w:bCs/>
          <w:lang w:val="bg-BG"/>
        </w:rPr>
        <w:t xml:space="preserve">тдел „Статистически изследвания - </w:t>
      </w:r>
      <w:r>
        <w:rPr>
          <w:rFonts w:ascii="Times New Roman" w:hAnsi="Times New Roman"/>
          <w:bCs/>
          <w:lang w:val="bg-BG"/>
        </w:rPr>
        <w:t>Сливен</w:t>
      </w:r>
      <w:r w:rsidRPr="00741153">
        <w:rPr>
          <w:rFonts w:ascii="Times New Roman" w:hAnsi="Times New Roman"/>
          <w:bCs/>
          <w:lang w:val="bg-BG"/>
        </w:rPr>
        <w:t>“ при посещение в домакинствата ще се легитимира със служебна к</w:t>
      </w:r>
      <w:r>
        <w:rPr>
          <w:rFonts w:ascii="Times New Roman" w:hAnsi="Times New Roman"/>
          <w:bCs/>
          <w:lang w:val="bg-BG"/>
        </w:rPr>
        <w:t>арта, издадена от Териториално статистическо бюро </w:t>
      </w:r>
      <w:r w:rsidRPr="00741153">
        <w:rPr>
          <w:rFonts w:ascii="Times New Roman" w:hAnsi="Times New Roman"/>
          <w:bCs/>
          <w:lang w:val="bg-BG"/>
        </w:rPr>
        <w:t>- Югоизток към Националния статистически институт.</w:t>
      </w:r>
    </w:p>
    <w:p w:rsidR="00D55B91" w:rsidRDefault="00D55B91" w:rsidP="00D55B91">
      <w:pPr>
        <w:shd w:val="clear" w:color="auto" w:fill="FFFFFF"/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7631AC">
        <w:rPr>
          <w:rFonts w:ascii="Times New Roman" w:hAnsi="Times New Roman"/>
          <w:bCs/>
          <w:lang w:val="bg-BG"/>
        </w:rPr>
        <w:t xml:space="preserve">Допълнителна информация относно провежданото изследване на територията на област </w:t>
      </w:r>
      <w:r>
        <w:rPr>
          <w:rFonts w:ascii="Times New Roman" w:hAnsi="Times New Roman"/>
          <w:bCs/>
          <w:lang w:val="bg-BG"/>
        </w:rPr>
        <w:t>Сливен</w:t>
      </w:r>
      <w:r w:rsidRPr="007631AC">
        <w:rPr>
          <w:rFonts w:ascii="Times New Roman" w:hAnsi="Times New Roman"/>
          <w:bCs/>
          <w:lang w:val="bg-BG"/>
        </w:rPr>
        <w:t xml:space="preserve"> може да се получи на телефон </w:t>
      </w:r>
      <w:r>
        <w:rPr>
          <w:rFonts w:ascii="Times New Roman" w:hAnsi="Times New Roman"/>
          <w:bCs/>
          <w:lang w:val="bg-BG"/>
        </w:rPr>
        <w:t>044/613 414 в Териториално</w:t>
      </w:r>
      <w:r w:rsidRPr="007631AC">
        <w:rPr>
          <w:rFonts w:ascii="Times New Roman" w:hAnsi="Times New Roman"/>
          <w:bCs/>
          <w:lang w:val="bg-BG"/>
        </w:rPr>
        <w:t xml:space="preserve"> статистическо бюро - Югоизток, отдел „Статистически изследвания </w:t>
      </w:r>
      <w:r w:rsidRPr="007631AC">
        <w:rPr>
          <w:rFonts w:ascii="Times New Roman" w:hAnsi="Times New Roman"/>
          <w:bCs/>
          <w:lang w:val="en-US"/>
        </w:rPr>
        <w:t>-</w:t>
      </w:r>
      <w:r w:rsidRPr="007631AC">
        <w:rPr>
          <w:rFonts w:ascii="Times New Roman" w:hAnsi="Times New Roman"/>
          <w:bCs/>
          <w:lang w:val="bg-BG"/>
        </w:rPr>
        <w:t xml:space="preserve"> </w:t>
      </w:r>
      <w:r>
        <w:rPr>
          <w:rFonts w:ascii="Times New Roman" w:hAnsi="Times New Roman"/>
          <w:bCs/>
          <w:lang w:val="bg-BG"/>
        </w:rPr>
        <w:t>Сливен</w:t>
      </w:r>
      <w:r w:rsidRPr="007631AC">
        <w:rPr>
          <w:rFonts w:ascii="Times New Roman" w:hAnsi="Times New Roman"/>
          <w:bCs/>
          <w:lang w:val="bg-BG"/>
        </w:rPr>
        <w:t>“.</w:t>
      </w:r>
    </w:p>
    <w:p w:rsidR="00D55B91" w:rsidRPr="007568CC" w:rsidRDefault="00D55B91" w:rsidP="00D55B9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506AD7">
        <w:rPr>
          <w:rFonts w:ascii="Times New Roman" w:eastAsia="Times New Roman" w:hAnsi="Times New Roman"/>
          <w:szCs w:val="24"/>
          <w:lang w:val="bg-BG"/>
        </w:rPr>
        <w:t xml:space="preserve">В област </w:t>
      </w:r>
      <w:r>
        <w:rPr>
          <w:rFonts w:ascii="Times New Roman" w:eastAsia="Times New Roman" w:hAnsi="Times New Roman"/>
          <w:szCs w:val="24"/>
          <w:lang w:val="bg-BG"/>
        </w:rPr>
        <w:t>Сливен</w:t>
      </w:r>
      <w:r w:rsidRPr="00506AD7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506AD7">
        <w:rPr>
          <w:rFonts w:ascii="Times New Roman" w:hAnsi="Times New Roman"/>
          <w:lang w:val="bg-BG"/>
        </w:rPr>
        <w:t>изследването ще се проведе в градовете</w:t>
      </w:r>
      <w:r w:rsidRPr="007568CC">
        <w:rPr>
          <w:rFonts w:ascii="Times New Roman" w:hAnsi="Times New Roman"/>
          <w:lang w:val="bg-BG"/>
        </w:rPr>
        <w:t xml:space="preserve">: </w:t>
      </w:r>
      <w:r w:rsidRPr="007568CC">
        <w:rPr>
          <w:rFonts w:ascii="Times New Roman" w:eastAsia="Times New Roman" w:hAnsi="Times New Roman"/>
          <w:color w:val="000000"/>
          <w:szCs w:val="24"/>
          <w:lang w:val="bg-BG"/>
        </w:rPr>
        <w:t>Котел, Нова Загора, Сливен, Шивачево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,</w:t>
      </w:r>
      <w:r w:rsidRPr="007568CC">
        <w:rPr>
          <w:rFonts w:ascii="Times New Roman" w:eastAsia="Times New Roman" w:hAnsi="Times New Roman"/>
          <w:color w:val="000000"/>
          <w:szCs w:val="24"/>
          <w:lang w:val="bg-BG"/>
        </w:rPr>
        <w:t xml:space="preserve"> Твърдица и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 xml:space="preserve"> Кермен</w:t>
      </w:r>
      <w:r w:rsidRPr="007568CC">
        <w:rPr>
          <w:rFonts w:ascii="Times New Roman" w:eastAsia="Times New Roman" w:hAnsi="Times New Roman"/>
          <w:color w:val="000000"/>
          <w:szCs w:val="24"/>
          <w:lang w:val="bg-BG"/>
        </w:rPr>
        <w:t>, както и в селата: Камен, Бяла, Трапоклово, Събрано, Медвен, Сотиря, Горно Александрово, Езеро, Малко село, Скобелево, Загорци</w:t>
      </w:r>
      <w:r>
        <w:rPr>
          <w:rFonts w:ascii="Times New Roman" w:eastAsia="Times New Roman" w:hAnsi="Times New Roman"/>
          <w:color w:val="000000"/>
          <w:szCs w:val="24"/>
          <w:lang w:val="en-US"/>
        </w:rPr>
        <w:t>,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 xml:space="preserve"> </w:t>
      </w:r>
      <w:r w:rsidRPr="007568CC">
        <w:rPr>
          <w:rFonts w:ascii="Times New Roman" w:eastAsia="Times New Roman" w:hAnsi="Times New Roman"/>
          <w:color w:val="000000"/>
          <w:szCs w:val="24"/>
          <w:lang w:val="bg-BG"/>
        </w:rPr>
        <w:t>Орлово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, Ябланово, Кортен, Червенаково, М</w:t>
      </w:r>
      <w:r w:rsidR="00715ACF">
        <w:rPr>
          <w:rFonts w:ascii="Times New Roman" w:eastAsia="Times New Roman" w:hAnsi="Times New Roman"/>
          <w:color w:val="000000"/>
          <w:szCs w:val="24"/>
          <w:lang w:val="bg-BG"/>
        </w:rPr>
        <w:t xml:space="preserve">окрен, Радецки, Ичера, Ковачите, </w:t>
      </w:r>
      <w:r>
        <w:rPr>
          <w:rFonts w:ascii="Times New Roman" w:eastAsia="Times New Roman" w:hAnsi="Times New Roman"/>
          <w:color w:val="000000"/>
          <w:szCs w:val="24"/>
          <w:lang w:val="bg-BG"/>
        </w:rPr>
        <w:t>Желю войвода</w:t>
      </w:r>
      <w:r w:rsidR="00715ACF">
        <w:rPr>
          <w:rFonts w:ascii="Times New Roman" w:eastAsia="Times New Roman" w:hAnsi="Times New Roman"/>
          <w:color w:val="000000"/>
          <w:szCs w:val="24"/>
          <w:lang w:val="bg-BG"/>
        </w:rPr>
        <w:t>, Жеравна, Еленово, Блатец и Тополчане</w:t>
      </w:r>
      <w:r w:rsidRPr="007568CC">
        <w:rPr>
          <w:rFonts w:ascii="Times New Roman" w:eastAsia="Times New Roman" w:hAnsi="Times New Roman"/>
          <w:color w:val="000000"/>
          <w:szCs w:val="24"/>
          <w:lang w:val="bg-BG"/>
        </w:rPr>
        <w:t>.</w:t>
      </w:r>
    </w:p>
    <w:p w:rsidR="00D55B91" w:rsidRPr="003F5889" w:rsidRDefault="00D55B91" w:rsidP="00D55B9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3F5889">
        <w:rPr>
          <w:rFonts w:ascii="Times New Roman" w:eastAsia="Times New Roman" w:hAnsi="Times New Roman"/>
          <w:color w:val="000000"/>
          <w:szCs w:val="24"/>
          <w:lang w:val="bg-BG"/>
        </w:rPr>
        <w:t>Изследването се провежда паралелно във всички страни от Европейския съюз с обща методология и инструментариум. Получените резултати допринасят за оценка на условията на живот в отделните страни, структурата и разпределението на доходите на домакинствата и участието им в социалния живот на страната.</w:t>
      </w:r>
    </w:p>
    <w:p w:rsidR="00D55B91" w:rsidRDefault="00D55B91" w:rsidP="00D55B91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</w:pPr>
    </w:p>
    <w:p w:rsidR="00D55B91" w:rsidRPr="00792C2D" w:rsidRDefault="00D55B91" w:rsidP="00D55B9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792C2D">
        <w:rPr>
          <w:rFonts w:ascii="Times New Roman" w:eastAsia="Times New Roman" w:hAnsi="Times New Roman"/>
          <w:b/>
          <w:bCs/>
          <w:color w:val="000000"/>
          <w:szCs w:val="24"/>
          <w:lang w:val="bg-BG"/>
        </w:rPr>
        <w:t>Предварително благодарим на домакинствата за тяхното съдействие и търпение!</w:t>
      </w:r>
    </w:p>
    <w:p w:rsidR="00D55B91" w:rsidRPr="000A66C6" w:rsidRDefault="00D55B91" w:rsidP="00D55B91">
      <w:pPr>
        <w:rPr>
          <w:rFonts w:ascii="Times New Roman" w:hAnsi="Times New Roman"/>
          <w:szCs w:val="24"/>
          <w:lang w:val="bg-BG"/>
        </w:rPr>
      </w:pPr>
    </w:p>
    <w:p w:rsidR="00265ACF" w:rsidRDefault="00D55B91" w:rsidP="00715ACF">
      <w:pPr>
        <w:shd w:val="clear" w:color="auto" w:fill="FFFFFF"/>
        <w:ind w:firstLine="709"/>
        <w:jc w:val="both"/>
      </w:pPr>
      <w:r w:rsidRPr="008A2CEB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Повече информация за методологията и инструментариума на анкетното проучване „Статистика на доходите и условията на живот“ може да се намери в сайта на НСИ</w:t>
      </w:r>
      <w:r w:rsidRPr="008A2CEB">
        <w:rPr>
          <w:rFonts w:ascii="Times New Roman" w:hAnsi="Times New Roman"/>
          <w:szCs w:val="24"/>
          <w:lang w:val="bg-BG"/>
        </w:rPr>
        <w:t xml:space="preserve"> (</w:t>
      </w:r>
      <w:hyperlink r:id="rId4" w:history="1">
        <w:r w:rsidRPr="008A2CEB">
          <w:rPr>
            <w:rStyle w:val="Hyperlink"/>
            <w:rFonts w:ascii="Times New Roman" w:hAnsi="Times New Roman"/>
            <w:szCs w:val="24"/>
            <w:lang w:val="bg-BG"/>
          </w:rPr>
          <w:t>https://www.nsi.bg/node/8252/</w:t>
        </w:r>
      </w:hyperlink>
      <w:r w:rsidRPr="008A2CEB">
        <w:rPr>
          <w:rFonts w:ascii="Times New Roman" w:hAnsi="Times New Roman"/>
          <w:szCs w:val="24"/>
          <w:lang w:val="bg-BG"/>
        </w:rPr>
        <w:t>)</w:t>
      </w:r>
      <w:r w:rsidRPr="008A2CEB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 xml:space="preserve"> в рубриката „Статистически данни“, подрубрика „Социално включване и условия на живот“.</w:t>
      </w:r>
      <w:bookmarkStart w:id="0" w:name="_GoBack"/>
      <w:bookmarkEnd w:id="0"/>
    </w:p>
    <w:sectPr w:rsidR="00265ACF" w:rsidSect="00D70503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268" w:right="707" w:bottom="1440" w:left="851" w:header="709" w:footer="832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715AC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715ACF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04A5DF8" wp14:editId="3003C691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715AC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715AC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715ACF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A5DF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715AC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715AC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715ACF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BE5697E" wp14:editId="4B0CBED2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715ACF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5697E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715ACF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43015308" wp14:editId="24DB4475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ADDFB39" wp14:editId="00FB6E76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1ADA30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C9538C" wp14:editId="6E9701EB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330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1746E" wp14:editId="2E4C74B5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715ACF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1746E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715ACF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462607F0" wp14:editId="3C0B6744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715ACF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E1FA4E" wp14:editId="074C737B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715AC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715ACF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715ACF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FA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715AC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715ACF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715ACF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6F3CD" wp14:editId="0EF3C935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715ACF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6F3CD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715ACF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397A9F8A" wp14:editId="30474E32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8F9E92" wp14:editId="32C308AD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82B85D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30B32E" wp14:editId="0A56DFDA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D9E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715ACF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2E191D" wp14:editId="44862E0C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715ACF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715ACF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E191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715ACF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715ACF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A16B42" wp14:editId="4D9CA834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CD1D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0DEDBBF2" wp14:editId="744FD959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523281" wp14:editId="0A684C6B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2C2ED38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485845" wp14:editId="186F4023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90548E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FC35DC" wp14:editId="2CAB2D23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91678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EF6710" wp14:editId="2451B85E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715ACF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715ACF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F6710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715ACF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715ACF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6E1AA2AC" wp14:editId="0EDF86FD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715ACF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715ACF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8576D2" wp14:editId="472C04F8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715ACF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ТЕРИТОРИАЛНО </w:t>
                          </w: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576D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715ACF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ТЕРИТОРИАЛНО </w:t>
                    </w: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C77E26" wp14:editId="463F72C3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999B38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27F88" wp14:editId="45832BF8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9D6983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3A9F56" wp14:editId="67FF82B4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DCA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4612C6" wp14:editId="2B4B1889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21401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7AF91B1B" wp14:editId="4191C4C2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61A53" wp14:editId="069C9F73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715ACF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715ACF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61A53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715ACF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715ACF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419DA238" wp14:editId="576514F6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91"/>
    <w:rsid w:val="00265ACF"/>
    <w:rsid w:val="00715ACF"/>
    <w:rsid w:val="00B40BF8"/>
    <w:rsid w:val="00C56083"/>
    <w:rsid w:val="00CE26B1"/>
    <w:rsid w:val="00D5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C7D4B"/>
  <w15:chartTrackingRefBased/>
  <w15:docId w15:val="{A791BEF1-6EC3-445A-8306-84594C1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91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5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5B9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D55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5B9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styleId="Hyperlink">
    <w:name w:val="Hyperlink"/>
    <w:uiPriority w:val="99"/>
    <w:unhideWhenUsed/>
    <w:rsid w:val="00D55B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https://www.nsi.bg/bg/content/8252/%D1%81%D0%BE%D1%86%D0%B8%D0%B0%D0%BB%D0%BD%D0%BE-%D0%B2%D0%BA%D0%BB%D1%8E%D1%87%D0%B2%D0%B0%D0%BD%D0%B5-%D0%B8-%D1%83%D1%81%D0%BB%D0%BE%D0%B2%D0%B8%D1%8F-%D0%BD%D0%B0-%D0%B6%D0%B8%D0%B2%D0%BE%D1%82" TargetMode="Externa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</cp:revision>
  <dcterms:created xsi:type="dcterms:W3CDTF">2024-03-14T12:33:00Z</dcterms:created>
  <dcterms:modified xsi:type="dcterms:W3CDTF">2024-03-14T12:58:00Z</dcterms:modified>
</cp:coreProperties>
</file>