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7" w:rsidRPr="001D5AF4" w:rsidRDefault="00EB4837" w:rsidP="00EB483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4837" w:rsidRPr="001D5AF4" w:rsidRDefault="00EB4837" w:rsidP="00EB483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4837" w:rsidRPr="001D5AF4" w:rsidRDefault="00EB4837" w:rsidP="00EB483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4837" w:rsidRPr="001D5AF4" w:rsidRDefault="00EB4837" w:rsidP="00EB483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D5AF4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D6BCC" wp14:editId="5D9D5DC1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37" w:rsidRPr="004F6479" w:rsidRDefault="00EB4837" w:rsidP="00EB4837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EB4837" w:rsidRPr="004F6479" w:rsidRDefault="00EB4837" w:rsidP="00EB4837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D6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EB4837" w:rsidRPr="004F6479" w:rsidRDefault="00EB4837" w:rsidP="00EB4837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EB4837" w:rsidRPr="004F6479" w:rsidRDefault="00EB4837" w:rsidP="00EB4837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837" w:rsidRPr="001D5AF4" w:rsidRDefault="00EB4837" w:rsidP="00EB483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B4837" w:rsidRPr="001D5AF4" w:rsidRDefault="00EB4837" w:rsidP="00EB483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EB4837" w:rsidRDefault="00EB4837" w:rsidP="00EB483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C6C43">
        <w:rPr>
          <w:rFonts w:ascii="Verdana" w:hAnsi="Verdana"/>
          <w:b/>
          <w:sz w:val="20"/>
          <w:szCs w:val="20"/>
        </w:rPr>
        <w:t xml:space="preserve">ДЕТСКИ ЯСЛИ В ОБЛАСТ СЛИВЕН ПРЕЗ </w:t>
      </w:r>
      <w:r>
        <w:rPr>
          <w:rFonts w:ascii="Verdana" w:hAnsi="Verdana"/>
          <w:b/>
          <w:sz w:val="20"/>
          <w:szCs w:val="20"/>
        </w:rPr>
        <w:t>2024</w:t>
      </w:r>
      <w:r w:rsidRPr="00AC6C43">
        <w:rPr>
          <w:rFonts w:ascii="Verdana" w:hAnsi="Verdana"/>
          <w:b/>
          <w:sz w:val="20"/>
          <w:szCs w:val="20"/>
        </w:rPr>
        <w:t xml:space="preserve"> ГОДИНА</w:t>
      </w:r>
    </w:p>
    <w:p w:rsidR="00EB4837" w:rsidRPr="00AC6C43" w:rsidRDefault="00EB4837" w:rsidP="00EB483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B4837" w:rsidRDefault="00EB4837" w:rsidP="00EB483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C6C43">
        <w:rPr>
          <w:rFonts w:ascii="Verdana" w:hAnsi="Verdana"/>
          <w:sz w:val="20"/>
          <w:szCs w:val="20"/>
        </w:rPr>
        <w:t xml:space="preserve">Към края на </w:t>
      </w:r>
      <w:r>
        <w:rPr>
          <w:rFonts w:ascii="Verdana" w:hAnsi="Verdana"/>
          <w:sz w:val="20"/>
          <w:szCs w:val="20"/>
        </w:rPr>
        <w:t>2024</w:t>
      </w:r>
      <w:r w:rsidRPr="00AC6C43">
        <w:rPr>
          <w:rFonts w:ascii="Verdana" w:hAnsi="Verdana"/>
          <w:sz w:val="20"/>
          <w:szCs w:val="20"/>
        </w:rPr>
        <w:t xml:space="preserve"> г. в област Сливен функционират 1</w:t>
      </w:r>
      <w:r w:rsidRPr="00AC6C43">
        <w:rPr>
          <w:rFonts w:ascii="Verdana" w:hAnsi="Verdana"/>
          <w:sz w:val="20"/>
          <w:szCs w:val="20"/>
          <w:lang w:val="en-US"/>
        </w:rPr>
        <w:t>2</w:t>
      </w:r>
      <w:r w:rsidRPr="00AC6C43">
        <w:rPr>
          <w:rFonts w:ascii="Verdana" w:hAnsi="Verdana"/>
          <w:sz w:val="20"/>
          <w:szCs w:val="20"/>
        </w:rPr>
        <w:t xml:space="preserve"> самостоятелни детски ясли и яслени групи в състава на детски градини (ДГ) с общо 6</w:t>
      </w:r>
      <w:r>
        <w:rPr>
          <w:rFonts w:ascii="Verdana" w:hAnsi="Verdana"/>
          <w:sz w:val="20"/>
          <w:szCs w:val="20"/>
        </w:rPr>
        <w:t>41</w:t>
      </w:r>
      <w:r w:rsidRPr="00AC6C43">
        <w:rPr>
          <w:rFonts w:ascii="Verdana" w:hAnsi="Verdana"/>
          <w:sz w:val="20"/>
          <w:szCs w:val="20"/>
        </w:rPr>
        <w:t xml:space="preserve"> места в тях (табл. 1) и в сравнение с предходната година броят на местата в детските ясли </w:t>
      </w:r>
      <w:r>
        <w:rPr>
          <w:rFonts w:ascii="Verdana" w:hAnsi="Verdana"/>
          <w:sz w:val="20"/>
          <w:szCs w:val="20"/>
        </w:rPr>
        <w:t>се увеличава</w:t>
      </w:r>
      <w:r w:rsidRPr="00AC6C43">
        <w:rPr>
          <w:rFonts w:ascii="Verdana" w:hAnsi="Verdana"/>
          <w:sz w:val="20"/>
          <w:szCs w:val="20"/>
        </w:rPr>
        <w:t xml:space="preserve"> с </w:t>
      </w:r>
      <w:r w:rsidRPr="00AC6C43">
        <w:rPr>
          <w:rFonts w:ascii="Verdana" w:hAnsi="Verdana"/>
          <w:sz w:val="20"/>
          <w:szCs w:val="20"/>
          <w:lang w:val="en-US"/>
        </w:rPr>
        <w:t>2</w:t>
      </w:r>
      <w:r w:rsidRPr="00AC6C43">
        <w:rPr>
          <w:rFonts w:ascii="Verdana" w:hAnsi="Verdana"/>
          <w:sz w:val="20"/>
          <w:szCs w:val="20"/>
        </w:rPr>
        <w:t>.</w:t>
      </w:r>
    </w:p>
    <w:p w:rsidR="00EB4837" w:rsidRPr="00AC6C43" w:rsidRDefault="00EB4837" w:rsidP="00EB483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C6C43">
        <w:rPr>
          <w:rFonts w:ascii="Verdana" w:hAnsi="Verdana"/>
          <w:sz w:val="20"/>
          <w:szCs w:val="20"/>
        </w:rPr>
        <w:t xml:space="preserve">През </w:t>
      </w:r>
      <w:r>
        <w:rPr>
          <w:rFonts w:ascii="Verdana" w:hAnsi="Verdana"/>
          <w:sz w:val="20"/>
          <w:szCs w:val="20"/>
        </w:rPr>
        <w:t>2024</w:t>
      </w:r>
      <w:r w:rsidRPr="00AC6C43">
        <w:rPr>
          <w:rFonts w:ascii="Verdana" w:hAnsi="Verdana"/>
          <w:sz w:val="20"/>
          <w:szCs w:val="20"/>
        </w:rPr>
        <w:t xml:space="preserve"> г. в самостоятелни детски ясли и яслени групи в състава на ДГ са постъпили </w:t>
      </w:r>
      <w:r>
        <w:rPr>
          <w:rFonts w:ascii="Verdana" w:hAnsi="Verdana"/>
          <w:sz w:val="20"/>
          <w:szCs w:val="20"/>
        </w:rPr>
        <w:t>513</w:t>
      </w:r>
      <w:r w:rsidRPr="00AC6C43">
        <w:rPr>
          <w:rFonts w:ascii="Verdana" w:hAnsi="Verdana"/>
          <w:sz w:val="20"/>
          <w:szCs w:val="20"/>
        </w:rPr>
        <w:t xml:space="preserve"> деца, или с </w:t>
      </w:r>
      <w:r>
        <w:rPr>
          <w:rFonts w:ascii="Verdana" w:hAnsi="Verdana"/>
          <w:sz w:val="20"/>
          <w:szCs w:val="20"/>
        </w:rPr>
        <w:t>35</w:t>
      </w:r>
      <w:r w:rsidRPr="00AC6C43">
        <w:rPr>
          <w:rFonts w:ascii="Verdana" w:hAnsi="Verdana"/>
          <w:sz w:val="20"/>
          <w:szCs w:val="20"/>
        </w:rPr>
        <w:t xml:space="preserve"> деца по</w:t>
      </w:r>
      <w:r>
        <w:rPr>
          <w:rFonts w:ascii="Verdana" w:hAnsi="Verdana"/>
          <w:sz w:val="20"/>
          <w:szCs w:val="20"/>
        </w:rPr>
        <w:t>-малко</w:t>
      </w:r>
      <w:r w:rsidRPr="00AC6C43">
        <w:rPr>
          <w:rFonts w:ascii="Verdana" w:hAnsi="Verdana"/>
          <w:sz w:val="20"/>
          <w:szCs w:val="20"/>
        </w:rPr>
        <w:t xml:space="preserve"> в сравнение с </w:t>
      </w:r>
      <w:r>
        <w:rPr>
          <w:rFonts w:ascii="Verdana" w:hAnsi="Verdana"/>
          <w:sz w:val="20"/>
          <w:szCs w:val="20"/>
        </w:rPr>
        <w:t>2023</w:t>
      </w:r>
      <w:r w:rsidRPr="00AC6C43">
        <w:rPr>
          <w:rFonts w:ascii="Verdana" w:hAnsi="Verdana"/>
          <w:sz w:val="20"/>
          <w:szCs w:val="20"/>
        </w:rPr>
        <w:t xml:space="preserve"> година. В края на годината за отглеждане и възпитаване в детски ясли остават </w:t>
      </w:r>
      <w:r>
        <w:rPr>
          <w:rFonts w:ascii="Verdana" w:hAnsi="Verdana"/>
          <w:sz w:val="20"/>
          <w:szCs w:val="20"/>
        </w:rPr>
        <w:t>500</w:t>
      </w:r>
      <w:r w:rsidRPr="00AC6C43">
        <w:rPr>
          <w:rFonts w:ascii="Verdana" w:hAnsi="Verdana"/>
          <w:sz w:val="20"/>
          <w:szCs w:val="20"/>
        </w:rPr>
        <w:t xml:space="preserve"> деца, от които момчета са </w:t>
      </w:r>
      <w:r>
        <w:rPr>
          <w:rFonts w:ascii="Verdana" w:hAnsi="Verdana"/>
          <w:sz w:val="20"/>
          <w:szCs w:val="20"/>
        </w:rPr>
        <w:t>252</w:t>
      </w:r>
      <w:r w:rsidRPr="00AC6C43">
        <w:rPr>
          <w:rFonts w:ascii="Verdana" w:hAnsi="Verdana"/>
          <w:sz w:val="20"/>
          <w:szCs w:val="20"/>
        </w:rPr>
        <w:t xml:space="preserve">, а момичета - </w:t>
      </w:r>
      <w:r>
        <w:rPr>
          <w:rFonts w:ascii="Verdana" w:hAnsi="Verdana"/>
          <w:sz w:val="20"/>
          <w:szCs w:val="20"/>
        </w:rPr>
        <w:t>248.</w:t>
      </w:r>
    </w:p>
    <w:p w:rsidR="00EB4837" w:rsidRPr="008B425F" w:rsidRDefault="00EB4837" w:rsidP="00EB4837">
      <w:pPr>
        <w:spacing w:before="160" w:line="360" w:lineRule="auto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</w:t>
      </w:r>
      <w:r w:rsidRPr="008B425F">
        <w:rPr>
          <w:rFonts w:ascii="Verdana" w:hAnsi="Verdana"/>
          <w:b/>
          <w:sz w:val="20"/>
          <w:szCs w:val="20"/>
          <w:lang w:val="en-US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425F">
        <w:rPr>
          <w:rFonts w:ascii="Verdana" w:hAnsi="Verdana"/>
          <w:b/>
          <w:sz w:val="20"/>
          <w:szCs w:val="20"/>
        </w:rPr>
        <w:t>Детски ясли, места и обслужени деца в област Сливен</w:t>
      </w:r>
      <w:r>
        <w:rPr>
          <w:rFonts w:ascii="Verdana" w:hAnsi="Verdana"/>
          <w:b/>
          <w:sz w:val="20"/>
          <w:szCs w:val="20"/>
          <w:lang w:val="en-US"/>
        </w:rPr>
        <w:t> 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60"/>
        <w:gridCol w:w="960"/>
        <w:gridCol w:w="960"/>
        <w:gridCol w:w="960"/>
        <w:gridCol w:w="960"/>
      </w:tblGrid>
      <w:tr w:rsidR="00EB4837" w:rsidRPr="00C15308" w:rsidTr="00B31C4F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37" w:rsidRPr="00C15308" w:rsidRDefault="00EB4837" w:rsidP="00B31C4F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37" w:rsidRPr="00C15308" w:rsidRDefault="00EB4837" w:rsidP="00B31C4F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37" w:rsidRPr="00C15308" w:rsidRDefault="00EB4837" w:rsidP="00B31C4F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37" w:rsidRPr="00C15308" w:rsidRDefault="00EB4837" w:rsidP="00B31C4F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37" w:rsidRPr="00C15308" w:rsidRDefault="00EB4837" w:rsidP="00B31C4F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(Брой)</w:t>
            </w:r>
          </w:p>
        </w:tc>
      </w:tr>
      <w:tr w:rsidR="00EB4837" w:rsidRPr="00C15308" w:rsidTr="00B31C4F">
        <w:trPr>
          <w:trHeight w:val="375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EB4837" w:rsidRPr="00C15308" w:rsidTr="00B31C4F">
        <w:trPr>
          <w:trHeight w:val="37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Заведения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12</w:t>
            </w:r>
          </w:p>
        </w:tc>
      </w:tr>
      <w:tr w:rsidR="00EB4837" w:rsidRPr="00C15308" w:rsidTr="00B31C4F">
        <w:trPr>
          <w:trHeight w:val="37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Места в края на годината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641</w:t>
            </w:r>
          </w:p>
        </w:tc>
      </w:tr>
      <w:tr w:rsidR="00EB4837" w:rsidRPr="00C15308" w:rsidTr="00B31C4F">
        <w:trPr>
          <w:trHeight w:val="37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bg-BG"/>
              </w:rPr>
              <w:t>Деца в края на годината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37" w:rsidRPr="00C15308" w:rsidRDefault="00EB4837" w:rsidP="00B31C4F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</w:pPr>
            <w:r w:rsidRPr="00C15308">
              <w:rPr>
                <w:rFonts w:ascii="Verdana" w:eastAsia="Times New Roman" w:hAnsi="Verdana"/>
                <w:color w:val="000000"/>
                <w:sz w:val="16"/>
                <w:szCs w:val="16"/>
                <w:lang w:eastAsia="bg-BG"/>
              </w:rPr>
              <w:t>500</w:t>
            </w:r>
          </w:p>
        </w:tc>
      </w:tr>
    </w:tbl>
    <w:p w:rsidR="00EB4837" w:rsidRPr="00AC6C43" w:rsidRDefault="00EB4837" w:rsidP="00EB4837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C6C43">
        <w:rPr>
          <w:rFonts w:ascii="Verdana" w:hAnsi="Verdana"/>
          <w:sz w:val="20"/>
          <w:szCs w:val="20"/>
        </w:rPr>
        <w:t>В разпределението на децата, отглеждани в детските ясли в област Сливен, по възраст към 31.12.</w:t>
      </w:r>
      <w:r>
        <w:rPr>
          <w:rFonts w:ascii="Verdana" w:hAnsi="Verdana"/>
          <w:sz w:val="20"/>
          <w:szCs w:val="20"/>
        </w:rPr>
        <w:t>2024</w:t>
      </w:r>
      <w:r w:rsidRPr="00AC6C43">
        <w:rPr>
          <w:rFonts w:ascii="Verdana" w:hAnsi="Verdana"/>
          <w:sz w:val="20"/>
          <w:szCs w:val="20"/>
        </w:rPr>
        <w:t xml:space="preserve"> г. преобладава делът на децата на възраст от 2 до 3 години </w:t>
      </w:r>
      <w:r>
        <w:rPr>
          <w:rFonts w:ascii="Verdana" w:hAnsi="Verdana"/>
          <w:sz w:val="20"/>
          <w:szCs w:val="20"/>
        </w:rPr>
        <w:t>–</w:t>
      </w:r>
      <w:r w:rsidRPr="00AC6C4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86.4</w:t>
      </w:r>
      <w:r w:rsidRPr="00AC6C43">
        <w:rPr>
          <w:rFonts w:ascii="Verdana" w:hAnsi="Verdana"/>
          <w:sz w:val="20"/>
          <w:szCs w:val="20"/>
        </w:rPr>
        <w:t xml:space="preserve">%, а останалите деца са на 1 до 2-годишна възраст </w:t>
      </w:r>
      <w:r>
        <w:rPr>
          <w:rFonts w:ascii="Verdana" w:hAnsi="Verdana"/>
          <w:sz w:val="20"/>
          <w:szCs w:val="20"/>
        </w:rPr>
        <w:t>–</w:t>
      </w:r>
      <w:r w:rsidRPr="00AC6C4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13.6</w:t>
      </w:r>
      <w:r w:rsidRPr="00AC6C43">
        <w:rPr>
          <w:rFonts w:ascii="Verdana" w:hAnsi="Verdana"/>
          <w:sz w:val="20"/>
          <w:szCs w:val="20"/>
        </w:rPr>
        <w:t>% (Фиг. 1 ).</w:t>
      </w:r>
    </w:p>
    <w:p w:rsidR="00EB4837" w:rsidRPr="00AC6C43" w:rsidRDefault="00EB4837" w:rsidP="00EB4837">
      <w:pPr>
        <w:spacing w:before="160" w:line="360" w:lineRule="auto"/>
        <w:jc w:val="center"/>
        <w:rPr>
          <w:rFonts w:ascii="Verdana" w:hAnsi="Verdana"/>
          <w:b/>
          <w:sz w:val="20"/>
          <w:szCs w:val="20"/>
        </w:rPr>
      </w:pPr>
      <w:r w:rsidRPr="00AC6C43">
        <w:rPr>
          <w:rFonts w:ascii="Verdana" w:hAnsi="Verdana"/>
          <w:b/>
          <w:sz w:val="20"/>
          <w:szCs w:val="20"/>
        </w:rPr>
        <w:t xml:space="preserve">Фиг. 1. Структура на децата в детските ясли в област Сливен </w:t>
      </w:r>
    </w:p>
    <w:p w:rsidR="00EB4837" w:rsidRPr="00AC6C43" w:rsidRDefault="00EB4837" w:rsidP="00EB483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C6C43">
        <w:rPr>
          <w:rFonts w:ascii="Verdana" w:hAnsi="Verdana"/>
          <w:b/>
          <w:sz w:val="20"/>
          <w:szCs w:val="20"/>
        </w:rPr>
        <w:t>към 31.12.</w:t>
      </w:r>
      <w:r>
        <w:rPr>
          <w:rFonts w:ascii="Verdana" w:hAnsi="Verdana"/>
          <w:b/>
          <w:sz w:val="20"/>
          <w:szCs w:val="20"/>
        </w:rPr>
        <w:t>2024</w:t>
      </w:r>
      <w:r w:rsidRPr="00AC6C43">
        <w:rPr>
          <w:rFonts w:ascii="Verdana" w:hAnsi="Verdana"/>
          <w:b/>
          <w:sz w:val="20"/>
          <w:szCs w:val="20"/>
        </w:rPr>
        <w:t xml:space="preserve"> г. по възраст</w:t>
      </w:r>
    </w:p>
    <w:p w:rsidR="00EB4837" w:rsidRPr="00AC6C43" w:rsidRDefault="00EB4837" w:rsidP="00EB4837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5D03BA">
        <w:rPr>
          <w:rFonts w:ascii="Verdana" w:hAnsi="Verdana"/>
          <w:noProof/>
          <w:sz w:val="20"/>
          <w:szCs w:val="20"/>
          <w:lang w:eastAsia="bg-BG"/>
          <w14:ligatures w14:val="standardContextual"/>
        </w:rPr>
        <w:drawing>
          <wp:inline distT="0" distB="0" distL="0" distR="0" wp14:anchorId="6F82D7D3" wp14:editId="099E9B5D">
            <wp:extent cx="4890052" cy="1884459"/>
            <wp:effectExtent l="0" t="0" r="6350" b="1905"/>
            <wp:docPr id="601773712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88501027-C4D3-4E11-A664-D5E6A2ABAE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4837" w:rsidRPr="00EB4837" w:rsidRDefault="00EB4837" w:rsidP="00EB4837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B4837">
        <w:rPr>
          <w:rFonts w:ascii="Verdana" w:hAnsi="Verdana"/>
          <w:sz w:val="20"/>
          <w:szCs w:val="20"/>
        </w:rPr>
        <w:lastRenderedPageBreak/>
        <w:t xml:space="preserve">За да осигурят условия за нормално физическо и психическо развитие и възпитание на децата, към края на 2024 г. в детските ясли работят 198 души персонал по основно трудово правоотношение. Професионалисти по здравни грижи и други медицински специалисти са 97, от тях </w:t>
      </w:r>
      <w:bookmarkStart w:id="0" w:name="_GoBack"/>
      <w:bookmarkEnd w:id="0"/>
      <w:r w:rsidRPr="00EB4837">
        <w:rPr>
          <w:rFonts w:ascii="Verdana" w:hAnsi="Verdana"/>
          <w:sz w:val="20"/>
          <w:szCs w:val="20"/>
        </w:rPr>
        <w:t>92 са медицински сестри. Немедицинският персонал, който се грижи за обслужването на децата в детските ясли, е 101 души.</w:t>
      </w:r>
    </w:p>
    <w:p w:rsidR="00EB4837" w:rsidRPr="00AC6C43" w:rsidRDefault="00EB4837" w:rsidP="00EB4837">
      <w:pPr>
        <w:spacing w:line="360" w:lineRule="auto"/>
        <w:rPr>
          <w:rFonts w:ascii="Verdana" w:hAnsi="Verdana"/>
          <w:b/>
          <w:sz w:val="20"/>
          <w:szCs w:val="20"/>
        </w:rPr>
      </w:pPr>
      <w:r w:rsidRPr="00AC6C43">
        <w:rPr>
          <w:rFonts w:ascii="Verdana" w:hAnsi="Verdana"/>
          <w:b/>
          <w:sz w:val="20"/>
          <w:szCs w:val="20"/>
        </w:rPr>
        <w:br w:type="page"/>
      </w:r>
    </w:p>
    <w:p w:rsidR="00EB4837" w:rsidRPr="00AC6C43" w:rsidRDefault="00EB4837" w:rsidP="00EB483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C6C43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:rsidR="00EB4837" w:rsidRDefault="00EB4837" w:rsidP="00EB483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AC6C43">
        <w:rPr>
          <w:rFonts w:ascii="Verdana" w:hAnsi="Verdana"/>
          <w:sz w:val="20"/>
          <w:szCs w:val="20"/>
        </w:rPr>
        <w:t xml:space="preserve">Статистическото изследване на детските ясли е изчерпателно годишно статистическо изследване, провеждано от Националния статистически институт. Обхващат се както самостоятелните детски ясли, така и яслените групи в детски градини (ДГ). </w:t>
      </w:r>
      <w:r w:rsidRPr="00D65A6F">
        <w:rPr>
          <w:rFonts w:ascii="Verdana" w:hAnsi="Verdana"/>
          <w:sz w:val="20"/>
          <w:szCs w:val="20"/>
        </w:rPr>
        <w:t>Източник на статистическа информация са самостоятелните детски ясли и яслените групи в състава на детски градини. Осигурени са данни за персонала, местата, броя и разпределението на децата по възраст.</w:t>
      </w:r>
    </w:p>
    <w:p w:rsidR="00EB4837" w:rsidRDefault="00EB4837" w:rsidP="00EB483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D65A6F">
        <w:rPr>
          <w:rFonts w:ascii="Verdana" w:hAnsi="Verdana"/>
          <w:sz w:val="20"/>
          <w:szCs w:val="20"/>
        </w:rPr>
        <w:t xml:space="preserve">Детските ясли се създават в съответствие със Закона за здравето и Наредба №26 от 18.11.2008 г. на Министерството на здравеопазването (обн., ДВ, бр. 103 от 2 декември 2008 г., изм., ДВ, бр. 53 от 8 юли </w:t>
      </w:r>
      <w:r>
        <w:rPr>
          <w:rFonts w:ascii="Verdana" w:hAnsi="Verdana"/>
          <w:sz w:val="20"/>
          <w:szCs w:val="20"/>
        </w:rPr>
        <w:t>2023</w:t>
      </w:r>
      <w:r w:rsidRPr="00D65A6F">
        <w:rPr>
          <w:rFonts w:ascii="Verdana" w:hAnsi="Verdana"/>
          <w:sz w:val="20"/>
          <w:szCs w:val="20"/>
        </w:rPr>
        <w:t xml:space="preserve"> г.) с цел подпомагане на семействата при отглеждане на децата до тригодишна възраст и за осигуряване на тяхното нормално физическо и психическо развитие. Детските ясли са организационно обособени структури, в които екип от медицински и други специалисти осъществява отглеждане на деца чрез грижа за опазване и укрепване на здравето, възпитание и обучение от тримесечна до тригодишна възраст. Яслени групи могат да се откриват и в целодневни и седмични детски градини, като организацията на работа в тях не се различава от тази в постоянните ясли. При анализ на данните за детските ясли трябва да се има предвид, че броят на заведенията и местата в тях се променят не само в резултат на разкриване и закриване на заведения, но и поради преобразуване или обединяване на заведения или групи.</w:t>
      </w:r>
    </w:p>
    <w:p w:rsidR="00EB4837" w:rsidRPr="00AC6C43" w:rsidRDefault="00EB4837" w:rsidP="00EB483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AC6C43">
        <w:rPr>
          <w:rFonts w:ascii="Verdana" w:hAnsi="Verdana"/>
          <w:sz w:val="20"/>
          <w:szCs w:val="20"/>
        </w:rPr>
        <w:t>Повече информация и данни от изследването „Детски ясли“ са достъпни в ИС „Инфостат“ (</w:t>
      </w:r>
      <w:hyperlink r:id="rId7" w:history="1">
        <w:r w:rsidRPr="00AC6C43">
          <w:rPr>
            <w:rFonts w:ascii="Verdana" w:hAnsi="Verdana"/>
            <w:color w:val="0000FF"/>
            <w:sz w:val="20"/>
            <w:szCs w:val="20"/>
            <w:u w:val="single"/>
          </w:rPr>
          <w:t>https://infostat.nsi.bg/infostat/pages/module.jsf?x_2=60</w:t>
        </w:r>
      </w:hyperlink>
      <w:r w:rsidRPr="00AC6C43">
        <w:rPr>
          <w:rFonts w:ascii="Verdana" w:hAnsi="Verdana"/>
          <w:sz w:val="20"/>
          <w:szCs w:val="20"/>
        </w:rPr>
        <w:t>) и на сайта на НСИ (</w:t>
      </w:r>
      <w:hyperlink r:id="rId8" w:history="1">
        <w:r w:rsidRPr="00AC6C43">
          <w:rPr>
            <w:rFonts w:ascii="Verdana" w:hAnsi="Verdana"/>
            <w:color w:val="0000FF"/>
            <w:sz w:val="20"/>
            <w:szCs w:val="20"/>
            <w:u w:val="single"/>
          </w:rPr>
          <w:t>www.nsi.bg</w:t>
        </w:r>
      </w:hyperlink>
      <w:r w:rsidRPr="00AC6C43">
        <w:rPr>
          <w:rFonts w:ascii="Verdana" w:hAnsi="Verdana"/>
          <w:sz w:val="20"/>
          <w:szCs w:val="20"/>
        </w:rPr>
        <w:t>), раздел „Здравеопазване“.</w:t>
      </w:r>
    </w:p>
    <w:p w:rsidR="00265ACF" w:rsidRDefault="00265ACF" w:rsidP="00EB4837">
      <w:pPr>
        <w:shd w:val="clear" w:color="auto" w:fill="FFFFFF"/>
        <w:spacing w:line="360" w:lineRule="auto"/>
        <w:jc w:val="center"/>
      </w:pPr>
    </w:p>
    <w:sectPr w:rsidR="00265ACF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5C" w:rsidRDefault="002A4B5C" w:rsidP="00EB4837">
      <w:r>
        <w:separator/>
      </w:r>
    </w:p>
  </w:endnote>
  <w:endnote w:type="continuationSeparator" w:id="0">
    <w:p w:rsidR="002A4B5C" w:rsidRDefault="002A4B5C" w:rsidP="00EB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2A4B5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BE3F2E" wp14:editId="408AB76E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8B2F3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ABCA35" wp14:editId="6D79258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33AFDF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A17073" wp14:editId="5B63E5D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2A4B5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483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A170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2A4B5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483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2A4B5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2A4B5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07B72" wp14:editId="06BCAC0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2A4B5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483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7B7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2A4B5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483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0DD7E" wp14:editId="7ADDE6CA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DB45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5C" w:rsidRDefault="002A4B5C" w:rsidP="00EB4837">
      <w:r>
        <w:separator/>
      </w:r>
    </w:p>
  </w:footnote>
  <w:footnote w:type="continuationSeparator" w:id="0">
    <w:p w:rsidR="002A4B5C" w:rsidRDefault="002A4B5C" w:rsidP="00EB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2A4B5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953052" wp14:editId="5D6B7D99">
              <wp:simplePos x="0" y="0"/>
              <wp:positionH relativeFrom="column">
                <wp:posOffset>-157784</wp:posOffset>
              </wp:positionH>
              <wp:positionV relativeFrom="paragraph">
                <wp:posOffset>-1030467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101DE0" w:rsidRDefault="00EB4837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C6C4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ДЕТСКИ ЯСЛИ В ОБЛАСТ СЛИВЕН ПРЕЗ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2024</w:t>
                            </w:r>
                            <w:r w:rsidRPr="00AC6C4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953052" id="Group 7" o:spid="_x0000_s1027" style="position:absolute;margin-left:-12.4pt;margin-top:-81.1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101DE0" w:rsidRDefault="00EB4837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C6C4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ДЕТСКИ ЯСЛИ В ОБЛАСТ СЛИВЕН ПРЕЗ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2024</w:t>
                      </w:r>
                      <w:r w:rsidRPr="00AC6C4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2A4B5C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22751876" wp14:editId="013838EB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EC3EE0" wp14:editId="5634F75C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2A4B5C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2A4B5C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 xml:space="preserve">Национален </w:t>
                          </w: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C3EE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2A4B5C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2A4B5C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 xml:space="preserve">Национален </w:t>
                    </w: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025D83" wp14:editId="7ACA434D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F457A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C84E393" wp14:editId="511B48F5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ECAAE95" wp14:editId="609839D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5093A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7"/>
    <w:rsid w:val="00265ACF"/>
    <w:rsid w:val="002A4B5C"/>
    <w:rsid w:val="00B40BF8"/>
    <w:rsid w:val="00C56083"/>
    <w:rsid w:val="00E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BAECDE"/>
  <w15:chartTrackingRefBased/>
  <w15:docId w15:val="{0072D696-6925-447B-A5AA-E372C03B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3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8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3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8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837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B4837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48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stat.nsi.bg/infostat/pages/module.jsf?x_2=6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essaobshtenia\Detski_Yasli\Det_yasli_2024_OSI_Sliv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76443569553806"/>
          <c:y val="0.11342592592592596"/>
          <c:w val="0.49444444444444458"/>
          <c:h val="0.82407407407407451"/>
        </c:manualLayout>
      </c:layout>
      <c:pie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EED5-49D8-BD1A-CABA3404796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EED5-49D8-BD1A-CABA3404796D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2024'!$A$2:$A$3</c:f>
              <c:strCache>
                <c:ptCount val="2"/>
                <c:pt idx="0">
                  <c:v>    От 1 до 2 г.</c:v>
                </c:pt>
                <c:pt idx="1">
                  <c:v>    От 2 до 3 г.</c:v>
                </c:pt>
              </c:strCache>
            </c:strRef>
          </c:cat>
          <c:val>
            <c:numRef>
              <c:f>'graf 2024'!$B$2:$B$3</c:f>
              <c:numCache>
                <c:formatCode>0.0</c:formatCode>
                <c:ptCount val="2"/>
                <c:pt idx="0">
                  <c:v>13.600000000000001</c:v>
                </c:pt>
                <c:pt idx="1">
                  <c:v>86.4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D5-49D8-BD1A-CABA34047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21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281451391949671"/>
          <c:y val="0.37681197459013271"/>
          <c:w val="0.23449339067109798"/>
          <c:h val="0.24347826086956526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</cp:revision>
  <dcterms:created xsi:type="dcterms:W3CDTF">2025-05-08T07:57:00Z</dcterms:created>
  <dcterms:modified xsi:type="dcterms:W3CDTF">2025-05-08T08:02:00Z</dcterms:modified>
</cp:coreProperties>
</file>