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04D8" w:rsidRDefault="003404D8" w:rsidP="003404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bookmarkStart w:id="0" w:name="_GoBack"/>
      <w:bookmarkEnd w:id="0"/>
    </w:p>
    <w:p w:rsidR="003404D8" w:rsidRDefault="003404D8" w:rsidP="003404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  <w:r w:rsidRPr="00004FE5">
        <w:rPr>
          <w:rFonts w:ascii="Verdana" w:eastAsia="Calibri" w:hAnsi="Verdana" w:cs="Times New Roman"/>
          <w:b/>
          <w:noProof/>
          <w:sz w:val="20"/>
          <w:szCs w:val="20"/>
          <w:lang w:eastAsia="bg-BG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E94C1C9" wp14:editId="6BDB030D">
                <wp:simplePos x="0" y="0"/>
                <wp:positionH relativeFrom="column">
                  <wp:posOffset>1189355</wp:posOffset>
                </wp:positionH>
                <wp:positionV relativeFrom="paragraph">
                  <wp:posOffset>123825</wp:posOffset>
                </wp:positionV>
                <wp:extent cx="472440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244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404D8" w:rsidRPr="004F6479" w:rsidRDefault="003404D8" w:rsidP="003404D8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Териториално статистическо бюро </w:t>
                            </w:r>
                            <w:r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b/>
                                <w:sz w:val="20"/>
                                <w:szCs w:val="20"/>
                              </w:rPr>
                              <w:t xml:space="preserve"> Югоизток</w:t>
                            </w:r>
                          </w:p>
                          <w:p w:rsidR="003404D8" w:rsidRPr="004F6479" w:rsidRDefault="003404D8" w:rsidP="003404D8">
                            <w:pPr>
                              <w:tabs>
                                <w:tab w:val="left" w:pos="975"/>
                              </w:tabs>
                              <w:spacing w:line="360" w:lineRule="auto"/>
                              <w:ind w:firstLine="567"/>
                              <w:jc w:val="right"/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</w:pP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Отдел „Статистически изследвания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-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 xml:space="preserve"> </w:t>
                            </w:r>
                            <w:r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Сливен</w:t>
                            </w:r>
                            <w:r w:rsidRPr="004F6479">
                              <w:rPr>
                                <w:rFonts w:ascii="Verdana" w:hAnsi="Verdana"/>
                                <w:sz w:val="20"/>
                                <w:szCs w:val="20"/>
                              </w:rPr>
                              <w:t>“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E94C1C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93.65pt;margin-top:9.75pt;width:372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" stroked="f">
                <v:textbox style="mso-fit-shape-to-text:t">
                  <w:txbxContent>
                    <w:p w:rsidR="003404D8" w:rsidRPr="004F6479" w:rsidRDefault="003404D8" w:rsidP="003404D8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Териториално статистическо бюро </w:t>
                      </w:r>
                      <w:r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b/>
                          <w:sz w:val="20"/>
                          <w:szCs w:val="20"/>
                        </w:rPr>
                        <w:t xml:space="preserve"> Югоизток</w:t>
                      </w:r>
                    </w:p>
                    <w:p w:rsidR="003404D8" w:rsidRPr="004F6479" w:rsidRDefault="003404D8" w:rsidP="003404D8">
                      <w:pPr>
                        <w:tabs>
                          <w:tab w:val="left" w:pos="975"/>
                        </w:tabs>
                        <w:spacing w:line="360" w:lineRule="auto"/>
                        <w:ind w:firstLine="567"/>
                        <w:jc w:val="right"/>
                        <w:rPr>
                          <w:rFonts w:ascii="Verdana" w:hAnsi="Verdana"/>
                          <w:sz w:val="20"/>
                          <w:szCs w:val="20"/>
                        </w:rPr>
                      </w:pP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Отдел „Статистически изследвания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-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 xml:space="preserve"> </w:t>
                      </w:r>
                      <w:r>
                        <w:rPr>
                          <w:rFonts w:ascii="Verdana" w:hAnsi="Verdana"/>
                          <w:sz w:val="20"/>
                          <w:szCs w:val="20"/>
                        </w:rPr>
                        <w:t>Сливен</w:t>
                      </w:r>
                      <w:r w:rsidRPr="004F6479">
                        <w:rPr>
                          <w:rFonts w:ascii="Verdana" w:hAnsi="Verdana"/>
                          <w:sz w:val="20"/>
                          <w:szCs w:val="20"/>
                        </w:rPr>
                        <w:t>“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3404D8" w:rsidRDefault="003404D8" w:rsidP="003404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</w:rPr>
      </w:pPr>
    </w:p>
    <w:p w:rsidR="003404D8" w:rsidRDefault="003404D8" w:rsidP="003404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3404D8" w:rsidRPr="00C14799" w:rsidRDefault="003404D8" w:rsidP="003404D8">
      <w:pPr>
        <w:tabs>
          <w:tab w:val="left" w:pos="975"/>
        </w:tabs>
        <w:spacing w:line="360" w:lineRule="auto"/>
        <w:ind w:firstLine="567"/>
        <w:jc w:val="right"/>
        <w:rPr>
          <w:rFonts w:ascii="Verdana" w:eastAsia="Calibri" w:hAnsi="Verdana" w:cs="Times New Roman"/>
          <w:b/>
          <w:sz w:val="20"/>
          <w:szCs w:val="20"/>
          <w:lang w:val="en-US"/>
        </w:rPr>
      </w:pPr>
    </w:p>
    <w:p w:rsidR="003404D8" w:rsidRPr="00974177" w:rsidRDefault="003404D8" w:rsidP="003404D8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 xml:space="preserve">ВЪВЕДЕНИ В ЕКСПЛОАТАЦИЯ НОВОПОСТРОЕНИ ЖИЛИЩНИ СГРАДИ И ЖИЛИЩА В ОБЛАСТ СЛИВЕН ПРЕЗ </w:t>
      </w:r>
      <w:r w:rsidR="00D17266">
        <w:rPr>
          <w:rFonts w:ascii="Verdana" w:eastAsia="Calibri" w:hAnsi="Verdana" w:cs="Times New Roman"/>
          <w:b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b/>
          <w:sz w:val="20"/>
          <w:szCs w:val="20"/>
        </w:rPr>
        <w:t xml:space="preserve">ТО ТРИМЕСЕЧИЕ НА </w:t>
      </w:r>
      <w:r w:rsidR="00D17266">
        <w:rPr>
          <w:rFonts w:ascii="Verdana" w:eastAsia="Calibri" w:hAnsi="Verdana" w:cs="Times New Roman"/>
          <w:b/>
          <w:sz w:val="20"/>
          <w:szCs w:val="20"/>
        </w:rPr>
        <w:t>2025</w:t>
      </w:r>
      <w:r w:rsidRPr="00974177">
        <w:rPr>
          <w:rFonts w:ascii="Verdana" w:eastAsia="Calibri" w:hAnsi="Verdana" w:cs="Times New Roman"/>
          <w:b/>
          <w:sz w:val="20"/>
          <w:szCs w:val="20"/>
        </w:rPr>
        <w:t xml:space="preserve"> ГОДИНА</w:t>
      </w:r>
    </w:p>
    <w:p w:rsidR="003404D8" w:rsidRPr="00974177" w:rsidRDefault="003404D8" w:rsidP="003404D8">
      <w:pPr>
        <w:tabs>
          <w:tab w:val="left" w:pos="1080"/>
        </w:tabs>
        <w:spacing w:before="160"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(ПРЕДВАРИТЕЛНИ ДАННИ)</w:t>
      </w:r>
    </w:p>
    <w:p w:rsidR="003404D8" w:rsidRPr="00974177" w:rsidRDefault="003404D8" w:rsidP="003404D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По предварителни данни на Националния статистически институт броят на въведените в експлоатация новопостроени жилищни сгради в област Сливен през </w:t>
      </w:r>
      <w:r w:rsidR="00D17266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г. е </w:t>
      </w:r>
      <w:r w:rsidR="00D17266">
        <w:rPr>
          <w:rFonts w:ascii="Verdana" w:eastAsia="Calibri" w:hAnsi="Verdana" w:cs="Times New Roman"/>
          <w:sz w:val="20"/>
          <w:szCs w:val="20"/>
        </w:rPr>
        <w:t>26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и спрямо съответното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г. </w:t>
      </w:r>
      <w:r w:rsidR="00D17266">
        <w:rPr>
          <w:rFonts w:ascii="Verdana" w:eastAsia="Calibri" w:hAnsi="Verdana" w:cs="Times New Roman"/>
          <w:sz w:val="20"/>
          <w:szCs w:val="20"/>
        </w:rPr>
        <w:t>се увеличава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D17266">
        <w:rPr>
          <w:rFonts w:ascii="Verdana" w:eastAsia="Calibri" w:hAnsi="Verdana" w:cs="Times New Roman"/>
          <w:sz w:val="20"/>
          <w:szCs w:val="20"/>
        </w:rPr>
        <w:t>4.0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%. Жилищата в тях са </w:t>
      </w:r>
      <w:r w:rsidR="00D17266">
        <w:rPr>
          <w:rFonts w:ascii="Verdana" w:eastAsia="Calibri" w:hAnsi="Verdana" w:cs="Times New Roman"/>
          <w:sz w:val="20"/>
          <w:szCs w:val="20"/>
        </w:rPr>
        <w:t>30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, </w:t>
      </w:r>
      <w:r w:rsidRPr="00CF1C86">
        <w:rPr>
          <w:rFonts w:ascii="Verdana" w:eastAsia="Calibri" w:hAnsi="Verdana" w:cs="Times New Roman"/>
          <w:sz w:val="20"/>
          <w:szCs w:val="20"/>
        </w:rPr>
        <w:t xml:space="preserve">или с </w:t>
      </w:r>
      <w:r w:rsidR="00D17266">
        <w:rPr>
          <w:rFonts w:ascii="Verdana" w:eastAsia="Calibri" w:hAnsi="Verdana" w:cs="Times New Roman"/>
          <w:sz w:val="20"/>
          <w:szCs w:val="20"/>
        </w:rPr>
        <w:t>6</w:t>
      </w:r>
      <w:r w:rsidR="00FE775E">
        <w:rPr>
          <w:rFonts w:ascii="Verdana" w:eastAsia="Calibri" w:hAnsi="Verdana" w:cs="Times New Roman"/>
          <w:sz w:val="20"/>
          <w:szCs w:val="20"/>
          <w:lang w:val="en-US"/>
        </w:rPr>
        <w:t>2</w:t>
      </w:r>
      <w:r w:rsidR="00D17266">
        <w:rPr>
          <w:rFonts w:ascii="Verdana" w:eastAsia="Calibri" w:hAnsi="Verdana" w:cs="Times New Roman"/>
          <w:sz w:val="20"/>
          <w:szCs w:val="20"/>
        </w:rPr>
        <w:t>.0</w:t>
      </w:r>
      <w:r w:rsidRPr="00CF1C86">
        <w:rPr>
          <w:rFonts w:ascii="Verdana" w:eastAsia="Calibri" w:hAnsi="Verdana" w:cs="Times New Roman"/>
          <w:sz w:val="20"/>
          <w:szCs w:val="20"/>
        </w:rPr>
        <w:t>% по</w:t>
      </w:r>
      <w:r>
        <w:rPr>
          <w:rFonts w:ascii="Verdana" w:eastAsia="Calibri" w:hAnsi="Verdana" w:cs="Times New Roman"/>
          <w:sz w:val="20"/>
          <w:szCs w:val="20"/>
        </w:rPr>
        <w:t>-малко</w:t>
      </w:r>
      <w:r w:rsidRPr="00CF1C86">
        <w:rPr>
          <w:rFonts w:ascii="Verdana" w:eastAsia="Calibri" w:hAnsi="Verdana" w:cs="Times New Roman"/>
          <w:sz w:val="20"/>
          <w:szCs w:val="20"/>
        </w:rPr>
        <w:t xml:space="preserve">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спрямо съответното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година. Спрямо предходното тримесечие броят на въведените в експлоатация новопостроени жилищни сгради </w:t>
      </w:r>
      <w:r w:rsidR="00431717">
        <w:rPr>
          <w:rFonts w:ascii="Verdana" w:eastAsia="Calibri" w:hAnsi="Verdana" w:cs="Times New Roman"/>
          <w:sz w:val="20"/>
          <w:szCs w:val="20"/>
        </w:rPr>
        <w:t>се увеличава с 18.2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жилищата в тях - </w:t>
      </w:r>
      <w:r w:rsidR="00431717">
        <w:rPr>
          <w:rFonts w:ascii="Verdana" w:eastAsia="Calibri" w:hAnsi="Verdana" w:cs="Times New Roman"/>
          <w:sz w:val="20"/>
          <w:szCs w:val="20"/>
        </w:rPr>
        <w:t>с 11.1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3404D8" w:rsidRPr="00974177" w:rsidRDefault="003404D8" w:rsidP="003404D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областта през </w:t>
      </w:r>
      <w:r w:rsidR="00D17266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г. е </w:t>
      </w:r>
      <w:r w:rsidR="00431717">
        <w:rPr>
          <w:rFonts w:ascii="Verdana" w:eastAsia="Calibri" w:hAnsi="Verdana" w:cs="Times New Roman"/>
          <w:sz w:val="20"/>
          <w:szCs w:val="20"/>
        </w:rPr>
        <w:t>3</w:t>
      </w:r>
      <w:r w:rsidR="00431717" w:rsidRPr="005C152B">
        <w:rPr>
          <w:rFonts w:ascii="Verdana" w:eastAsia="Calibri" w:hAnsi="Verdana" w:cs="Times New Roman"/>
          <w:sz w:val="20"/>
          <w:szCs w:val="20"/>
        </w:rPr>
        <w:t> </w:t>
      </w:r>
      <w:r w:rsidR="00431717">
        <w:rPr>
          <w:rFonts w:ascii="Verdana" w:eastAsia="Calibri" w:hAnsi="Verdana" w:cs="Times New Roman"/>
          <w:sz w:val="20"/>
          <w:szCs w:val="20"/>
        </w:rPr>
        <w:t>784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м, или с </w:t>
      </w:r>
      <w:r w:rsidR="00431717">
        <w:rPr>
          <w:rFonts w:ascii="Verdana" w:eastAsia="Calibri" w:hAnsi="Verdana" w:cs="Times New Roman"/>
          <w:sz w:val="20"/>
          <w:szCs w:val="20"/>
        </w:rPr>
        <w:t>47.8</w:t>
      </w:r>
      <w:r>
        <w:rPr>
          <w:rFonts w:ascii="Verdana" w:eastAsia="Calibri" w:hAnsi="Verdana" w:cs="Times New Roman"/>
          <w:sz w:val="20"/>
          <w:szCs w:val="20"/>
        </w:rPr>
        <w:t xml:space="preserve">% по-малко 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в сравнение със същото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година.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също бележи </w:t>
      </w:r>
      <w:r>
        <w:rPr>
          <w:rFonts w:ascii="Verdana" w:eastAsia="Calibri" w:hAnsi="Verdana" w:cs="Times New Roman"/>
          <w:sz w:val="20"/>
          <w:szCs w:val="20"/>
        </w:rPr>
        <w:t>спад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(с </w:t>
      </w:r>
      <w:r w:rsidR="00431717">
        <w:rPr>
          <w:rFonts w:ascii="Verdana" w:eastAsia="Calibri" w:hAnsi="Verdana" w:cs="Times New Roman"/>
          <w:sz w:val="20"/>
          <w:szCs w:val="20"/>
        </w:rPr>
        <w:t>52.8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и достига </w:t>
      </w:r>
      <w:r w:rsidR="00431717">
        <w:rPr>
          <w:rFonts w:ascii="Verdana" w:eastAsia="Calibri" w:hAnsi="Verdana" w:cs="Times New Roman"/>
          <w:sz w:val="20"/>
          <w:szCs w:val="20"/>
        </w:rPr>
        <w:t>2</w:t>
      </w:r>
      <w:r w:rsidR="00431717" w:rsidRPr="005C152B">
        <w:rPr>
          <w:rFonts w:ascii="Verdana" w:eastAsia="Calibri" w:hAnsi="Verdana" w:cs="Times New Roman"/>
          <w:sz w:val="20"/>
          <w:szCs w:val="20"/>
        </w:rPr>
        <w:t> </w:t>
      </w:r>
      <w:r w:rsidR="00431717">
        <w:rPr>
          <w:rFonts w:ascii="Verdana" w:eastAsia="Calibri" w:hAnsi="Verdana" w:cs="Times New Roman"/>
          <w:sz w:val="20"/>
          <w:szCs w:val="20"/>
        </w:rPr>
        <w:t>438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3404D8" w:rsidRPr="00974177" w:rsidRDefault="003404D8" w:rsidP="003404D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Спрямо предходното тримесечие е регистрирано </w:t>
      </w:r>
      <w:r w:rsidR="00431717">
        <w:rPr>
          <w:rFonts w:ascii="Verdana" w:eastAsia="Calibri" w:hAnsi="Verdana" w:cs="Times New Roman"/>
          <w:sz w:val="20"/>
          <w:szCs w:val="20"/>
        </w:rPr>
        <w:t>увеличение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общата полезна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431717">
        <w:rPr>
          <w:rFonts w:ascii="Verdana" w:eastAsia="Calibri" w:hAnsi="Verdana" w:cs="Times New Roman"/>
          <w:sz w:val="20"/>
          <w:szCs w:val="20"/>
        </w:rPr>
        <w:t>14.1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%, а </w:t>
      </w:r>
      <w:r w:rsidRPr="00974177">
        <w:rPr>
          <w:rFonts w:ascii="Verdana" w:eastAsia="Calibri" w:hAnsi="Verdana" w:cs="Times New Roman"/>
          <w:b/>
          <w:sz w:val="20"/>
          <w:szCs w:val="20"/>
        </w:rPr>
        <w:t>жилищната площ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на всички новопостроени жилища в област Сливен е </w:t>
      </w:r>
      <w:r w:rsidR="00431717">
        <w:rPr>
          <w:rFonts w:ascii="Verdana" w:eastAsia="Calibri" w:hAnsi="Verdana" w:cs="Times New Roman"/>
          <w:sz w:val="20"/>
          <w:szCs w:val="20"/>
        </w:rPr>
        <w:t>повече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431717">
        <w:rPr>
          <w:rFonts w:ascii="Verdana" w:eastAsia="Calibri" w:hAnsi="Verdana" w:cs="Times New Roman"/>
          <w:sz w:val="20"/>
          <w:szCs w:val="20"/>
        </w:rPr>
        <w:t>3.0</w:t>
      </w:r>
      <w:r w:rsidRPr="00974177">
        <w:rPr>
          <w:rFonts w:ascii="Verdana" w:eastAsia="Calibri" w:hAnsi="Verdana" w:cs="Times New Roman"/>
          <w:sz w:val="20"/>
          <w:szCs w:val="20"/>
        </w:rPr>
        <w:t>%.</w:t>
      </w:r>
    </w:p>
    <w:p w:rsidR="003404D8" w:rsidRPr="00974177" w:rsidRDefault="003404D8" w:rsidP="003404D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Средната </w:t>
      </w:r>
      <w:r w:rsidR="00431717">
        <w:rPr>
          <w:rFonts w:ascii="Verdana" w:eastAsia="Calibri" w:hAnsi="Verdana" w:cs="Times New Roman"/>
          <w:sz w:val="20"/>
          <w:szCs w:val="20"/>
        </w:rPr>
        <w:t>жилищна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площ на едно новопостроено жилище през </w:t>
      </w:r>
      <w:r w:rsidR="00D17266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г. в областта е</w:t>
      </w:r>
      <w:r>
        <w:rPr>
          <w:rFonts w:ascii="Verdana" w:eastAsia="Calibri" w:hAnsi="Verdana" w:cs="Times New Roman"/>
          <w:sz w:val="20"/>
          <w:szCs w:val="20"/>
        </w:rPr>
        <w:t xml:space="preserve"> </w:t>
      </w:r>
      <w:r w:rsidR="00431717">
        <w:rPr>
          <w:rFonts w:ascii="Verdana" w:eastAsia="Calibri" w:hAnsi="Verdana" w:cs="Times New Roman"/>
          <w:sz w:val="20"/>
          <w:szCs w:val="20"/>
        </w:rPr>
        <w:t>81.3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 Спрямо съответното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година средната полезна площ </w:t>
      </w:r>
      <w:r>
        <w:rPr>
          <w:rFonts w:ascii="Verdana" w:eastAsia="Calibri" w:hAnsi="Verdana" w:cs="Times New Roman"/>
          <w:sz w:val="20"/>
          <w:szCs w:val="20"/>
        </w:rPr>
        <w:t>се е увеличила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с </w:t>
      </w:r>
      <w:r w:rsidR="00431717">
        <w:rPr>
          <w:rFonts w:ascii="Verdana" w:eastAsia="Calibri" w:hAnsi="Verdana" w:cs="Times New Roman"/>
          <w:sz w:val="20"/>
          <w:szCs w:val="20"/>
        </w:rPr>
        <w:t>15.9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м., а спрямо предходното тримесечие </w:t>
      </w:r>
      <w:r w:rsidR="00431717">
        <w:rPr>
          <w:rFonts w:ascii="Verdana" w:eastAsia="Calibri" w:hAnsi="Verdana" w:cs="Times New Roman"/>
          <w:sz w:val="20"/>
          <w:szCs w:val="20"/>
        </w:rPr>
        <w:t>е намаляла с 6.4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кв. метра.</w:t>
      </w:r>
    </w:p>
    <w:p w:rsidR="003404D8" w:rsidRPr="00974177" w:rsidRDefault="003404D8" w:rsidP="003404D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>Преобладаващата част от в</w:t>
      </w:r>
      <w:r>
        <w:rPr>
          <w:rFonts w:ascii="Verdana" w:eastAsia="Calibri" w:hAnsi="Verdana" w:cs="Times New Roman"/>
          <w:sz w:val="20"/>
          <w:szCs w:val="20"/>
        </w:rPr>
        <w:t>сички новопостроени жилища (7</w:t>
      </w:r>
      <w:r w:rsidR="00431717">
        <w:rPr>
          <w:rFonts w:ascii="Verdana" w:eastAsia="Calibri" w:hAnsi="Verdana" w:cs="Times New Roman"/>
          <w:sz w:val="20"/>
          <w:szCs w:val="20"/>
        </w:rPr>
        <w:t>0</w:t>
      </w:r>
      <w:r>
        <w:rPr>
          <w:rFonts w:ascii="Verdana" w:eastAsia="Calibri" w:hAnsi="Verdana" w:cs="Times New Roman"/>
          <w:sz w:val="20"/>
          <w:szCs w:val="20"/>
        </w:rPr>
        <w:t>.0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%) през </w:t>
      </w:r>
      <w:r w:rsidR="00D17266">
        <w:rPr>
          <w:rFonts w:ascii="Verdana" w:eastAsia="Calibri" w:hAnsi="Verdana" w:cs="Times New Roman"/>
          <w:sz w:val="20"/>
          <w:szCs w:val="20"/>
        </w:rPr>
        <w:t>второ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то тримесечие на </w:t>
      </w:r>
      <w:r w:rsidR="00D17266">
        <w:rPr>
          <w:rFonts w:ascii="Verdana" w:eastAsia="Calibri" w:hAnsi="Verdana" w:cs="Times New Roman"/>
          <w:sz w:val="20"/>
          <w:szCs w:val="20"/>
        </w:rPr>
        <w:t>2025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г. са</w:t>
      </w:r>
      <w:r w:rsidR="00431717">
        <w:rPr>
          <w:rFonts w:ascii="Verdana" w:eastAsia="Calibri" w:hAnsi="Verdana" w:cs="Times New Roman"/>
          <w:sz w:val="20"/>
          <w:szCs w:val="20"/>
        </w:rPr>
        <w:t xml:space="preserve"> тристайни и</w:t>
      </w:r>
      <w:r w:rsidRPr="00974177">
        <w:rPr>
          <w:rFonts w:ascii="Verdana" w:eastAsia="Calibri" w:hAnsi="Verdana" w:cs="Times New Roman"/>
          <w:sz w:val="20"/>
          <w:szCs w:val="20"/>
        </w:rPr>
        <w:t xml:space="preserve"> </w:t>
      </w:r>
      <w:r>
        <w:rPr>
          <w:rFonts w:ascii="Verdana" w:eastAsia="Calibri" w:hAnsi="Verdana" w:cs="Times New Roman"/>
          <w:sz w:val="20"/>
          <w:szCs w:val="20"/>
        </w:rPr>
        <w:t>четири</w:t>
      </w:r>
      <w:r w:rsidRPr="00974177">
        <w:rPr>
          <w:rFonts w:ascii="Verdana" w:eastAsia="Calibri" w:hAnsi="Verdana" w:cs="Times New Roman"/>
          <w:sz w:val="20"/>
          <w:szCs w:val="20"/>
        </w:rPr>
        <w:t>стайни.</w:t>
      </w:r>
    </w:p>
    <w:p w:rsidR="003404D8" w:rsidRDefault="003404D8" w:rsidP="003404D8">
      <w:pPr>
        <w:spacing w:line="360" w:lineRule="auto"/>
        <w:ind w:firstLine="567"/>
        <w:jc w:val="both"/>
        <w:rPr>
          <w:rFonts w:ascii="Verdana" w:eastAsia="Calibri" w:hAnsi="Verdana" w:cs="Times New Roman"/>
          <w:sz w:val="20"/>
          <w:szCs w:val="20"/>
        </w:rPr>
      </w:pPr>
      <w:r w:rsidRPr="00974177">
        <w:rPr>
          <w:rFonts w:ascii="Verdana" w:eastAsia="Calibri" w:hAnsi="Verdana" w:cs="Times New Roman"/>
          <w:sz w:val="20"/>
          <w:szCs w:val="20"/>
        </w:rPr>
        <w:t xml:space="preserve">Според конструкцията на външните стени на сградата </w:t>
      </w:r>
      <w:r w:rsidR="00431717">
        <w:rPr>
          <w:rFonts w:ascii="Verdana" w:eastAsia="Calibri" w:hAnsi="Verdana" w:cs="Times New Roman"/>
          <w:sz w:val="20"/>
          <w:szCs w:val="20"/>
        </w:rPr>
        <w:t>88.5</w:t>
      </w:r>
      <w:r w:rsidRPr="00974177">
        <w:rPr>
          <w:rFonts w:ascii="Verdana" w:eastAsia="Calibri" w:hAnsi="Verdana" w:cs="Times New Roman"/>
          <w:sz w:val="20"/>
          <w:szCs w:val="20"/>
        </w:rPr>
        <w:t>% от новопостроените жилищни сгради са тухлени.</w:t>
      </w:r>
    </w:p>
    <w:p w:rsidR="003404D8" w:rsidRDefault="003404D8">
      <w:pPr>
        <w:spacing w:after="160" w:line="259" w:lineRule="auto"/>
        <w:rPr>
          <w:rFonts w:ascii="Verdana" w:eastAsia="Calibri" w:hAnsi="Verdana" w:cs="Times New Roman"/>
          <w:sz w:val="20"/>
          <w:szCs w:val="20"/>
        </w:rPr>
      </w:pPr>
      <w:r>
        <w:rPr>
          <w:rFonts w:ascii="Verdana" w:eastAsia="Calibri" w:hAnsi="Verdana" w:cs="Times New Roman"/>
          <w:sz w:val="20"/>
          <w:szCs w:val="20"/>
        </w:rPr>
        <w:br w:type="page"/>
      </w:r>
    </w:p>
    <w:p w:rsidR="003404D8" w:rsidRPr="000814BC" w:rsidRDefault="003404D8" w:rsidP="009D5A86">
      <w:pPr>
        <w:tabs>
          <w:tab w:val="left" w:pos="3123"/>
        </w:tabs>
        <w:spacing w:after="160" w:line="360" w:lineRule="auto"/>
        <w:jc w:val="center"/>
        <w:rPr>
          <w:rFonts w:ascii="Verdana" w:eastAsia="Calibri" w:hAnsi="Verdana" w:cs="Times New Roman"/>
          <w:b/>
          <w:sz w:val="20"/>
          <w:szCs w:val="20"/>
        </w:rPr>
      </w:pPr>
      <w:r w:rsidRPr="000814BC">
        <w:rPr>
          <w:rFonts w:ascii="Verdana" w:eastAsia="Calibri" w:hAnsi="Verdana" w:cs="Times New Roman"/>
          <w:b/>
          <w:sz w:val="20"/>
          <w:szCs w:val="20"/>
        </w:rPr>
        <w:lastRenderedPageBreak/>
        <w:t>Методологични бележки</w:t>
      </w:r>
    </w:p>
    <w:p w:rsidR="003404D8" w:rsidRPr="003404D8" w:rsidRDefault="003404D8" w:rsidP="003404D8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404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Статистическите данни за новопостроените жилищни сгради и жилища са разработени на базата на тримесечна информация, получавана от общинските администрации.</w:t>
      </w:r>
    </w:p>
    <w:p w:rsidR="003404D8" w:rsidRPr="003404D8" w:rsidRDefault="003404D8" w:rsidP="003404D8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404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В обхвата на наблюдението се включват новопостроените жилищни сгради с одобрен приемателен протокол образец 16 или издадено разрешение за ползване съгласно Наредба № 2/31.07.2003 г. на Министерството на регионалното развитие и благоустройството.</w:t>
      </w:r>
    </w:p>
    <w:p w:rsidR="003404D8" w:rsidRPr="003404D8" w:rsidRDefault="003404D8" w:rsidP="003404D8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404D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От началото на 2025 г. като източник на информация за полезната площ, служи общата площ на жилищата в сградата. До края на </w:t>
      </w:r>
      <w:r w:rsidR="00D17266">
        <w:rPr>
          <w:rFonts w:ascii="Verdana" w:eastAsia="Μοντέρνα" w:hAnsi="Verdana" w:cs="Times New Roman"/>
          <w:bCs/>
          <w:sz w:val="20"/>
          <w:szCs w:val="20"/>
          <w:lang w:eastAsia="bg-BG"/>
        </w:rPr>
        <w:t>202</w:t>
      </w:r>
      <w:r w:rsidR="00FE775E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>4</w:t>
      </w:r>
      <w:r w:rsidRPr="003404D8">
        <w:rPr>
          <w:rFonts w:ascii="Verdana" w:eastAsia="Μοντέρνα" w:hAnsi="Verdana" w:cs="Times New Roman"/>
          <w:bCs/>
          <w:sz w:val="20"/>
          <w:szCs w:val="20"/>
          <w:lang w:eastAsia="bg-BG"/>
        </w:rPr>
        <w:t xml:space="preserve"> г. полезната площ на жилищата се получава като сума от жилищната и спомагателната площ.</w:t>
      </w:r>
    </w:p>
    <w:p w:rsidR="003404D8" w:rsidRPr="003404D8" w:rsidRDefault="003404D8" w:rsidP="003404D8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404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Жилищната площ включва площта на стаите и кухните с площ 4 и повече квадратни метра.</w:t>
      </w:r>
    </w:p>
    <w:p w:rsidR="003404D8" w:rsidRDefault="003404D8" w:rsidP="003404D8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3404D8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Средната жилищна площ на жилището е отношение на жилищната площ към броя на жилищата.</w:t>
      </w:r>
    </w:p>
    <w:p w:rsidR="003404D8" w:rsidRPr="00410C72" w:rsidRDefault="003404D8" w:rsidP="003404D8">
      <w:pPr>
        <w:spacing w:line="360" w:lineRule="auto"/>
        <w:ind w:firstLine="567"/>
        <w:jc w:val="both"/>
        <w:rPr>
          <w:rFonts w:ascii="Verdana" w:eastAsia="Μοντέρνα" w:hAnsi="Verdana" w:cs="Times New Roman"/>
          <w:bCs/>
          <w:sz w:val="20"/>
          <w:szCs w:val="20"/>
          <w:lang w:eastAsia="bg-BG"/>
        </w:rPr>
      </w:pP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Повече информация и данни за въведените в експлоатация новопостроени жилищни сгради и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жилища са достъпни в Информационна система „ИНФОСТАТ“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(</w:t>
      </w:r>
      <w:hyperlink r:id="rId7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https://infostat.nsi.bg/infostat/pages/module.jsf?x_2=152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 и на сайта на НСИ, раздел „Краткосрочна</w:t>
      </w:r>
      <w:r w:rsidRPr="00410C72">
        <w:rPr>
          <w:rFonts w:ascii="Verdana" w:eastAsia="Μοντέρνα" w:hAnsi="Verdana" w:cs="Times New Roman"/>
          <w:bCs/>
          <w:sz w:val="20"/>
          <w:szCs w:val="20"/>
          <w:lang w:val="en-US" w:eastAsia="bg-BG"/>
        </w:rPr>
        <w:t xml:space="preserve"> </w:t>
      </w:r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статистика на жилищните сгради“ (</w:t>
      </w:r>
      <w:hyperlink r:id="rId8" w:history="1">
        <w:r w:rsidRPr="00410C72">
          <w:rPr>
            <w:rStyle w:val="Hyperlink"/>
            <w:rFonts w:ascii="Verdana" w:eastAsia="Μοντέρνα" w:hAnsi="Verdana" w:cs="Times New Roman"/>
            <w:bCs/>
            <w:sz w:val="20"/>
            <w:szCs w:val="20"/>
            <w:lang w:eastAsia="bg-BG"/>
          </w:rPr>
          <w:t>http://www.nsi.bg/node/3087/</w:t>
        </w:r>
      </w:hyperlink>
      <w:r w:rsidRPr="00410C72">
        <w:rPr>
          <w:rFonts w:ascii="Verdana" w:eastAsia="Μοντέρνα" w:hAnsi="Verdana" w:cs="Times New Roman"/>
          <w:bCs/>
          <w:sz w:val="20"/>
          <w:szCs w:val="20"/>
          <w:lang w:eastAsia="bg-BG"/>
        </w:rPr>
        <w:t>).</w:t>
      </w:r>
    </w:p>
    <w:sectPr w:rsidR="003404D8" w:rsidRPr="00410C72" w:rsidSect="00B073D4">
      <w:headerReference w:type="default" r:id="rId9"/>
      <w:footerReference w:type="default" r:id="rId10"/>
      <w:headerReference w:type="first" r:id="rId11"/>
      <w:footerReference w:type="first" r:id="rId12"/>
      <w:pgSz w:w="11906" w:h="16838" w:code="9"/>
      <w:pgMar w:top="-2410" w:right="1134" w:bottom="1134" w:left="1701" w:header="2324" w:footer="45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570A" w:rsidRDefault="00E3570A">
      <w:r>
        <w:separator/>
      </w:r>
    </w:p>
  </w:endnote>
  <w:endnote w:type="continuationSeparator" w:id="0">
    <w:p w:rsidR="00E3570A" w:rsidRDefault="00E35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Μοντέρνα">
    <w:altName w:val="Courier New"/>
    <w:charset w:val="00"/>
    <w:family w:val="auto"/>
    <w:pitch w:val="variable"/>
    <w:sig w:usb0="03000000" w:usb1="00000000" w:usb2="00000000" w:usb3="00000000" w:csb0="00000001" w:csb1="00000000"/>
  </w:font>
  <w:font w:name="Viol">
    <w:altName w:val="Times New Roman"/>
    <w:charset w:val="CC"/>
    <w:family w:val="auto"/>
    <w:pitch w:val="variable"/>
    <w:sig w:usb0="80000287" w:usb1="00000000" w:usb2="00000000" w:usb3="00000000" w:csb0="0000000F" w:csb1="00000000"/>
  </w:font>
  <w:font w:name="Helen Bg Cond">
    <w:panose1 w:val="00000000000000000000"/>
    <w:charset w:val="CC"/>
    <w:family w:val="modern"/>
    <w:notTrueType/>
    <w:pitch w:val="variable"/>
    <w:sig w:usb0="8000028B" w:usb1="0000004A" w:usb2="00000000" w:usb3="00000000" w:csb0="00000004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5818FA" w:rsidRDefault="00431717" w:rsidP="00054328">
    <w:pPr>
      <w:widowControl w:val="0"/>
      <w:tabs>
        <w:tab w:val="left" w:pos="3375"/>
      </w:tabs>
      <w:autoSpaceDE w:val="0"/>
      <w:autoSpaceDN w:val="0"/>
      <w:spacing w:before="60"/>
      <w:jc w:val="center"/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</w:pPr>
    <w:r w:rsidRPr="005818FA">
      <w:rPr>
        <w:rFonts w:ascii="Verdana" w:eastAsia="Times New Roman" w:hAnsi="Verdana" w:cs="Times New Roman"/>
        <w:noProof/>
        <w:sz w:val="16"/>
        <w:szCs w:val="16"/>
        <w:lang w:eastAsia="bg-BG"/>
      </w:rPr>
      <mc:AlternateContent>
        <mc:Choice Requires="wps">
          <w:drawing>
            <wp:anchor distT="0" distB="0" distL="0" distR="0" simplePos="0" relativeHeight="251662336" behindDoc="1" locked="0" layoutInCell="1" allowOverlap="1" wp14:anchorId="683E4C67" wp14:editId="3905EBC7">
              <wp:simplePos x="0" y="0"/>
              <wp:positionH relativeFrom="margin">
                <wp:align>center</wp:align>
              </wp:positionH>
              <wp:positionV relativeFrom="paragraph">
                <wp:posOffset>95250</wp:posOffset>
              </wp:positionV>
              <wp:extent cx="6066790" cy="1270"/>
              <wp:effectExtent l="0" t="0" r="10160" b="17780"/>
              <wp:wrapTopAndBottom/>
              <wp:docPr id="17" name="Graphic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A1F7FBB" id="Graphic 8" o:spid="_x0000_s1026" style="position:absolute;margin-left:0;margin-top:7.5pt;width:477.7pt;height:.1pt;z-index:-25165414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3360" behindDoc="1" locked="0" layoutInCell="1" allowOverlap="1" wp14:anchorId="3332FB66" wp14:editId="45E3442F">
              <wp:simplePos x="0" y="0"/>
              <wp:positionH relativeFrom="column">
                <wp:posOffset>5954395</wp:posOffset>
              </wp:positionH>
              <wp:positionV relativeFrom="paragraph">
                <wp:posOffset>-8255</wp:posOffset>
              </wp:positionV>
              <wp:extent cx="285750" cy="1247775"/>
              <wp:effectExtent l="0" t="0" r="0" b="9525"/>
              <wp:wrapNone/>
              <wp:docPr id="20" name="Rectangle 2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solidFill>
                        <a:srgbClr val="A5A5A5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0D1E090A" id="Rectangle 20" o:spid="_x0000_s1026" style="position:absolute;margin-left:468.85pt;margin-top:-.65pt;width:22.5pt;height:98.25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" fillcolor="#a5a5a5" stroked="f" strokeweight="1pt"/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3ABB8788" wp14:editId="474B38AF">
              <wp:simplePos x="0" y="0"/>
              <wp:positionH relativeFrom="margin">
                <wp:posOffset>5867400</wp:posOffset>
              </wp:positionH>
              <wp:positionV relativeFrom="paragraph">
                <wp:posOffset>10160</wp:posOffset>
              </wp:positionV>
              <wp:extent cx="438150" cy="441325"/>
              <wp:effectExtent l="0" t="0" r="0" b="0"/>
              <wp:wrapNone/>
              <wp:docPr id="21" name="Flowchart: Alternate Process 2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8150" cy="441325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054328" w:rsidRPr="00DD11CB" w:rsidRDefault="00431717" w:rsidP="00054328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5A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2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3ABB8788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21" o:spid="_x0000_s1030" type="#_x0000_t176" style="position:absolute;left:0;text-align:left;margin-left:462pt;margin-top:.8pt;width:34.5pt;height:34.75pt;z-index:25166438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" filled="f" fillcolor="#5c83b4" stroked="f" strokecolor="#737373">
              <v:textbox>
                <w:txbxContent>
                  <w:p w:rsidR="00054328" w:rsidRPr="00DD11CB" w:rsidRDefault="00431717" w:rsidP="00054328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D5A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2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Бургас 8010, жк. „Славейков“, ул. ,,Янко Комитов“ № 3, тел. +359 56 85191</w:t>
    </w:r>
    <w:r w:rsidR="00A55A8D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2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 xml:space="preserve">, e-mail: 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val="en-US" w:eastAsia="bg-BG"/>
      </w:rPr>
      <w:t>DKamburova</w:t>
    </w:r>
    <w:r w:rsidRPr="005818FA">
      <w:rPr>
        <w:rFonts w:ascii="Verdana" w:eastAsia="Times New Roman" w:hAnsi="Verdana" w:cs="Times New Roman"/>
        <w:noProof/>
        <w:spacing w:val="-2"/>
        <w:sz w:val="16"/>
        <w:szCs w:val="16"/>
        <w:lang w:eastAsia="bg-BG"/>
      </w:rPr>
      <w:t>@nsi.bg</w:t>
    </w:r>
  </w:p>
  <w:p w:rsidR="00054328" w:rsidRPr="00054328" w:rsidRDefault="00431717" w:rsidP="00813A83">
    <w:pPr>
      <w:tabs>
        <w:tab w:val="center" w:pos="4536"/>
        <w:tab w:val="right" w:pos="9072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7D313A">
      <w:rPr>
        <w:rFonts w:ascii="Verdana" w:hAnsi="Verdana"/>
        <w:sz w:val="16"/>
        <w:szCs w:val="16"/>
      </w:rPr>
      <w:t>Сливен</w:t>
    </w:r>
    <w:r>
      <w:rPr>
        <w:rFonts w:ascii="Verdana" w:hAnsi="Verdana"/>
        <w:sz w:val="16"/>
        <w:szCs w:val="16"/>
      </w:rPr>
      <w:t xml:space="preserve"> 8800</w:t>
    </w:r>
    <w:r w:rsidRPr="007D313A">
      <w:rPr>
        <w:rFonts w:ascii="Verdana" w:hAnsi="Verdana"/>
        <w:sz w:val="16"/>
        <w:szCs w:val="16"/>
      </w:rPr>
      <w:t>, ул. „Банско шосе“ № 5, тел. +359 44 613412, e-mail: AGeorgiev@nsi.bg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FE5" w:rsidRPr="00004FE5" w:rsidRDefault="00431717" w:rsidP="00374F5C">
    <w:pPr>
      <w:pStyle w:val="BodyText"/>
      <w:tabs>
        <w:tab w:val="left" w:pos="3375"/>
      </w:tabs>
      <w:spacing w:before="60"/>
      <w:jc w:val="center"/>
      <w:rPr>
        <w:rFonts w:ascii="Verdana" w:hAnsi="Verdana"/>
        <w:noProof/>
        <w:sz w:val="16"/>
        <w:szCs w:val="16"/>
        <w:lang w:eastAsia="bg-BG"/>
      </w:rPr>
    </w:pP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BA1493B" wp14:editId="75835271">
              <wp:simplePos x="0" y="0"/>
              <wp:positionH relativeFrom="margin">
                <wp:posOffset>5882005</wp:posOffset>
              </wp:positionH>
              <wp:positionV relativeFrom="paragraph">
                <wp:posOffset>-259080</wp:posOffset>
              </wp:positionV>
              <wp:extent cx="437702" cy="753597"/>
              <wp:effectExtent l="0" t="0" r="0" b="0"/>
              <wp:wrapNone/>
              <wp:docPr id="40" name="Flowchart: Alternate Process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437702" cy="753597"/>
                      </a:xfrm>
                      <a:prstGeom prst="flowChartAlternateProcess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5C83B4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737373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4814" w:rsidRPr="00DD11CB" w:rsidRDefault="00431717" w:rsidP="00654814">
                          <w:pPr>
                            <w:pStyle w:val="Footer"/>
                            <w:pBdr>
                              <w:top w:val="single" w:sz="12" w:space="1" w:color="A5A5A5" w:themeColor="accent3"/>
                              <w:bottom w:val="single" w:sz="48" w:space="1" w:color="A5A5A5" w:themeColor="accent3"/>
                            </w:pBdr>
                            <w:jc w:val="center"/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</w:pP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begin"/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instrText xml:space="preserve"> PAGE    \* MERGEFORMAT </w:instrText>
                          </w:r>
                          <w:r w:rsidRPr="00DD11CB">
                            <w:rPr>
                              <w:rFonts w:ascii="Verdana" w:hAnsi="Verdana"/>
                              <w:color w:val="FFFFFF" w:themeColor="background1"/>
                              <w:sz w:val="20"/>
                              <w:szCs w:val="20"/>
                            </w:rPr>
                            <w:fldChar w:fldCharType="separate"/>
                          </w:r>
                          <w:r w:rsidR="009D5A86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t>1</w:t>
                          </w:r>
                          <w:r w:rsidRPr="00DD11CB">
                            <w:rPr>
                              <w:rFonts w:ascii="Verdana" w:hAnsi="Verdana"/>
                              <w:noProof/>
                              <w:color w:val="FFFFFF" w:themeColor="background1"/>
                              <w:sz w:val="20"/>
                              <w:szCs w:val="20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7BA1493B" id="_x0000_t176" coordsize="21600,21600" o:spt="176" adj="2700" path="m@0,qx0@0l0@2qy@0,21600l@1,21600qx21600@2l21600@0qy@1,xe">
              <v:stroke joinstyle="miter"/>
              <v:formulas>
                <v:f eqn="val #0"/>
                <v:f eqn="sum width 0 #0"/>
                <v:f eqn="sum height 0 #0"/>
                <v:f eqn="prod @0 2929 10000"/>
                <v:f eqn="sum width 0 @3"/>
                <v:f eqn="sum height 0 @3"/>
                <v:f eqn="val width"/>
                <v:f eqn="val height"/>
                <v:f eqn="prod width 1 2"/>
                <v:f eqn="prod height 1 2"/>
              </v:formulas>
              <v:path gradientshapeok="t" limo="10800,10800" o:connecttype="custom" o:connectlocs="@8,0;0,@9;@8,@7;@6,@9" textboxrect="@3,@3,@4,@5"/>
            </v:shapetype>
            <v:shape id="Flowchart: Alternate Process 40" o:spid="_x0000_s1032" type="#_x0000_t176" style="position:absolute;left:0;text-align:left;margin-left:463.15pt;margin-top:-20.4pt;width:34.45pt;height:59.35pt;z-index:251660288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" filled="f" fillcolor="#5c83b4" stroked="f" strokecolor="#737373">
              <v:textbox>
                <w:txbxContent>
                  <w:p w:rsidR="00654814" w:rsidRPr="00DD11CB" w:rsidRDefault="00431717" w:rsidP="00654814">
                    <w:pPr>
                      <w:pStyle w:val="Footer"/>
                      <w:pBdr>
                        <w:top w:val="single" w:sz="12" w:space="1" w:color="A5A5A5" w:themeColor="accent3"/>
                        <w:bottom w:val="single" w:sz="48" w:space="1" w:color="A5A5A5" w:themeColor="accent3"/>
                      </w:pBdr>
                      <w:jc w:val="center"/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</w:pP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begin"/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instrText xml:space="preserve"> PAGE    \* MERGEFORMAT </w:instrText>
                    </w:r>
                    <w:r w:rsidRPr="00DD11CB">
                      <w:rPr>
                        <w:rFonts w:ascii="Verdana" w:hAnsi="Verdana"/>
                        <w:color w:val="FFFFFF" w:themeColor="background1"/>
                        <w:sz w:val="20"/>
                        <w:szCs w:val="20"/>
                      </w:rPr>
                      <w:fldChar w:fldCharType="separate"/>
                    </w:r>
                    <w:r w:rsidR="009D5A86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t>1</w:t>
                    </w:r>
                    <w:r w:rsidRPr="00DD11CB">
                      <w:rPr>
                        <w:rFonts w:ascii="Verdana" w:hAnsi="Verdana"/>
                        <w:noProof/>
                        <w:color w:val="FFFFFF" w:themeColor="background1"/>
                        <w:sz w:val="20"/>
                        <w:szCs w:val="20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  <w:r w:rsidRPr="00654814">
      <w:rPr>
        <w:rFonts w:ascii="Verdana" w:hAnsi="Verdana"/>
        <w:noProof/>
        <w:color w:val="31312F"/>
        <w:spacing w:val="-2"/>
        <w:sz w:val="16"/>
        <w:szCs w:val="16"/>
        <w:lang w:eastAsia="bg-BG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49FEBC8D" wp14:editId="4C943EAB">
              <wp:simplePos x="0" y="0"/>
              <wp:positionH relativeFrom="column">
                <wp:posOffset>5954395</wp:posOffset>
              </wp:positionH>
              <wp:positionV relativeFrom="paragraph">
                <wp:posOffset>-265430</wp:posOffset>
              </wp:positionV>
              <wp:extent cx="285750" cy="1247775"/>
              <wp:effectExtent l="0" t="0" r="0" b="9525"/>
              <wp:wrapNone/>
              <wp:docPr id="39" name="Rectangle 3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85750" cy="1247775"/>
                      </a:xfrm>
                      <a:prstGeom prst="rect">
                        <a:avLst/>
                      </a:prstGeom>
                      <a:ln>
                        <a:noFill/>
                      </a:ln>
                    </wps:spPr>
                    <wps:style>
                      <a:lnRef idx="2">
                        <a:schemeClr val="accent3">
                          <a:shade val="50000"/>
                        </a:schemeClr>
                      </a:lnRef>
                      <a:fillRef idx="1">
                        <a:schemeClr val="accent3"/>
                      </a:fillRef>
                      <a:effectRef idx="0">
                        <a:schemeClr val="accent3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A3E9783" id="Rectangle 39" o:spid="_x0000_s1026" style="position:absolute;margin-left:468.85pt;margin-top:-20.9pt;width:22.5pt;height:98.25pt;z-index:-25165721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" fillcolor="#a5a5a5 [3206]" stroked="f" strokeweight="1pt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570A" w:rsidRDefault="00E3570A">
      <w:r>
        <w:separator/>
      </w:r>
    </w:p>
  </w:footnote>
  <w:footnote w:type="continuationSeparator" w:id="0">
    <w:p w:rsidR="00E3570A" w:rsidRDefault="00E35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54328" w:rsidRPr="00054328" w:rsidRDefault="00431717" w:rsidP="00054328">
    <w:pPr>
      <w:pStyle w:val="Header"/>
      <w:tabs>
        <w:tab w:val="clear" w:pos="4536"/>
        <w:tab w:val="clear" w:pos="9072"/>
        <w:tab w:val="center" w:pos="4703"/>
        <w:tab w:val="right" w:pos="9406"/>
      </w:tabs>
    </w:pPr>
    <w:r>
      <w:rPr>
        <w:noProof/>
        <w:lang w:eastAsia="bg-BG"/>
      </w:rPr>
      <mc:AlternateContent>
        <mc:Choice Requires="wpg">
          <w:drawing>
            <wp:anchor distT="0" distB="0" distL="114300" distR="114300" simplePos="0" relativeHeight="251661312" behindDoc="0" locked="0" layoutInCell="1" allowOverlap="1" wp14:anchorId="235DB495" wp14:editId="5CE56AC7">
              <wp:simplePos x="0" y="0"/>
              <wp:positionH relativeFrom="column">
                <wp:posOffset>-165735</wp:posOffset>
              </wp:positionH>
              <wp:positionV relativeFrom="paragraph">
                <wp:posOffset>-1028065</wp:posOffset>
              </wp:positionV>
              <wp:extent cx="6076315" cy="800099"/>
              <wp:effectExtent l="0" t="0" r="19685" b="635"/>
              <wp:wrapNone/>
              <wp:docPr id="7" name="Group 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76315" cy="800099"/>
                        <a:chOff x="-9525" y="-175564"/>
                        <a:chExt cx="6076315" cy="528940"/>
                      </a:xfrm>
                    </wpg:grpSpPr>
                    <wps:wsp>
                      <wps:cNvPr id="16" name="Text Box 2"/>
                      <wps:cNvSpPr txBox="1">
                        <a:spLocks noChangeArrowheads="1"/>
                      </wps:cNvSpPr>
                      <wps:spPr bwMode="auto">
                        <a:xfrm>
                          <a:off x="-9525" y="-175564"/>
                          <a:ext cx="5895975" cy="5289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073D4" w:rsidRPr="00B073D4" w:rsidRDefault="00431717" w:rsidP="00B073D4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 w:rsidRPr="00B073D4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ВЪВЕДЕНИ В ЕКСПЛОАТАЦИЯ НОВОПОСТРОЕНИ ЖИЛИЩНИ СГРАДИ И ЖИЛИЩА В ОБЛАСТ СЛИВЕН ПРЕЗ </w:t>
                            </w:r>
                            <w:r w:rsidR="00D17266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ВТОРО</w:t>
                            </w:r>
                            <w:r w:rsidRPr="00B073D4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ТО ТРИМЕСЕЧИЕ НА </w:t>
                            </w:r>
                            <w:r w:rsidR="00D17266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>2025</w:t>
                            </w:r>
                            <w:r w:rsidRPr="00B073D4">
                              <w:rPr>
                                <w:rFonts w:ascii="Verdana" w:eastAsia="Calibri" w:hAnsi="Verdana" w:cs="Times New Roman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 ГОДИНА</w:t>
                            </w:r>
                          </w:p>
                          <w:p w:rsidR="009E6385" w:rsidRDefault="00A55A8D" w:rsidP="009E6385">
                            <w:pPr>
                              <w:tabs>
                                <w:tab w:val="left" w:pos="3123"/>
                              </w:tabs>
                              <w:spacing w:line="360" w:lineRule="auto"/>
                              <w:jc w:val="center"/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</w:pPr>
                            <w:r w:rsidRPr="00974177">
                              <w:rPr>
                                <w:rFonts w:ascii="Verdana" w:eastAsia="Calibri" w:hAnsi="Verdana" w:cs="Times New Roman"/>
                                <w:b/>
                                <w:sz w:val="20"/>
                                <w:szCs w:val="20"/>
                              </w:rPr>
                              <w:t>(ПРЕДВАРИТЕЛНИ ДАННИ)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wps:wsp>
                      <wps:cNvPr id="15" name="Graphic 7"/>
                      <wps:cNvSpPr>
                        <a:spLocks/>
                      </wps:cNvSpPr>
                      <wps:spPr>
                        <a:xfrm>
                          <a:off x="0" y="314325"/>
                          <a:ext cx="606679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066790">
                              <a:moveTo>
                                <a:pt x="0" y="0"/>
                              </a:moveTo>
                              <a:lnTo>
                                <a:pt x="6066726" y="0"/>
                              </a:lnTo>
                            </a:path>
                          </a:pathLst>
                        </a:custGeom>
                        <a:ln w="4191">
                          <a:solidFill>
                            <a:srgbClr val="1D1D1B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235DB495" id="Group 7" o:spid="_x0000_s1027" style="position:absolute;margin-left:-13.05pt;margin-top:-80.95pt;width:478.45pt;height:63pt;z-index:251661312;mso-width-relative:margin;mso-height-relative:margin" coordorigin="-95,-1755" coordsize="60763,528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left:-95;top:-1755;width:58959;height:528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" stroked="f">
                <v:textbox>
                  <w:txbxContent>
                    <w:p w:rsidR="00B073D4" w:rsidRPr="00B073D4" w:rsidRDefault="00431717" w:rsidP="00B073D4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</w:pPr>
                      <w:r w:rsidRPr="00B073D4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 xml:space="preserve">ВЪВЕДЕНИ В ЕКСПЛОАТАЦИЯ НОВОПОСТРОЕНИ ЖИЛИЩНИ СГРАДИ И ЖИЛИЩА В ОБЛАСТ СЛИВЕН ПРЕЗ </w:t>
                      </w:r>
                      <w:r w:rsidR="00D17266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>ВТОРО</w:t>
                      </w:r>
                      <w:r w:rsidRPr="00B073D4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 xml:space="preserve">ТО ТРИМЕСЕЧИЕ НА </w:t>
                      </w:r>
                      <w:r w:rsidR="00D17266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>2025</w:t>
                      </w:r>
                      <w:r w:rsidRPr="00B073D4">
                        <w:rPr>
                          <w:rFonts w:ascii="Verdana" w:eastAsia="Calibri" w:hAnsi="Verdana" w:cs="Times New Roman"/>
                          <w:b/>
                          <w:bCs/>
                          <w:sz w:val="20"/>
                          <w:szCs w:val="20"/>
                        </w:rPr>
                        <w:t xml:space="preserve"> ГОДИНА</w:t>
                      </w:r>
                    </w:p>
                    <w:p w:rsidR="009E6385" w:rsidRDefault="00A55A8D" w:rsidP="009E6385">
                      <w:pPr>
                        <w:tabs>
                          <w:tab w:val="left" w:pos="3123"/>
                        </w:tabs>
                        <w:spacing w:line="360" w:lineRule="auto"/>
                        <w:jc w:val="center"/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</w:pPr>
                      <w:r w:rsidRPr="00974177">
                        <w:rPr>
                          <w:rFonts w:ascii="Verdana" w:eastAsia="Calibri" w:hAnsi="Verdana" w:cs="Times New Roman"/>
                          <w:b/>
                          <w:sz w:val="20"/>
                          <w:szCs w:val="20"/>
                        </w:rPr>
                        <w:t>(ПРЕДВАРИТЕЛНИ ДАННИ)</w:t>
                      </w:r>
                    </w:p>
                  </w:txbxContent>
                </v:textbox>
              </v:shape>
              <v:shape id="Graphic 7" o:spid="_x0000_s1029" style="position:absolute;top:3143;width:60667;height:12;visibility:visible;mso-wrap-style:square;v-text-anchor:top" coordsize="606679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" path="m,l6066726,e" filled="f" strokecolor="#1d1d1b" strokeweight=".33pt">
                <v:path arrowok="t"/>
              </v:shape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6893" w:rsidRPr="009E4021" w:rsidRDefault="00431717" w:rsidP="003E6893">
    <w:pPr>
      <w:pStyle w:val="BodyText"/>
      <w:spacing w:before="188"/>
      <w:rPr>
        <w:rFonts w:ascii="Viol" w:hAnsi="Viol"/>
        <w:sz w:val="22"/>
      </w:rPr>
    </w:pPr>
    <w:r>
      <w:rPr>
        <w:noProof/>
        <w:lang w:eastAsia="bg-BG"/>
      </w:rPr>
      <w:drawing>
        <wp:anchor distT="0" distB="0" distL="114300" distR="114300" simplePos="0" relativeHeight="251669504" behindDoc="0" locked="0" layoutInCell="1" allowOverlap="1" wp14:anchorId="2BCA67F8" wp14:editId="0F035922">
          <wp:simplePos x="0" y="0"/>
          <wp:positionH relativeFrom="margin">
            <wp:posOffset>4815840</wp:posOffset>
          </wp:positionH>
          <wp:positionV relativeFrom="topMargin">
            <wp:posOffset>714375</wp:posOffset>
          </wp:positionV>
          <wp:extent cx="816610" cy="824230"/>
          <wp:effectExtent l="0" t="0" r="2540" b="0"/>
          <wp:wrapSquare wrapText="bothSides"/>
          <wp:docPr id="33" name="Picture 33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" name="Лого-НСИ-15-250-02 copy.jpg"/>
                  <pic:cNvPicPr preferRelativeResize="0"/>
                </pic:nvPicPr>
                <pic:blipFill>
                  <a:blip r:embed="rId1" cstate="print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saturation sat="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6610" cy="8242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0E7F1E22" wp14:editId="3DB3BB58">
              <wp:simplePos x="0" y="0"/>
              <wp:positionH relativeFrom="column">
                <wp:posOffset>777240</wp:posOffset>
              </wp:positionH>
              <wp:positionV relativeFrom="paragraph">
                <wp:posOffset>-599440</wp:posOffset>
              </wp:positionV>
              <wp:extent cx="4095750" cy="552450"/>
              <wp:effectExtent l="0" t="0" r="0" b="0"/>
              <wp:wrapSquare wrapText="bothSides"/>
              <wp:docPr id="24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095750" cy="5524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E6893" w:rsidRDefault="00431717" w:rsidP="003E6893">
                          <w:pPr>
                            <w:rPr>
                              <w:rFonts w:ascii="Helen Bg Cond" w:eastAsia="Calibri" w:hAnsi="Helen Bg Cond" w:cs="Times New Roman"/>
                              <w:sz w:val="26"/>
                              <w:szCs w:val="26"/>
                            </w:rPr>
                          </w:pPr>
                          <w:r w:rsidRPr="004F064E">
                            <w:rPr>
                              <w:rFonts w:ascii="Helen Bg Cond" w:eastAsia="Calibri" w:hAnsi="Helen Bg Cond" w:cs="Times New Roman"/>
                              <w:b/>
                              <w:sz w:val="30"/>
                              <w:szCs w:val="30"/>
                            </w:rPr>
                            <w:t>РЕПУБЛИКА БЪЛГАРИЯ</w:t>
                          </w:r>
                        </w:p>
                        <w:p w:rsidR="003E6893" w:rsidRPr="00FD731D" w:rsidRDefault="00431717" w:rsidP="003E6893">
                          <w:pPr>
                            <w:rPr>
                              <w:b/>
                            </w:rPr>
                          </w:pPr>
                          <w:r w:rsidRPr="00FD731D">
                            <w:rPr>
                              <w:rFonts w:ascii="Helen Bg Cond" w:eastAsia="Calibri" w:hAnsi="Helen Bg Cond" w:cs="Times New Roman"/>
                              <w:b/>
                              <w:sz w:val="26"/>
                              <w:szCs w:val="26"/>
                            </w:rPr>
                            <w:t>Национален статистически институт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E7F1E22"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margin-left:61.2pt;margin-top:-47.2pt;width:322.5pt;height:43.5pt;z-index:2516684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" stroked="f">
              <v:textbox>
                <w:txbxContent>
                  <w:p w:rsidR="003E6893" w:rsidRDefault="00431717" w:rsidP="003E6893">
                    <w:pPr>
                      <w:rPr>
                        <w:rFonts w:ascii="Helen Bg Cond" w:eastAsia="Calibri" w:hAnsi="Helen Bg Cond" w:cs="Times New Roman"/>
                        <w:sz w:val="26"/>
                        <w:szCs w:val="26"/>
                      </w:rPr>
                    </w:pPr>
                    <w:r w:rsidRPr="004F064E">
                      <w:rPr>
                        <w:rFonts w:ascii="Helen Bg Cond" w:eastAsia="Calibri" w:hAnsi="Helen Bg Cond" w:cs="Times New Roman"/>
                        <w:b/>
                        <w:sz w:val="30"/>
                        <w:szCs w:val="30"/>
                      </w:rPr>
                      <w:t>РЕПУБЛИКА БЪЛГАРИЯ</w:t>
                    </w:r>
                  </w:p>
                  <w:p w:rsidR="003E6893" w:rsidRPr="00FD731D" w:rsidRDefault="00431717" w:rsidP="003E6893">
                    <w:pPr>
                      <w:rPr>
                        <w:b/>
                      </w:rPr>
                    </w:pPr>
                    <w:r w:rsidRPr="00FD731D">
                      <w:rPr>
                        <w:rFonts w:ascii="Helen Bg Cond" w:eastAsia="Calibri" w:hAnsi="Helen Bg Cond" w:cs="Times New Roman"/>
                        <w:b/>
                        <w:sz w:val="26"/>
                        <w:szCs w:val="26"/>
                      </w:rPr>
                      <w:t>Национален статистически институт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326F344" wp14:editId="784F3870">
              <wp:simplePos x="0" y="0"/>
              <wp:positionH relativeFrom="column">
                <wp:posOffset>720090</wp:posOffset>
              </wp:positionH>
              <wp:positionV relativeFrom="paragraph">
                <wp:posOffset>-637540</wp:posOffset>
              </wp:positionV>
              <wp:extent cx="5080" cy="629920"/>
              <wp:effectExtent l="0" t="0" r="0" b="0"/>
              <wp:wrapNone/>
              <wp:docPr id="9" name="Graphic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5080" cy="62992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5080" h="629920">
                            <a:moveTo>
                              <a:pt x="4686" y="0"/>
                            </a:moveTo>
                            <a:lnTo>
                              <a:pt x="0" y="0"/>
                            </a:lnTo>
                            <a:lnTo>
                              <a:pt x="0" y="629754"/>
                            </a:lnTo>
                            <a:lnTo>
                              <a:pt x="4686" y="629754"/>
                            </a:lnTo>
                            <a:lnTo>
                              <a:pt x="4686" y="0"/>
                            </a:lnTo>
                            <a:close/>
                          </a:path>
                        </a:pathLst>
                      </a:custGeom>
                      <a:solidFill>
                        <a:srgbClr val="13110C"/>
                      </a:solidFill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D2ACF6E" id="Graphic 1" o:spid="_x0000_s1026" style="position:absolute;margin-left:56.7pt;margin-top:-50.2pt;width:.4pt;height:49.6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5080,6299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" path="m4686,l,,,629754r4686,l4686,xe" fillcolor="#13110c" stroked="f">
              <v:path arrowok="t"/>
            </v:shape>
          </w:pict>
        </mc:Fallback>
      </mc:AlternateContent>
    </w:r>
    <w:r>
      <w:rPr>
        <w:rFonts w:ascii="Helen Bg Cond" w:eastAsia="Calibri" w:hAnsi="Helen Bg Cond"/>
        <w:noProof/>
        <w:sz w:val="26"/>
        <w:szCs w:val="26"/>
        <w:lang w:eastAsia="bg-BG"/>
      </w:rPr>
      <w:drawing>
        <wp:anchor distT="0" distB="0" distL="114300" distR="114300" simplePos="0" relativeHeight="251666432" behindDoc="0" locked="0" layoutInCell="1" allowOverlap="1" wp14:anchorId="12351E7F" wp14:editId="1ADFA0B7">
          <wp:simplePos x="0" y="0"/>
          <wp:positionH relativeFrom="column">
            <wp:posOffset>-3810</wp:posOffset>
          </wp:positionH>
          <wp:positionV relativeFrom="paragraph">
            <wp:posOffset>-761365</wp:posOffset>
          </wp:positionV>
          <wp:extent cx="581025" cy="809625"/>
          <wp:effectExtent l="0" t="0" r="9525" b="9525"/>
          <wp:wrapNone/>
          <wp:docPr id="34" name="Image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Image 5"/>
                  <pic:cNvPicPr>
                    <a:picLocks/>
                  </pic:cNvPicPr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581025" cy="809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F064E">
      <w:rPr>
        <w:rFonts w:ascii="Helen Bg Cond" w:eastAsia="Calibri" w:hAnsi="Helen Bg Cond"/>
        <w:noProof/>
        <w:sz w:val="26"/>
        <w:szCs w:val="26"/>
        <w:lang w:eastAsia="bg-BG"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10255743" wp14:editId="03916376">
              <wp:simplePos x="0" y="0"/>
              <wp:positionH relativeFrom="margin">
                <wp:align>center</wp:align>
              </wp:positionH>
              <wp:positionV relativeFrom="paragraph">
                <wp:posOffset>292100</wp:posOffset>
              </wp:positionV>
              <wp:extent cx="6066790" cy="1270"/>
              <wp:effectExtent l="0" t="0" r="10160" b="17780"/>
              <wp:wrapTopAndBottom/>
              <wp:docPr id="10" name="Graphic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>
                      <a:xfrm>
                        <a:off x="0" y="0"/>
                        <a:ext cx="6066790" cy="127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6066790">
                            <a:moveTo>
                              <a:pt x="0" y="0"/>
                            </a:moveTo>
                            <a:lnTo>
                              <a:pt x="6066726" y="0"/>
                            </a:lnTo>
                          </a:path>
                        </a:pathLst>
                      </a:custGeom>
                      <a:ln w="4191">
                        <a:solidFill>
                          <a:srgbClr val="1D1D1B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0497840E" id="Graphic 7" o:spid="_x0000_s1026" style="position:absolute;margin-left:0;margin-top:23pt;width:477.7pt;height:.1pt;z-index:-25164902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coordsize="606679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" path="m,l6066726,e" filled="f" strokecolor="#1d1d1b" strokeweight=".33pt">
              <v:path arrowok="t"/>
              <w10:wrap type="topAndBottom" anchorx="margin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04D8"/>
    <w:rsid w:val="00265ACF"/>
    <w:rsid w:val="003404D8"/>
    <w:rsid w:val="00431717"/>
    <w:rsid w:val="008E4BA5"/>
    <w:rsid w:val="009D5A86"/>
    <w:rsid w:val="00A55A8D"/>
    <w:rsid w:val="00B40BF8"/>
    <w:rsid w:val="00C56083"/>
    <w:rsid w:val="00D17266"/>
    <w:rsid w:val="00E3570A"/>
    <w:rsid w:val="00FE77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chartTrackingRefBased/>
  <w15:docId w15:val="{93D76F77-A116-4C52-A576-46C73306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404D8"/>
    <w:pPr>
      <w:spacing w:after="0" w:line="240" w:lineRule="auto"/>
    </w:pPr>
    <w:rPr>
      <w:rFonts w:ascii="Times New Roman" w:hAnsi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04D8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04D8"/>
    <w:rPr>
      <w:rFonts w:ascii="Times New Roman" w:hAnsi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3404D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04D8"/>
    <w:rPr>
      <w:rFonts w:ascii="Times New Roman" w:hAnsi="Times New Roman"/>
      <w:sz w:val="24"/>
      <w:szCs w:val="24"/>
    </w:rPr>
  </w:style>
  <w:style w:type="paragraph" w:styleId="BodyText">
    <w:name w:val="Body Text"/>
    <w:basedOn w:val="Normal"/>
    <w:link w:val="BodyTextChar"/>
    <w:uiPriority w:val="1"/>
    <w:qFormat/>
    <w:rsid w:val="003404D8"/>
    <w:pPr>
      <w:widowControl w:val="0"/>
      <w:autoSpaceDE w:val="0"/>
      <w:autoSpaceDN w:val="0"/>
    </w:pPr>
    <w:rPr>
      <w:rFonts w:eastAsia="Times New Roman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uiPriority w:val="1"/>
    <w:rsid w:val="003404D8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rsid w:val="003404D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775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7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465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si.bg/node/3087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infostat.nsi.bg/infostat/pages/module.jsf?x_2=152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microsoft.com/office/2007/relationships/hdphoto" Target="media/hdphoto1.wdp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8AFF4B-B2BA-488C-8261-AE423A3D28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Srebrina Ganusheva</dc:creator>
  <cp:keywords/>
  <dc:description/>
  <cp:lastModifiedBy>Srebrina Ganusheva</cp:lastModifiedBy>
  <cp:revision>3</cp:revision>
  <dcterms:created xsi:type="dcterms:W3CDTF">2025-08-08T16:21:00Z</dcterms:created>
  <dcterms:modified xsi:type="dcterms:W3CDTF">2025-08-14T07:34:00Z</dcterms:modified>
</cp:coreProperties>
</file>