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1448" w14:textId="77777777" w:rsidR="00345E17" w:rsidRDefault="00345E17" w:rsidP="00345E17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14:paraId="75ACDBEE" w14:textId="77777777" w:rsidR="00345E17" w:rsidRDefault="00345E17" w:rsidP="00345E17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14:paraId="037E2822" w14:textId="77777777" w:rsidR="00345E17" w:rsidRDefault="00345E17" w:rsidP="00345E17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14:paraId="19D65EC5" w14:textId="77777777" w:rsidR="00345E17" w:rsidRDefault="00345E17" w:rsidP="00345E17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r w:rsidRPr="00004FE5">
        <w:rPr>
          <w:rFonts w:ascii="Verdana" w:eastAsia="Calibri" w:hAnsi="Verdana" w:cs="Times New Roman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2709E6" wp14:editId="49B39B1D">
                <wp:simplePos x="0" y="0"/>
                <wp:positionH relativeFrom="column">
                  <wp:posOffset>1189355</wp:posOffset>
                </wp:positionH>
                <wp:positionV relativeFrom="paragraph">
                  <wp:posOffset>123825</wp:posOffset>
                </wp:positionV>
                <wp:extent cx="472440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AA5C0" w14:textId="77777777" w:rsidR="00345E17" w:rsidRPr="004F6479" w:rsidRDefault="00345E17" w:rsidP="00345E17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14:paraId="6D959E73" w14:textId="77777777" w:rsidR="00345E17" w:rsidRPr="004F6479" w:rsidRDefault="00345E17" w:rsidP="00345E17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2709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65pt;margin-top:9.75pt;width:37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" stroked="f">
                <v:textbox style="mso-fit-shape-to-text:t">
                  <w:txbxContent>
                    <w:p w14:paraId="615AA5C0" w14:textId="77777777" w:rsidR="00345E17" w:rsidRPr="004F6479" w:rsidRDefault="00345E17" w:rsidP="00345E17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14:paraId="6D959E73" w14:textId="77777777" w:rsidR="00345E17" w:rsidRPr="004F6479" w:rsidRDefault="00345E17" w:rsidP="00345E17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FE6ACE" w14:textId="77777777" w:rsidR="00345E17" w:rsidRDefault="00345E17" w:rsidP="00345E17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14:paraId="6E54465C" w14:textId="77777777" w:rsidR="00345E17" w:rsidRDefault="00345E17" w:rsidP="00345E17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14:paraId="321C3C59" w14:textId="64AFBD12" w:rsidR="00345E17" w:rsidRPr="00F202F2" w:rsidRDefault="00345E17" w:rsidP="00345E17">
      <w:pPr>
        <w:spacing w:before="160"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b/>
          <w:sz w:val="20"/>
          <w:szCs w:val="20"/>
          <w:lang w:eastAsia="bg-BG"/>
        </w:rPr>
        <w:t>ОСНОВНИ РЕЗУЛТАТИ ОТ НАБЛЮДЕНИЕТО НА РАБОТНАТА СИЛА</w:t>
      </w:r>
      <w:r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F202F2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В ОБЛАСТ СЛИВЕН ПРЕЗ </w:t>
      </w:r>
      <w:r w:rsidR="008504D3">
        <w:rPr>
          <w:rFonts w:ascii="Verdana" w:eastAsia="Μοντέρνα" w:hAnsi="Verdana" w:cs="Times New Roman"/>
          <w:b/>
          <w:sz w:val="20"/>
          <w:szCs w:val="20"/>
          <w:lang w:eastAsia="bg-BG"/>
        </w:rPr>
        <w:t>ТРЕТО</w:t>
      </w:r>
      <w:r w:rsidRPr="00F202F2">
        <w:rPr>
          <w:rFonts w:ascii="Verdana" w:eastAsia="Μοντέρνα" w:hAnsi="Verdana" w:cs="Times New Roman"/>
          <w:b/>
          <w:sz w:val="20"/>
          <w:szCs w:val="20"/>
          <w:lang w:eastAsia="bg-BG"/>
        </w:rPr>
        <w:t>ТО ТРИМЕСЕЧИЕ НА 202</w:t>
      </w:r>
      <w:r>
        <w:rPr>
          <w:rFonts w:ascii="Verdana" w:eastAsia="Μοντέρνα" w:hAnsi="Verdana" w:cs="Times New Roman"/>
          <w:b/>
          <w:sz w:val="20"/>
          <w:szCs w:val="20"/>
          <w:lang w:eastAsia="bg-BG"/>
        </w:rPr>
        <w:t>5</w:t>
      </w:r>
      <w:r w:rsidRPr="00F202F2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ГОДИНА</w:t>
      </w:r>
    </w:p>
    <w:p w14:paraId="0043DECE" w14:textId="6E2A10F3" w:rsidR="00345E17" w:rsidRPr="00F202F2" w:rsidRDefault="00345E17" w:rsidP="00345E1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През </w:t>
      </w:r>
      <w:r w:rsidR="008504D3">
        <w:rPr>
          <w:rFonts w:ascii="Verdana" w:eastAsia="Μοντέρνα" w:hAnsi="Verdana" w:cs="Times New Roman"/>
          <w:sz w:val="20"/>
          <w:szCs w:val="20"/>
          <w:lang w:eastAsia="bg-BG"/>
        </w:rPr>
        <w:t>трето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то тримесечие на 202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5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общият брой на заетите лица в област Сливен е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62.</w:t>
      </w:r>
      <w:r w:rsidR="008504D3">
        <w:rPr>
          <w:rFonts w:ascii="Verdana" w:eastAsia="Μοντέρνα" w:hAnsi="Verdana" w:cs="Times New Roman"/>
          <w:sz w:val="20"/>
          <w:szCs w:val="20"/>
          <w:lang w:eastAsia="bg-BG"/>
        </w:rPr>
        <w:t>2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хил., от които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34.</w:t>
      </w:r>
      <w:r w:rsidR="008504D3">
        <w:rPr>
          <w:rFonts w:ascii="Verdana" w:eastAsia="Μοντέρνα" w:hAnsi="Verdana" w:cs="Times New Roman"/>
          <w:sz w:val="20"/>
          <w:szCs w:val="20"/>
          <w:lang w:eastAsia="bg-BG"/>
        </w:rPr>
        <w:t>8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са мъже, а </w:t>
      </w:r>
      <w:r w:rsidR="008504D3">
        <w:rPr>
          <w:rFonts w:ascii="Verdana" w:eastAsia="Μοντέρνα" w:hAnsi="Verdana" w:cs="Times New Roman"/>
          <w:sz w:val="20"/>
          <w:szCs w:val="20"/>
          <w:lang w:eastAsia="bg-BG"/>
        </w:rPr>
        <w:t>27.4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са жени. Коефициентът на заетост за населението на 15 и повече навършени години в областта през </w:t>
      </w:r>
      <w:r w:rsidR="008504D3">
        <w:rPr>
          <w:rFonts w:ascii="Verdana" w:eastAsia="Μοντέρνα" w:hAnsi="Verdana" w:cs="Times New Roman"/>
          <w:sz w:val="20"/>
          <w:szCs w:val="20"/>
          <w:lang w:eastAsia="bg-BG"/>
        </w:rPr>
        <w:t>трето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то тримесечие на 202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5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е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45.</w:t>
      </w:r>
      <w:r w:rsidR="008504D3">
        <w:rPr>
          <w:rFonts w:ascii="Verdana" w:eastAsia="Μοντέρνα" w:hAnsi="Verdana" w:cs="Times New Roman"/>
          <w:sz w:val="20"/>
          <w:szCs w:val="20"/>
          <w:lang w:eastAsia="bg-BG"/>
        </w:rPr>
        <w:t>5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(при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53.</w:t>
      </w:r>
      <w:r w:rsidR="008504D3">
        <w:rPr>
          <w:rFonts w:ascii="Verdana" w:eastAsia="Μοντέρνα" w:hAnsi="Verdana" w:cs="Times New Roman"/>
          <w:sz w:val="20"/>
          <w:szCs w:val="20"/>
          <w:lang w:eastAsia="bg-BG"/>
        </w:rPr>
        <w:t>6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за страната). Той е съответно </w:t>
      </w:r>
      <w:r w:rsidR="008504D3">
        <w:rPr>
          <w:rFonts w:ascii="Verdana" w:eastAsia="Μοντέρνα" w:hAnsi="Verdana" w:cs="Times New Roman"/>
          <w:sz w:val="20"/>
          <w:szCs w:val="20"/>
          <w:lang w:eastAsia="bg-BG"/>
        </w:rPr>
        <w:t>53.4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за мъжете и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3</w:t>
      </w:r>
      <w:r w:rsidR="008504D3">
        <w:rPr>
          <w:rFonts w:ascii="Verdana" w:eastAsia="Μοντέρνα" w:hAnsi="Verdana" w:cs="Times New Roman"/>
          <w:sz w:val="20"/>
          <w:szCs w:val="20"/>
          <w:lang w:eastAsia="bg-BG"/>
        </w:rPr>
        <w:t>8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.3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за жените. По коефициент на заетост област Сливен е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двадесет и </w:t>
      </w:r>
      <w:r w:rsidR="008504D3">
        <w:rPr>
          <w:rFonts w:ascii="Verdana" w:eastAsia="Μοντέρνα" w:hAnsi="Verdana" w:cs="Times New Roman"/>
          <w:sz w:val="20"/>
          <w:szCs w:val="20"/>
          <w:lang w:eastAsia="bg-BG"/>
        </w:rPr>
        <w:t>второ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място в страната.</w:t>
      </w:r>
    </w:p>
    <w:p w14:paraId="46C7285A" w14:textId="60162F94" w:rsidR="00345E17" w:rsidRPr="00F202F2" w:rsidRDefault="00345E17" w:rsidP="00345E1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сравнение с </w:t>
      </w:r>
      <w:r w:rsidR="008504D3">
        <w:rPr>
          <w:rFonts w:ascii="Verdana" w:eastAsia="Μοντέρνα" w:hAnsi="Verdana" w:cs="Times New Roman"/>
          <w:sz w:val="20"/>
          <w:szCs w:val="20"/>
          <w:lang w:eastAsia="bg-BG"/>
        </w:rPr>
        <w:t>второ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то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тримесечие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общият брой на заетите лица в област Сливен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="008504D3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намалява 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с </w:t>
      </w:r>
      <w:r w:rsidR="008504D3">
        <w:rPr>
          <w:rFonts w:ascii="Verdana" w:eastAsia="Μοντέρνα" w:hAnsi="Verdana" w:cs="Times New Roman"/>
          <w:sz w:val="20"/>
          <w:szCs w:val="20"/>
          <w:lang w:eastAsia="bg-BG"/>
        </w:rPr>
        <w:t>0.5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%, а спрямо </w:t>
      </w:r>
      <w:r w:rsidR="008504D3">
        <w:rPr>
          <w:rFonts w:ascii="Verdana" w:eastAsia="Μοντέρνα" w:hAnsi="Verdana" w:cs="Times New Roman"/>
          <w:sz w:val="20"/>
          <w:szCs w:val="20"/>
          <w:lang w:eastAsia="bg-BG"/>
        </w:rPr>
        <w:t>трето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то тримесечие на 2024 </w:t>
      </w:r>
      <w:r w:rsidR="008504D3">
        <w:rPr>
          <w:rFonts w:ascii="Verdana" w:eastAsia="Μοντέρνα" w:hAnsi="Verdana" w:cs="Times New Roman"/>
          <w:sz w:val="20"/>
          <w:szCs w:val="20"/>
          <w:lang w:eastAsia="bg-BG"/>
        </w:rPr>
        <w:t>-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 </w:t>
      </w:r>
      <w:r w:rsidR="008504D3">
        <w:rPr>
          <w:rFonts w:ascii="Verdana" w:eastAsia="Μοντέρνα" w:hAnsi="Verdana" w:cs="Times New Roman"/>
          <w:sz w:val="20"/>
          <w:szCs w:val="20"/>
          <w:lang w:eastAsia="bg-BG"/>
        </w:rPr>
        <w:t>8.9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%.</w:t>
      </w:r>
    </w:p>
    <w:p w14:paraId="6163E248" w14:textId="77777777" w:rsidR="00345E17" w:rsidRPr="00F202F2" w:rsidRDefault="00345E17" w:rsidP="00345E17">
      <w:pPr>
        <w:keepNext/>
        <w:autoSpaceDE w:val="0"/>
        <w:autoSpaceDN w:val="0"/>
        <w:adjustRightInd w:val="0"/>
        <w:spacing w:before="160"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b/>
          <w:sz w:val="20"/>
          <w:szCs w:val="20"/>
          <w:lang w:eastAsia="bg-BG"/>
        </w:rPr>
        <w:t>Фиг. 1. Коефициенти на заетост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Pr="00F202F2">
        <w:rPr>
          <w:rFonts w:ascii="Verdana" w:eastAsia="Μοντέρνα" w:hAnsi="Verdana" w:cs="Times New Roman"/>
          <w:b/>
          <w:sz w:val="20"/>
          <w:szCs w:val="20"/>
          <w:lang w:eastAsia="bg-BG"/>
        </w:rPr>
        <w:t>по тримесечия в област Сливен</w:t>
      </w:r>
    </w:p>
    <w:p w14:paraId="4FECC75C" w14:textId="28F89C75" w:rsidR="00345E17" w:rsidRPr="008504D3" w:rsidRDefault="000A5299" w:rsidP="00345E17">
      <w:pPr>
        <w:autoSpaceDE w:val="0"/>
        <w:autoSpaceDN w:val="0"/>
        <w:adjustRightInd w:val="0"/>
        <w:spacing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>
        <w:rPr>
          <w:noProof/>
          <w14:ligatures w14:val="standardContextual"/>
        </w:rPr>
        <w:drawing>
          <wp:inline distT="0" distB="0" distL="0" distR="0" wp14:anchorId="6496EDF9" wp14:editId="5D32FDB9">
            <wp:extent cx="5044440" cy="2651760"/>
            <wp:effectExtent l="0" t="0" r="0" b="0"/>
            <wp:docPr id="257105761" name="Ди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AE5D3D0F-E3D2-47AB-9EE9-DA2D4856EF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9A90124" w14:textId="45B91F2B" w:rsidR="00345E17" w:rsidRPr="00F202F2" w:rsidRDefault="00345E17" w:rsidP="00345E17">
      <w:pPr>
        <w:spacing w:before="16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През </w:t>
      </w:r>
      <w:r w:rsidR="008504D3">
        <w:rPr>
          <w:rFonts w:ascii="Verdana" w:eastAsia="Μοντέρνα" w:hAnsi="Verdana" w:cs="Times New Roman"/>
          <w:sz w:val="20"/>
          <w:szCs w:val="20"/>
          <w:lang w:eastAsia="bg-BG"/>
        </w:rPr>
        <w:t>трето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то тримесечие на 202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5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заетите лица на възраст 15 - 64 навършени години са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59.7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хил., като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32.</w:t>
      </w:r>
      <w:r w:rsidR="008504D3">
        <w:rPr>
          <w:rFonts w:ascii="Verdana" w:eastAsia="Μοντέρνα" w:hAnsi="Verdana" w:cs="Times New Roman"/>
          <w:sz w:val="20"/>
          <w:szCs w:val="20"/>
          <w:lang w:eastAsia="bg-BG"/>
        </w:rPr>
        <w:t>9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от тях са мъже, а </w:t>
      </w:r>
      <w:r w:rsidR="008504D3">
        <w:rPr>
          <w:rFonts w:ascii="Verdana" w:eastAsia="Μοντέρνα" w:hAnsi="Verdana" w:cs="Times New Roman"/>
          <w:sz w:val="20"/>
          <w:szCs w:val="20"/>
          <w:lang w:eastAsia="bg-BG"/>
        </w:rPr>
        <w:t>26.7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са жени. Коефициентът на заетост за населението в същата възрастова група е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60.6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%, съответно </w:t>
      </w:r>
      <w:r w:rsidR="00450271">
        <w:rPr>
          <w:rFonts w:ascii="Verdana" w:eastAsia="Μοντέρνα" w:hAnsi="Verdana" w:cs="Times New Roman"/>
          <w:sz w:val="20"/>
          <w:szCs w:val="20"/>
          <w:lang w:eastAsia="bg-BG"/>
        </w:rPr>
        <w:t>65.8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за мъжете и </w:t>
      </w:r>
      <w:r w:rsidR="00450271">
        <w:rPr>
          <w:rFonts w:ascii="Verdana" w:eastAsia="Μοντέρνα" w:hAnsi="Verdana" w:cs="Times New Roman"/>
          <w:sz w:val="20"/>
          <w:szCs w:val="20"/>
          <w:lang w:eastAsia="bg-BG"/>
        </w:rPr>
        <w:t>55.3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% за жените.</w:t>
      </w:r>
    </w:p>
    <w:p w14:paraId="739DB16B" w14:textId="07972E13" w:rsidR="00345E17" w:rsidRDefault="00345E17" w:rsidP="00345E1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сравнение с </w:t>
      </w:r>
      <w:r w:rsidR="008504D3">
        <w:rPr>
          <w:rFonts w:ascii="Verdana" w:eastAsia="Μοντέρνα" w:hAnsi="Verdana" w:cs="Times New Roman"/>
          <w:sz w:val="20"/>
          <w:szCs w:val="20"/>
          <w:lang w:eastAsia="bg-BG"/>
        </w:rPr>
        <w:t>второ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то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тримесечие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</w:t>
      </w:r>
      <w:r>
        <w:rPr>
          <w:rFonts w:ascii="Verdana" w:eastAsia="Μοντέρνα" w:hAnsi="Verdana" w:cs="Times New Roman"/>
          <w:sz w:val="20"/>
          <w:szCs w:val="20"/>
          <w:lang w:val="en-US" w:eastAsia="bg-BG"/>
        </w:rPr>
        <w:t>5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общият брой на заетите лица на възраст 15-64 навършени годи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ни в областта </w:t>
      </w:r>
      <w:r w:rsidR="00450271">
        <w:rPr>
          <w:rFonts w:ascii="Verdana" w:eastAsia="Μοντέρνα" w:hAnsi="Verdana" w:cs="Times New Roman"/>
          <w:sz w:val="20"/>
          <w:szCs w:val="20"/>
          <w:lang w:eastAsia="bg-BG"/>
        </w:rPr>
        <w:t>остава непроменен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, а спрямо </w:t>
      </w:r>
      <w:r w:rsidR="008504D3">
        <w:rPr>
          <w:rFonts w:ascii="Verdana" w:eastAsia="Μοντέρνα" w:hAnsi="Verdana" w:cs="Times New Roman"/>
          <w:sz w:val="20"/>
          <w:szCs w:val="20"/>
          <w:lang w:eastAsia="bg-BG"/>
        </w:rPr>
        <w:t>трето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то тримесечие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намалява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 </w:t>
      </w:r>
      <w:r w:rsidR="00450271">
        <w:rPr>
          <w:rFonts w:ascii="Verdana" w:eastAsia="Μοντέρνα" w:hAnsi="Verdana" w:cs="Times New Roman"/>
          <w:sz w:val="20"/>
          <w:szCs w:val="20"/>
          <w:lang w:eastAsia="bg-BG"/>
        </w:rPr>
        <w:t>10.2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%.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br w:type="page"/>
      </w:r>
    </w:p>
    <w:p w14:paraId="03AC52EE" w14:textId="77777777" w:rsidR="00345E17" w:rsidRPr="00F202F2" w:rsidRDefault="00345E17" w:rsidP="00345E17">
      <w:pPr>
        <w:autoSpaceDE w:val="0"/>
        <w:autoSpaceDN w:val="0"/>
        <w:adjustRightInd w:val="0"/>
        <w:spacing w:after="160" w:line="360" w:lineRule="auto"/>
        <w:jc w:val="center"/>
        <w:rPr>
          <w:rFonts w:ascii="Verdana" w:eastAsia="Μοντέρνα" w:hAnsi="Verdana" w:cs="Times New Roman"/>
          <w:b/>
          <w:bCs/>
          <w:noProof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b/>
          <w:bCs/>
          <w:noProof/>
          <w:sz w:val="20"/>
          <w:szCs w:val="20"/>
          <w:lang w:eastAsia="bg-BG"/>
        </w:rPr>
        <w:lastRenderedPageBreak/>
        <w:t>Методологични бележки</w:t>
      </w:r>
    </w:p>
    <w:p w14:paraId="2035C358" w14:textId="77777777" w:rsidR="00345E17" w:rsidRPr="00345E17" w:rsidRDefault="00345E17" w:rsidP="00345E17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</w:pPr>
      <w:r w:rsidRPr="00345E17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>Наблюдението на работната сила е извадково и се провежда непрекъснато, като осигурява тримесечни и годишни данни за икономическата активност на населението на 15 и повече навършени години. То обхваща обикновените домакинства в страната. Домакинствата, участващи в изследването</w:t>
      </w:r>
      <w:r w:rsidRPr="00345E17">
        <w:rPr>
          <w:rFonts w:ascii="Verdana" w:eastAsia="Μοντέρνα" w:hAnsi="Verdana" w:cs="Times New Roman"/>
          <w:bCs/>
          <w:noProof/>
          <w:sz w:val="20"/>
          <w:szCs w:val="20"/>
          <w:lang w:val="en-US" w:eastAsia="bg-BG"/>
        </w:rPr>
        <w:t>,</w:t>
      </w:r>
      <w:r w:rsidRPr="00345E17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 xml:space="preserve"> са избрани на случаен принцип</w:t>
      </w:r>
      <w:r w:rsidRPr="00345E17">
        <w:rPr>
          <w:rFonts w:ascii="Verdana" w:eastAsia="Μοντέρνα" w:hAnsi="Verdana" w:cs="Times New Roman"/>
          <w:bCs/>
          <w:noProof/>
          <w:sz w:val="20"/>
          <w:szCs w:val="20"/>
          <w:lang w:val="en-US" w:eastAsia="bg-BG"/>
        </w:rPr>
        <w:t xml:space="preserve"> </w:t>
      </w:r>
      <w:r w:rsidRPr="00345E17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>и</w:t>
      </w:r>
      <w:r w:rsidRPr="00345E17">
        <w:rPr>
          <w:rFonts w:ascii="Verdana" w:eastAsia="Μοντέρνα" w:hAnsi="Verdana" w:cs="Times New Roman"/>
          <w:bCs/>
          <w:noProof/>
          <w:sz w:val="20"/>
          <w:szCs w:val="20"/>
          <w:lang w:val="en-US" w:eastAsia="bg-BG"/>
        </w:rPr>
        <w:t xml:space="preserve"> </w:t>
      </w:r>
      <w:r w:rsidRPr="00345E17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>се анкетират чрез лично интервю.</w:t>
      </w:r>
    </w:p>
    <w:p w14:paraId="4993D771" w14:textId="77777777" w:rsidR="00345E17" w:rsidRPr="00345E17" w:rsidRDefault="00345E17" w:rsidP="00345E17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</w:pPr>
      <w:r w:rsidRPr="00345E17">
        <w:rPr>
          <w:rFonts w:ascii="Verdana" w:eastAsia="Μοντέρνα" w:hAnsi="Verdana" w:cs="Times New Roman"/>
          <w:b/>
          <w:bCs/>
          <w:noProof/>
          <w:sz w:val="20"/>
          <w:szCs w:val="20"/>
          <w:lang w:eastAsia="bg-BG"/>
        </w:rPr>
        <w:t>Наблюдаван период</w:t>
      </w:r>
      <w:r w:rsidRPr="00345E17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 xml:space="preserve"> - характеристиките на всяко анкетирано лице се отнасят за състоянието му през определена календарна седмица (от понеделник до неделя). В рамките на всяко тримесечие извадката е равномерно разпределена във всички 13 календарни седмици. </w:t>
      </w:r>
    </w:p>
    <w:p w14:paraId="47BCE709" w14:textId="77777777" w:rsidR="00345E17" w:rsidRPr="00345E17" w:rsidRDefault="00345E17" w:rsidP="00345E17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</w:pPr>
      <w:r w:rsidRPr="00345E17">
        <w:rPr>
          <w:rFonts w:ascii="Verdana" w:eastAsia="Μοντέρνα" w:hAnsi="Verdana" w:cs="Times New Roman"/>
          <w:b/>
          <w:bCs/>
          <w:noProof/>
          <w:sz w:val="20"/>
          <w:szCs w:val="20"/>
          <w:lang w:eastAsia="bg-BG"/>
        </w:rPr>
        <w:t xml:space="preserve">Заети </w:t>
      </w:r>
      <w:r w:rsidRPr="00345E17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>са лицата на 15 - 89 навършени години, които през наблюдавания период:</w:t>
      </w:r>
    </w:p>
    <w:p w14:paraId="34F82E12" w14:textId="77777777" w:rsidR="00345E17" w:rsidRPr="00345E17" w:rsidRDefault="00345E17" w:rsidP="00345E17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</w:pPr>
      <w:r w:rsidRPr="00345E17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>- извършват работа дори за един час, за което получават работна заплата или друг доход;</w:t>
      </w:r>
    </w:p>
    <w:p w14:paraId="300C2E4C" w14:textId="77777777" w:rsidR="00345E17" w:rsidRPr="00345E17" w:rsidRDefault="00345E17" w:rsidP="00345E17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</w:pPr>
      <w:r w:rsidRPr="00345E17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 xml:space="preserve">- не работят, но имат работа, от която временно отсъстват поради годишен отпуск, болест, отпуск при раждане и отглеждане на малко дете и други. </w:t>
      </w:r>
    </w:p>
    <w:p w14:paraId="5E58F791" w14:textId="77777777" w:rsidR="00345E17" w:rsidRPr="00345E17" w:rsidRDefault="00345E17" w:rsidP="00345E17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</w:pPr>
      <w:r w:rsidRPr="00345E17">
        <w:rPr>
          <w:rFonts w:ascii="Verdana" w:eastAsia="Μοντέρνα" w:hAnsi="Verdana" w:cs="Times New Roman"/>
          <w:b/>
          <w:bCs/>
          <w:noProof/>
          <w:sz w:val="20"/>
          <w:szCs w:val="20"/>
          <w:lang w:eastAsia="bg-BG"/>
        </w:rPr>
        <w:t>Коефициент на заетост</w:t>
      </w:r>
      <w:r w:rsidRPr="00345E17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 xml:space="preserve"> - относителният дял на заетите лица от общото население (в съответната група).</w:t>
      </w:r>
    </w:p>
    <w:p w14:paraId="161E6D57" w14:textId="77777777" w:rsidR="00345E17" w:rsidRPr="00345E17" w:rsidRDefault="00345E17" w:rsidP="00345E17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</w:pPr>
      <w:r w:rsidRPr="00345E17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>При оценката на резултатите за третото тримесечие на 2025 г. са използвани предварителни данни за населението на страната към 30.06.2025 година. Изключено е населението, живеещо в колективни домакинства.</w:t>
      </w:r>
    </w:p>
    <w:p w14:paraId="28555928" w14:textId="77777777" w:rsidR="00345E17" w:rsidRPr="00345E17" w:rsidRDefault="00345E17" w:rsidP="00345E17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</w:pPr>
      <w:r w:rsidRPr="00345E17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>Поради направените закръгления в някои случаи общите данни могат да се различават незначително от сумата на отделните групи, включващи се в тях.</w:t>
      </w:r>
    </w:p>
    <w:p w14:paraId="6D4A0FFF" w14:textId="77777777" w:rsidR="00345E17" w:rsidRPr="00345E17" w:rsidRDefault="00345E17" w:rsidP="00345E17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</w:pPr>
      <w:r w:rsidRPr="00345E17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>По-подробни данни от Наблюдението на работната сила за третото тримесечие на 2025 г. могат да се намерят на сайта на НСИ</w:t>
      </w:r>
      <w:r w:rsidRPr="00345E17">
        <w:rPr>
          <w:rFonts w:ascii="Verdana" w:eastAsia="Μοντέρνα" w:hAnsi="Verdana" w:cs="Times New Roman"/>
          <w:bCs/>
          <w:noProof/>
          <w:sz w:val="20"/>
          <w:szCs w:val="20"/>
          <w:lang w:val="en-US" w:eastAsia="bg-BG"/>
        </w:rPr>
        <w:t xml:space="preserve">, </w:t>
      </w:r>
      <w:hyperlink r:id="rId7" w:history="1">
        <w:r w:rsidRPr="00345E17">
          <w:rPr>
            <w:rStyle w:val="af2"/>
            <w:rFonts w:ascii="Verdana" w:eastAsia="Μοντέρνα" w:hAnsi="Verdana" w:cs="Times New Roman"/>
            <w:bCs/>
            <w:noProof/>
            <w:sz w:val="20"/>
            <w:szCs w:val="20"/>
            <w:lang w:eastAsia="bg-BG"/>
          </w:rPr>
          <w:t>раздел „Пазар на труда“</w:t>
        </w:r>
      </w:hyperlink>
      <w:r w:rsidRPr="00345E17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 xml:space="preserve">, </w:t>
      </w:r>
      <w:hyperlink r:id="rId8" w:history="1">
        <w:r w:rsidRPr="00345E17">
          <w:rPr>
            <w:rStyle w:val="af2"/>
            <w:rFonts w:ascii="Verdana" w:eastAsia="Μοντέρνα" w:hAnsi="Verdana" w:cs="Times New Roman"/>
            <w:bCs/>
            <w:noProof/>
            <w:sz w:val="20"/>
            <w:szCs w:val="20"/>
            <w:lang w:eastAsia="bg-BG"/>
          </w:rPr>
          <w:t>Наблюдение на работната сила</w:t>
        </w:r>
      </w:hyperlink>
      <w:r w:rsidRPr="00345E17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 xml:space="preserve"> и в </w:t>
      </w:r>
      <w:hyperlink r:id="rId9" w:history="1">
        <w:r w:rsidRPr="00345E17">
          <w:rPr>
            <w:rStyle w:val="af2"/>
            <w:rFonts w:ascii="Verdana" w:eastAsia="Μοντέρνα" w:hAnsi="Verdana" w:cs="Times New Roman"/>
            <w:bCs/>
            <w:noProof/>
            <w:sz w:val="20"/>
            <w:szCs w:val="20"/>
            <w:lang w:eastAsia="bg-BG"/>
          </w:rPr>
          <w:t>Информационната система ИНФОСТАТ</w:t>
        </w:r>
      </w:hyperlink>
      <w:r w:rsidRPr="00345E17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>.</w:t>
      </w:r>
    </w:p>
    <w:sectPr w:rsidR="00345E17" w:rsidRPr="00345E17" w:rsidSect="00345E1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-1560" w:right="1134" w:bottom="1134" w:left="1701" w:header="2324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4C9AF" w14:textId="77777777" w:rsidR="005B25F1" w:rsidRDefault="005B25F1">
      <w:r>
        <w:separator/>
      </w:r>
    </w:p>
  </w:endnote>
  <w:endnote w:type="continuationSeparator" w:id="0">
    <w:p w14:paraId="225EFC55" w14:textId="77777777" w:rsidR="005B25F1" w:rsidRDefault="005B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altName w:val="Calibri"/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7C35" w14:textId="77777777" w:rsidR="00F822BB" w:rsidRPr="005818FA" w:rsidRDefault="00000000" w:rsidP="00054328">
    <w:pPr>
      <w:widowControl w:val="0"/>
      <w:tabs>
        <w:tab w:val="left" w:pos="3375"/>
      </w:tabs>
      <w:autoSpaceDE w:val="0"/>
      <w:autoSpaceDN w:val="0"/>
      <w:spacing w:before="60"/>
      <w:jc w:val="center"/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</w:pPr>
    <w:r w:rsidRPr="005818FA">
      <w:rPr>
        <w:rFonts w:ascii="Verdana" w:eastAsia="Times New Roman" w:hAnsi="Verdana" w:cs="Times New Roman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B473EBC" wp14:editId="773EB1F9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6066790" cy="1270"/>
              <wp:effectExtent l="0" t="0" r="10160" b="17780"/>
              <wp:wrapTopAndBottom/>
              <wp:docPr id="17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CA5980" id="Graphic 8" o:spid="_x0000_s1026" style="position:absolute;margin-left:0;margin-top:7.5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3E8B14" wp14:editId="696A4E36">
              <wp:simplePos x="0" y="0"/>
              <wp:positionH relativeFrom="column">
                <wp:posOffset>5954395</wp:posOffset>
              </wp:positionH>
              <wp:positionV relativeFrom="paragraph">
                <wp:posOffset>-8255</wp:posOffset>
              </wp:positionV>
              <wp:extent cx="285750" cy="1247775"/>
              <wp:effectExtent l="0" t="0" r="0" b="952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D0F137" id="Rectangle 20" o:spid="_x0000_s1026" style="position:absolute;margin-left:468.85pt;margin-top:-.65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" fillcolor="#a5a5a5" stroked="f" strokeweight="1pt"/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47668E" wp14:editId="04360F82">
              <wp:simplePos x="0" y="0"/>
              <wp:positionH relativeFrom="margin">
                <wp:posOffset>5867400</wp:posOffset>
              </wp:positionH>
              <wp:positionV relativeFrom="paragraph">
                <wp:posOffset>10160</wp:posOffset>
              </wp:positionV>
              <wp:extent cx="438150" cy="441325"/>
              <wp:effectExtent l="0" t="0" r="0" b="0"/>
              <wp:wrapNone/>
              <wp:docPr id="21" name="Flowchart: Alternate Process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03CD9" w14:textId="77777777" w:rsidR="00F822BB" w:rsidRPr="00DD11CB" w:rsidRDefault="00000000" w:rsidP="00054328">
                          <w:pPr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47668E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1" o:spid="_x0000_s1030" type="#_x0000_t176" style="position:absolute;left:0;text-align:left;margin-left:462pt;margin-top:.8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" filled="f" fillcolor="#5c83b4" stroked="f" strokecolor="#737373">
              <v:textbox>
                <w:txbxContent>
                  <w:p w14:paraId="29703CD9" w14:textId="77777777" w:rsidR="00000000" w:rsidRPr="00DD11CB" w:rsidRDefault="00000000" w:rsidP="00054328">
                    <w:pPr>
                      <w:pStyle w:val="30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Бургас 8010, жк. „Славейков“, ул. ,,Янко Комитов“ № 3, тел. +359 56 85191</w:t>
    </w:r>
    <w:r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2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, e-mail: 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DKamburova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@nsi.bg</w:t>
    </w:r>
  </w:p>
  <w:p w14:paraId="0E34FC09" w14:textId="77777777" w:rsidR="00F822BB" w:rsidRPr="00054328" w:rsidRDefault="00000000" w:rsidP="00813A83">
    <w:pPr>
      <w:tabs>
        <w:tab w:val="center" w:pos="4536"/>
        <w:tab w:val="right" w:pos="9072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7D313A">
      <w:rPr>
        <w:rFonts w:ascii="Verdana" w:hAnsi="Verdana"/>
        <w:sz w:val="16"/>
        <w:szCs w:val="16"/>
      </w:rPr>
      <w:t>Сливен</w:t>
    </w:r>
    <w:r>
      <w:rPr>
        <w:rFonts w:ascii="Verdana" w:hAnsi="Verdana"/>
        <w:sz w:val="16"/>
        <w:szCs w:val="16"/>
      </w:rPr>
      <w:t xml:space="preserve"> 8800</w:t>
    </w:r>
    <w:r w:rsidRPr="007D313A">
      <w:rPr>
        <w:rFonts w:ascii="Verdana" w:hAnsi="Verdana"/>
        <w:sz w:val="16"/>
        <w:szCs w:val="16"/>
      </w:rPr>
      <w:t>, ул. „Банско шосе“ № 5, тел. +359 44 613412, e-</w:t>
    </w:r>
    <w:proofErr w:type="spellStart"/>
    <w:r w:rsidRPr="007D313A">
      <w:rPr>
        <w:rFonts w:ascii="Verdana" w:hAnsi="Verdana"/>
        <w:sz w:val="16"/>
        <w:szCs w:val="16"/>
      </w:rPr>
      <w:t>mail</w:t>
    </w:r>
    <w:proofErr w:type="spellEnd"/>
    <w:r w:rsidRPr="007D313A">
      <w:rPr>
        <w:rFonts w:ascii="Verdana" w:hAnsi="Verdana"/>
        <w:sz w:val="16"/>
        <w:szCs w:val="16"/>
      </w:rPr>
      <w:t>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15234" w14:textId="77777777" w:rsidR="00F822BB" w:rsidRPr="00004FE5" w:rsidRDefault="00000000" w:rsidP="00374F5C">
    <w:pPr>
      <w:pStyle w:val="af0"/>
      <w:tabs>
        <w:tab w:val="left" w:pos="3375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0BC3FA" wp14:editId="166A087E">
              <wp:simplePos x="0" y="0"/>
              <wp:positionH relativeFrom="margin">
                <wp:posOffset>5882005</wp:posOffset>
              </wp:positionH>
              <wp:positionV relativeFrom="paragraph">
                <wp:posOffset>-259080</wp:posOffset>
              </wp:positionV>
              <wp:extent cx="437702" cy="753597"/>
              <wp:effectExtent l="0" t="0" r="0" b="0"/>
              <wp:wrapNone/>
              <wp:docPr id="40" name="Flowchart: Alternate Process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702" cy="753597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CA1A9" w14:textId="77777777" w:rsidR="00F822BB" w:rsidRPr="00DD11CB" w:rsidRDefault="00000000" w:rsidP="00654814">
                          <w:pPr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0BC3FA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40" o:spid="_x0000_s1032" type="#_x0000_t176" style="position:absolute;left:0;text-align:left;margin-left:463.15pt;margin-top:-20.4pt;width:34.45pt;height:59.3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" filled="f" fillcolor="#5c83b4" stroked="f" strokecolor="#737373">
              <v:textbox>
                <w:txbxContent>
                  <w:p w14:paraId="77CCA1A9" w14:textId="77777777" w:rsidR="00000000" w:rsidRPr="00DD11CB" w:rsidRDefault="00000000" w:rsidP="00654814">
                    <w:pPr>
                      <w:pStyle w:val="30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D485DD" wp14:editId="0020630E">
              <wp:simplePos x="0" y="0"/>
              <wp:positionH relativeFrom="column">
                <wp:posOffset>5954395</wp:posOffset>
              </wp:positionH>
              <wp:positionV relativeFrom="paragraph">
                <wp:posOffset>-265430</wp:posOffset>
              </wp:positionV>
              <wp:extent cx="285750" cy="1247775"/>
              <wp:effectExtent l="0" t="0" r="0" b="9525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2D64A5" id="Rectangle 39" o:spid="_x0000_s1026" style="position:absolute;margin-left:468.85pt;margin-top:-20.9pt;width:22.5pt;height:98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" fillcolor="#a5a5a5 [3206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E5EBE" w14:textId="77777777" w:rsidR="005B25F1" w:rsidRDefault="005B25F1">
      <w:r>
        <w:separator/>
      </w:r>
    </w:p>
  </w:footnote>
  <w:footnote w:type="continuationSeparator" w:id="0">
    <w:p w14:paraId="65FAAD50" w14:textId="77777777" w:rsidR="005B25F1" w:rsidRDefault="005B2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DB39" w14:textId="77777777" w:rsidR="00F822BB" w:rsidRPr="00054328" w:rsidRDefault="00000000" w:rsidP="00054328">
    <w:pPr>
      <w:pStyle w:val="ae"/>
      <w:tabs>
        <w:tab w:val="clear" w:pos="4536"/>
        <w:tab w:val="clear" w:pos="9072"/>
        <w:tab w:val="center" w:pos="4703"/>
        <w:tab w:val="right" w:pos="9406"/>
      </w:tabs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42D95CF" wp14:editId="43D91D56">
              <wp:simplePos x="0" y="0"/>
              <wp:positionH relativeFrom="column">
                <wp:posOffset>-158420</wp:posOffset>
              </wp:positionH>
              <wp:positionV relativeFrom="paragraph">
                <wp:posOffset>-1029512</wp:posOffset>
              </wp:positionV>
              <wp:extent cx="6066790" cy="491159"/>
              <wp:effectExtent l="0" t="0" r="10160" b="2349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491159"/>
                        <a:chOff x="0" y="-175564"/>
                        <a:chExt cx="6066790" cy="491159"/>
                      </a:xfrm>
                    </wpg:grpSpPr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3619" y="-175564"/>
                          <a:ext cx="5427879" cy="4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4D05A" w14:textId="77777777" w:rsidR="00F822BB" w:rsidRPr="00F202F2" w:rsidRDefault="00000000" w:rsidP="00C278C7">
                            <w:pPr>
                              <w:spacing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F202F2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ОСНОВНИ РЕЗУЛТАТИ ОТ НАБЛЮДЕНИЕТО НА РАБОТНАТА СИЛА</w:t>
                            </w:r>
                          </w:p>
                          <w:p w14:paraId="2629BA67" w14:textId="074D5372" w:rsidR="00F822BB" w:rsidRPr="00F202F2" w:rsidRDefault="00000000" w:rsidP="00C278C7">
                            <w:pPr>
                              <w:spacing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F202F2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В ОБЛАСТ СЛИВЕН ПРЕЗ </w:t>
                            </w:r>
                            <w:r w:rsidR="008504D3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ТРЕТО</w:t>
                            </w:r>
                            <w:r w:rsidRPr="00F202F2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ТО ТРИМЕСЕЧИЕ НА 202</w:t>
                            </w:r>
                            <w:r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5</w:t>
                            </w:r>
                            <w:r w:rsidRPr="00F202F2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 ГОДИНА</w:t>
                            </w:r>
                          </w:p>
                          <w:p w14:paraId="29E0D39E" w14:textId="77777777" w:rsidR="00F822BB" w:rsidRPr="00101DE0" w:rsidRDefault="00F822BB" w:rsidP="0005432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5" name="Graphic 7"/>
                      <wps:cNvSpPr>
                        <a:spLocks/>
                      </wps:cNvSpPr>
                      <wps:spPr>
                        <a:xfrm>
                          <a:off x="0" y="314325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26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2D95CF" id="Group 7" o:spid="_x0000_s1027" style="position:absolute;margin-left:-12.45pt;margin-top:-81.05pt;width:477.7pt;height:38.65pt;z-index:251661312;mso-height-relative:margin" coordorigin=",-1755" coordsize="60667,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536;top:-1755;width:54278;height:4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14:paraId="1534D05A" w14:textId="77777777" w:rsidR="00000000" w:rsidRPr="00F202F2" w:rsidRDefault="00000000" w:rsidP="00C278C7">
                      <w:pPr>
                        <w:spacing w:line="360" w:lineRule="auto"/>
                        <w:jc w:val="center"/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</w:pPr>
                      <w:r w:rsidRPr="00F202F2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ОСНОВНИ РЕЗУЛТАТИ ОТ НАБЛЮДЕНИЕТО НА РАБОТНАТА СИЛА</w:t>
                      </w:r>
                    </w:p>
                    <w:p w14:paraId="2629BA67" w14:textId="074D5372" w:rsidR="00000000" w:rsidRPr="00F202F2" w:rsidRDefault="00000000" w:rsidP="00C278C7">
                      <w:pPr>
                        <w:spacing w:line="360" w:lineRule="auto"/>
                        <w:jc w:val="center"/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</w:pPr>
                      <w:r w:rsidRPr="00F202F2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В ОБЛАСТ СЛИВЕН ПРЕЗ </w:t>
                      </w:r>
                      <w:r w:rsidR="008504D3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ТРЕТО</w:t>
                      </w:r>
                      <w:r w:rsidRPr="00F202F2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ТО ТРИМЕСЕЧИЕ НА 202</w:t>
                      </w:r>
                      <w:r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5</w:t>
                      </w:r>
                      <w:r w:rsidRPr="00F202F2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 ГОДИНА</w:t>
                      </w:r>
                    </w:p>
                    <w:p w14:paraId="29E0D39E" w14:textId="77777777" w:rsidR="00000000" w:rsidRPr="00101DE0" w:rsidRDefault="00000000" w:rsidP="00054328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Graphic 7" o:spid="_x0000_s1029" style="position:absolute;top:3143;width:60667;height:12;visibility:visible;mso-wrap-style:square;v-text-anchor:top" coordsize="606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" path="m,l6066726,e" filled="f" strokecolor="#1d1d1b" strokeweight=".33pt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12D0" w14:textId="77777777" w:rsidR="00F822BB" w:rsidRPr="009E4021" w:rsidRDefault="00000000" w:rsidP="003E6893">
    <w:pPr>
      <w:pStyle w:val="af0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28FDB15D" wp14:editId="278A0D09">
          <wp:simplePos x="0" y="0"/>
          <wp:positionH relativeFrom="margin">
            <wp:posOffset>4815840</wp:posOffset>
          </wp:positionH>
          <wp:positionV relativeFrom="topMargin">
            <wp:posOffset>714375</wp:posOffset>
          </wp:positionV>
          <wp:extent cx="816610" cy="824230"/>
          <wp:effectExtent l="0" t="0" r="2540" b="0"/>
          <wp:wrapSquare wrapText="bothSides"/>
          <wp:docPr id="255" name="Picture 2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622DA59" wp14:editId="321F7E7F">
              <wp:simplePos x="0" y="0"/>
              <wp:positionH relativeFrom="column">
                <wp:posOffset>777240</wp:posOffset>
              </wp:positionH>
              <wp:positionV relativeFrom="paragraph">
                <wp:posOffset>-599440</wp:posOffset>
              </wp:positionV>
              <wp:extent cx="4095750" cy="552450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490DF1" w14:textId="77777777" w:rsidR="00F822BB" w:rsidRDefault="00000000" w:rsidP="003E6893">
                          <w:pPr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14:paraId="33A8C0A6" w14:textId="77777777" w:rsidR="00F822BB" w:rsidRPr="00FD731D" w:rsidRDefault="00000000" w:rsidP="003E6893">
                          <w:pPr>
                            <w:rPr>
                              <w:b/>
                            </w:rPr>
                          </w:pPr>
                          <w:r w:rsidRPr="00FD731D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2DA59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1.2pt;margin-top:-47.2pt;width:322.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" stroked="f">
              <v:textbox>
                <w:txbxContent>
                  <w:p w14:paraId="5E490DF1" w14:textId="77777777" w:rsidR="00000000" w:rsidRDefault="00000000" w:rsidP="003E6893">
                    <w:pPr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14:paraId="33A8C0A6" w14:textId="77777777" w:rsidR="00000000" w:rsidRPr="00FD731D" w:rsidRDefault="00000000" w:rsidP="003E6893">
                    <w:pPr>
                      <w:rPr>
                        <w:b/>
                      </w:rPr>
                    </w:pPr>
                    <w:r w:rsidRPr="00FD731D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4492D8" wp14:editId="4AC257F6">
              <wp:simplePos x="0" y="0"/>
              <wp:positionH relativeFrom="column">
                <wp:posOffset>720090</wp:posOffset>
              </wp:positionH>
              <wp:positionV relativeFrom="paragraph">
                <wp:posOffset>-637540</wp:posOffset>
              </wp:positionV>
              <wp:extent cx="5080" cy="629920"/>
              <wp:effectExtent l="0" t="0" r="0" b="0"/>
              <wp:wrapNone/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F3AA1A" id="Graphic 1" o:spid="_x0000_s1026" style="position:absolute;margin-left:56.7pt;margin-top:-50.2pt;width:.4pt;height:4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" path="m4686,l,,,629754r4686,l4686,xe" fillcolor="#13110c" stroked="f">
              <v:path arrowok="t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w:drawing>
        <wp:anchor distT="0" distB="0" distL="114300" distR="114300" simplePos="0" relativeHeight="251666432" behindDoc="0" locked="0" layoutInCell="1" allowOverlap="1" wp14:anchorId="1CB55D00" wp14:editId="74BD7A4D">
          <wp:simplePos x="0" y="0"/>
          <wp:positionH relativeFrom="column">
            <wp:posOffset>-3810</wp:posOffset>
          </wp:positionH>
          <wp:positionV relativeFrom="paragraph">
            <wp:posOffset>-761365</wp:posOffset>
          </wp:positionV>
          <wp:extent cx="581025" cy="809625"/>
          <wp:effectExtent l="0" t="0" r="9525" b="9525"/>
          <wp:wrapNone/>
          <wp:docPr id="4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5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409C9BF" wp14:editId="268D5BE9">
              <wp:simplePos x="0" y="0"/>
              <wp:positionH relativeFrom="margin">
                <wp:align>center</wp:align>
              </wp:positionH>
              <wp:positionV relativeFrom="paragraph">
                <wp:posOffset>292100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685A66" id="Graphic 7" o:spid="_x0000_s1026" style="position:absolute;margin-left:0;margin-top:23pt;width:477.7pt;height:.1pt;z-index:-25164902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17"/>
    <w:rsid w:val="00087903"/>
    <w:rsid w:val="000A5299"/>
    <w:rsid w:val="001A6406"/>
    <w:rsid w:val="00345E17"/>
    <w:rsid w:val="003E2457"/>
    <w:rsid w:val="00450271"/>
    <w:rsid w:val="005B25F1"/>
    <w:rsid w:val="006F5D58"/>
    <w:rsid w:val="008203EE"/>
    <w:rsid w:val="008504D3"/>
    <w:rsid w:val="00D24D65"/>
    <w:rsid w:val="00F42261"/>
    <w:rsid w:val="00F8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FEA3"/>
  <w15:chartTrackingRefBased/>
  <w15:docId w15:val="{4F13D59B-4F75-484A-967F-9F1458F2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E17"/>
    <w:pPr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5E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E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E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E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E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E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E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E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E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45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345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345E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345E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345E17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345E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345E17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345E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345E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5E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345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E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345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E17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345E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E17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345E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345E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E1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45E17"/>
    <w:pPr>
      <w:tabs>
        <w:tab w:val="center" w:pos="4536"/>
        <w:tab w:val="right" w:pos="9072"/>
      </w:tabs>
    </w:pPr>
  </w:style>
  <w:style w:type="character" w:customStyle="1" w:styleId="af">
    <w:name w:val="Горен колонтитул Знак"/>
    <w:basedOn w:val="a0"/>
    <w:link w:val="ae"/>
    <w:uiPriority w:val="99"/>
    <w:rsid w:val="00345E17"/>
    <w:rPr>
      <w:rFonts w:ascii="Times New Roman" w:hAnsi="Times New Roman"/>
      <w:kern w:val="0"/>
      <w:sz w:val="24"/>
      <w:szCs w:val="24"/>
      <w14:ligatures w14:val="none"/>
    </w:rPr>
  </w:style>
  <w:style w:type="paragraph" w:styleId="af0">
    <w:name w:val="Body Text"/>
    <w:basedOn w:val="a"/>
    <w:link w:val="af1"/>
    <w:uiPriority w:val="1"/>
    <w:qFormat/>
    <w:rsid w:val="00345E17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f1">
    <w:name w:val="Основен текст Знак"/>
    <w:basedOn w:val="a0"/>
    <w:link w:val="af0"/>
    <w:uiPriority w:val="1"/>
    <w:rsid w:val="00345E1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2">
    <w:name w:val="Hyperlink"/>
    <w:basedOn w:val="a0"/>
    <w:uiPriority w:val="99"/>
    <w:unhideWhenUsed/>
    <w:rsid w:val="00345E17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345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i.bg/bg/content/3992/%D1%82%D1%80%D0%B8%D0%BC%D0%B5%D1%81%D0%B5%D1%87%D0%BD%D0%B8-%D0%B4%D0%B0%D0%BD%D0%BD%D0%B8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nsi.bg/bg/content/3827/%D0%BF%D0%B0%D0%B7%D0%B0%D1%80-%D0%BD%D0%B0-%D1%82%D1%80%D1%83%D0%B4%D0%B0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infostat.nsi.bg/infostat/pages/module.jsf?x_2=78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Pressaobshtenia\Rab_sila\rab_sila_3_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465223097112866E-2"/>
          <c:y val="0.10087719298245613"/>
          <c:w val="0.89997922134733155"/>
          <c:h val="0.6952666114104159"/>
        </c:manualLayout>
      </c:layout>
      <c:lineChart>
        <c:grouping val="standard"/>
        <c:varyColors val="0"/>
        <c:ser>
          <c:idx val="0"/>
          <c:order val="0"/>
          <c:tx>
            <c:strRef>
              <c:f>'graf III 2025'!$B$2</c:f>
              <c:strCache>
                <c:ptCount val="1"/>
                <c:pt idx="0">
                  <c:v>15 и повече навършени години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diamond"/>
            <c:size val="5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marker>
          <c:dLbls>
            <c:dLbl>
              <c:idx val="2"/>
              <c:layout>
                <c:manualLayout>
                  <c:x val="-4.791666666666667E-2"/>
                  <c:y val="7.167235494880545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bg-BG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1AF-49D8-B34D-8831531EF564}"/>
                </c:ext>
              </c:extLst>
            </c:dLbl>
            <c:spPr>
              <a:noFill/>
              <a:ln w="25400">
                <a:noFill/>
              </a:ln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'graf III 2025'!$A$3:$A$7</c:f>
              <c:strCache>
                <c:ptCount val="5"/>
                <c:pt idx="0">
                  <c:v>III.2024</c:v>
                </c:pt>
                <c:pt idx="1">
                  <c:v>IV.2024</c:v>
                </c:pt>
                <c:pt idx="2">
                  <c:v>I.2025</c:v>
                </c:pt>
                <c:pt idx="3">
                  <c:v>II.2025</c:v>
                </c:pt>
                <c:pt idx="4">
                  <c:v>III.2025</c:v>
                </c:pt>
              </c:strCache>
            </c:strRef>
          </c:cat>
          <c:val>
            <c:numRef>
              <c:f>'graf III 2025'!$B$3:$B$7</c:f>
              <c:numCache>
                <c:formatCode>General</c:formatCode>
                <c:ptCount val="5"/>
                <c:pt idx="0">
                  <c:v>49.8</c:v>
                </c:pt>
                <c:pt idx="1">
                  <c:v>43.9</c:v>
                </c:pt>
                <c:pt idx="2" formatCode="0.0">
                  <c:v>44.4</c:v>
                </c:pt>
                <c:pt idx="3" formatCode="0.0">
                  <c:v>45.7</c:v>
                </c:pt>
                <c:pt idx="4">
                  <c:v>45.5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1AF-49D8-B34D-8831531EF564}"/>
            </c:ext>
          </c:extLst>
        </c:ser>
        <c:ser>
          <c:idx val="1"/>
          <c:order val="1"/>
          <c:tx>
            <c:strRef>
              <c:f>'graf III 2025'!$C$2</c:f>
              <c:strCache>
                <c:ptCount val="1"/>
                <c:pt idx="0">
                  <c:v>15 - 64 навършени години</c:v>
                </c:pt>
              </c:strCache>
            </c:strRef>
          </c:tx>
          <c:spPr>
            <a:ln>
              <a:solidFill>
                <a:schemeClr val="accent6">
                  <a:lumMod val="50000"/>
                </a:schemeClr>
              </a:solidFill>
            </a:ln>
          </c:spPr>
          <c:marker>
            <c:symbol val="square"/>
            <c:size val="5"/>
            <c:spPr>
              <a:solidFill>
                <a:schemeClr val="accent6">
                  <a:lumMod val="50000"/>
                </a:schemeClr>
              </a:solidFill>
              <a:ln>
                <a:solidFill>
                  <a:schemeClr val="accent6">
                    <a:lumMod val="5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7916666666666691E-2"/>
                  <c:y val="-7.622298065984073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bg-BG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1AF-49D8-B34D-8831531EF564}"/>
                </c:ext>
              </c:extLst>
            </c:dLbl>
            <c:dLbl>
              <c:idx val="1"/>
              <c:layout>
                <c:manualLayout>
                  <c:x val="-4.791666666666667E-2"/>
                  <c:y val="-8.532423208191126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bg-BG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1AF-49D8-B34D-8831531EF564}"/>
                </c:ext>
              </c:extLst>
            </c:dLbl>
            <c:spPr>
              <a:noFill/>
              <a:ln w="25400">
                <a:noFill/>
              </a:ln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'graf III 2025'!$A$3:$A$7</c:f>
              <c:strCache>
                <c:ptCount val="5"/>
                <c:pt idx="0">
                  <c:v>III.2024</c:v>
                </c:pt>
                <c:pt idx="1">
                  <c:v>IV.2024</c:v>
                </c:pt>
                <c:pt idx="2">
                  <c:v>I.2025</c:v>
                </c:pt>
                <c:pt idx="3">
                  <c:v>II.2025</c:v>
                </c:pt>
                <c:pt idx="4">
                  <c:v>III.2025</c:v>
                </c:pt>
              </c:strCache>
            </c:strRef>
          </c:cat>
          <c:val>
            <c:numRef>
              <c:f>'graf III 2025'!$C$3:$C$7</c:f>
              <c:numCache>
                <c:formatCode>0.0</c:formatCode>
                <c:ptCount val="5"/>
                <c:pt idx="0">
                  <c:v>67.099999999999994</c:v>
                </c:pt>
                <c:pt idx="1">
                  <c:v>59.4</c:v>
                </c:pt>
                <c:pt idx="2">
                  <c:v>59.9</c:v>
                </c:pt>
                <c:pt idx="3">
                  <c:v>60.6</c:v>
                </c:pt>
                <c:pt idx="4">
                  <c:v>60.6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1AF-49D8-B34D-8831531EF5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7535104"/>
        <c:axId val="1"/>
      </c:lineChart>
      <c:catAx>
        <c:axId val="397535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80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crossAx val="39753510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5.8536585365853662E-2"/>
          <c:y val="0.88000087489063872"/>
          <c:w val="0.87804920726372615"/>
          <c:h val="7.999999999999996E-2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aseline="0">
          <a:latin typeface="Verdana" panose="020B0604030504040204" pitchFamily="34" charset="0"/>
          <a:ea typeface="Verdana" panose="020B0604030504040204" pitchFamily="34" charset="0"/>
        </a:defRPr>
      </a:pPr>
      <a:endParaRPr lang="bg-BG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0.02378</cdr:x>
      <cdr:y>0.00329</cdr:y>
    </cdr:from>
    <cdr:to>
      <cdr:x>0.0831</cdr:x>
      <cdr:y>0.08272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14300" y="9525"/>
          <a:ext cx="28575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%</a:t>
          </a:r>
          <a:endParaRPr lang="bg-BG" sz="1100"/>
        </a:p>
      </cdr:txBody>
    </cdr:sp>
  </cdr:relSizeAnchor>
</c:userShape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2025-11-19T13:35:00Z</dcterms:created>
  <dcterms:modified xsi:type="dcterms:W3CDTF">2025-11-19T15:16:00Z</dcterms:modified>
</cp:coreProperties>
</file>