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C6" w:rsidRPr="005F6BC6" w:rsidRDefault="00D939C6" w:rsidP="00D939C6">
      <w:pPr>
        <w:spacing w:before="720"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5F6BC6"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CC39C" wp14:editId="278911BD">
                <wp:simplePos x="0" y="0"/>
                <wp:positionH relativeFrom="margin">
                  <wp:posOffset>1140460</wp:posOffset>
                </wp:positionH>
                <wp:positionV relativeFrom="paragraph">
                  <wp:posOffset>593090</wp:posOffset>
                </wp:positionV>
                <wp:extent cx="47720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9C6" w:rsidRPr="004F6479" w:rsidRDefault="00D939C6" w:rsidP="00D939C6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Териториално статистическо бюро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4F647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Югоизток</w:t>
                            </w:r>
                          </w:p>
                          <w:p w:rsidR="00D939C6" w:rsidRPr="004F6479" w:rsidRDefault="00D939C6" w:rsidP="00D939C6">
                            <w:pPr>
                              <w:tabs>
                                <w:tab w:val="left" w:pos="975"/>
                              </w:tabs>
                              <w:spacing w:after="0" w:line="240" w:lineRule="auto"/>
                              <w:ind w:firstLine="567"/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Отдел „Статистически изследвания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– Сливен</w:t>
                            </w:r>
                            <w:r w:rsidRPr="004F6479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CC3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8pt;margin-top:46.7pt;width:375.7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" stroked="f">
                <v:textbox>
                  <w:txbxContent>
                    <w:p w:rsidR="00D939C6" w:rsidRPr="004F6479" w:rsidRDefault="00D939C6" w:rsidP="00D939C6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Териториално статистическо бюро </w:t>
                      </w: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-</w:t>
                      </w:r>
                      <w:r w:rsidRPr="004F6479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Югоизток</w:t>
                      </w:r>
                    </w:p>
                    <w:p w:rsidR="00D939C6" w:rsidRPr="004F6479" w:rsidRDefault="00D939C6" w:rsidP="00D939C6">
                      <w:pPr>
                        <w:tabs>
                          <w:tab w:val="left" w:pos="975"/>
                        </w:tabs>
                        <w:spacing w:after="0" w:line="240" w:lineRule="auto"/>
                        <w:ind w:firstLine="567"/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Отдел „Статистически изследвания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– Сливен</w:t>
                      </w:r>
                      <w:r w:rsidRPr="004F6479">
                        <w:rPr>
                          <w:rFonts w:ascii="Verdana" w:hAnsi="Verdana"/>
                          <w:sz w:val="20"/>
                          <w:szCs w:val="20"/>
                        </w:rPr>
                        <w:t>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39C6" w:rsidRPr="00F202F2" w:rsidRDefault="00D939C6" w:rsidP="00D939C6">
      <w:pPr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b/>
          <w:sz w:val="20"/>
          <w:szCs w:val="20"/>
          <w:lang w:eastAsia="bg-BG"/>
        </w:rPr>
        <w:t>ОСНОВНИ РЕЗУЛТАТИ ОТ НАБЛЮДЕНИЕТО НА РАБОТНАТА СИЛА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/>
          <w:b/>
          <w:sz w:val="20"/>
          <w:szCs w:val="20"/>
          <w:lang w:eastAsia="bg-BG"/>
        </w:rPr>
        <w:t xml:space="preserve">В ОБЛАСТ СЛИВЕН ПРЕЗ 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ЧЕТВЪРТО</w:t>
      </w:r>
      <w:r w:rsidRPr="00F202F2">
        <w:rPr>
          <w:rFonts w:ascii="Verdana" w:eastAsia="Μοντέρνα" w:hAnsi="Verdana"/>
          <w:b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/>
          <w:b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/>
          <w:b/>
          <w:sz w:val="20"/>
          <w:szCs w:val="20"/>
          <w:lang w:eastAsia="bg-BG"/>
        </w:rPr>
        <w:t xml:space="preserve"> ГОДИНА</w:t>
      </w:r>
    </w:p>
    <w:p w:rsidR="00D939C6" w:rsidRPr="00F202F2" w:rsidRDefault="00D939C6" w:rsidP="008361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sz w:val="20"/>
          <w:szCs w:val="20"/>
          <w:lang w:eastAsia="bg-BG"/>
        </w:rPr>
        <w:t>Пр</w:t>
      </w:r>
      <w:bookmarkStart w:id="0" w:name="_GoBack"/>
      <w:bookmarkEnd w:id="0"/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ез </w:t>
      </w:r>
      <w:r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г. общият брой на заетите лица в област Сливен е 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56</w:t>
      </w:r>
      <w:r>
        <w:rPr>
          <w:rFonts w:ascii="Verdana" w:eastAsia="Μοντέρνα" w:hAnsi="Verdana"/>
          <w:sz w:val="20"/>
          <w:szCs w:val="20"/>
          <w:lang w:eastAsia="bg-BG"/>
        </w:rPr>
        <w:t>.2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хил., от които 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31.3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хил. са мъже, а 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24.9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хил. са жени. Коефициентът на заетост за населението на 15 и повече навършени години в областта през </w:t>
      </w:r>
      <w:r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г. е 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41.3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 (при </w:t>
      </w:r>
      <w:r>
        <w:rPr>
          <w:rFonts w:ascii="Verdana" w:eastAsia="Μοντέρνα" w:hAnsi="Verdana"/>
          <w:sz w:val="20"/>
          <w:szCs w:val="20"/>
          <w:lang w:eastAsia="bg-BG"/>
        </w:rPr>
        <w:t>53.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1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 за страната). Той е съответно 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48.3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 за мъжете и </w:t>
      </w:r>
      <w:r w:rsidR="00C36135">
        <w:rPr>
          <w:rFonts w:ascii="Verdana" w:eastAsia="Μοντέρνα" w:hAnsi="Verdana"/>
          <w:sz w:val="20"/>
          <w:szCs w:val="20"/>
          <w:lang w:val="en-US" w:eastAsia="bg-BG"/>
        </w:rPr>
        <w:t>34.9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 за жените. По коефициент на заетост област Сливен е на 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двадесет и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шесто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>място в страната.</w:t>
      </w:r>
    </w:p>
    <w:p w:rsidR="00D939C6" w:rsidRPr="00F202F2" w:rsidRDefault="00D939C6" w:rsidP="008361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третото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тримесечие на </w:t>
      </w:r>
      <w:r>
        <w:rPr>
          <w:rFonts w:ascii="Verdana" w:eastAsia="Μοντέρνα" w:hAnsi="Verdana"/>
          <w:sz w:val="20"/>
          <w:szCs w:val="20"/>
          <w:lang w:eastAsia="bg-BG"/>
        </w:rPr>
        <w:t>2025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г. общият брой на заетите лица в област Сливен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 намалява 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с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9.</w:t>
      </w:r>
      <w:r w:rsidR="000213E3">
        <w:rPr>
          <w:rFonts w:ascii="Verdana" w:eastAsia="Μοντέρνα" w:hAnsi="Verdana"/>
          <w:sz w:val="20"/>
          <w:szCs w:val="20"/>
          <w:lang w:val="en-US" w:eastAsia="bg-BG"/>
        </w:rPr>
        <w:t>6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%, а спрямо 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четвъртото тримесечие на 2024 - с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6.5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>%.</w:t>
      </w:r>
    </w:p>
    <w:p w:rsidR="00D939C6" w:rsidRPr="00F202F2" w:rsidRDefault="00D939C6" w:rsidP="00D939C6">
      <w:pPr>
        <w:keepNext/>
        <w:autoSpaceDE w:val="0"/>
        <w:autoSpaceDN w:val="0"/>
        <w:adjustRightInd w:val="0"/>
        <w:spacing w:before="160" w:line="360" w:lineRule="auto"/>
        <w:jc w:val="center"/>
        <w:rPr>
          <w:rFonts w:ascii="Verdana" w:eastAsia="Μοντέρνα" w:hAnsi="Verdana"/>
          <w:b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b/>
          <w:sz w:val="20"/>
          <w:szCs w:val="20"/>
          <w:lang w:eastAsia="bg-BG"/>
        </w:rPr>
        <w:t>Фиг. 1. Коефициенти на заетост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</w:t>
      </w:r>
      <w:r w:rsidRPr="00F202F2">
        <w:rPr>
          <w:rFonts w:ascii="Verdana" w:eastAsia="Μοντέρνα" w:hAnsi="Verdana"/>
          <w:b/>
          <w:sz w:val="20"/>
          <w:szCs w:val="20"/>
          <w:lang w:eastAsia="bg-BG"/>
        </w:rPr>
        <w:t>по тримесечия в област Сливен</w:t>
      </w:r>
    </w:p>
    <w:p w:rsidR="00D939C6" w:rsidRPr="008504D3" w:rsidRDefault="00C36135" w:rsidP="00D939C6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/>
          <w:sz w:val="20"/>
          <w:szCs w:val="20"/>
          <w:lang w:eastAsia="bg-BG"/>
        </w:rPr>
      </w:pPr>
      <w:r>
        <w:rPr>
          <w:noProof/>
          <w:lang w:eastAsia="bg-BG"/>
        </w:rPr>
        <w:drawing>
          <wp:inline distT="0" distB="0" distL="0" distR="0" wp14:anchorId="2A53CA50" wp14:editId="6B8527D1">
            <wp:extent cx="5457825" cy="28765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39C6" w:rsidRPr="00F202F2" w:rsidRDefault="00D939C6" w:rsidP="00836142">
      <w:pPr>
        <w:spacing w:before="160"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През </w:t>
      </w:r>
      <w:r>
        <w:rPr>
          <w:rFonts w:ascii="Verdana" w:eastAsia="Μοντέρνα" w:hAnsi="Verdana"/>
          <w:sz w:val="20"/>
          <w:szCs w:val="20"/>
          <w:lang w:eastAsia="bg-BG"/>
        </w:rPr>
        <w:t>четвърто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>то тримесечие на 202</w:t>
      </w:r>
      <w:r>
        <w:rPr>
          <w:rFonts w:ascii="Verdana" w:eastAsia="Μοντέρνα" w:hAnsi="Verdana"/>
          <w:sz w:val="20"/>
          <w:szCs w:val="20"/>
          <w:lang w:eastAsia="bg-BG"/>
        </w:rPr>
        <w:t>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г. заетите лица на възраст 15 - 64 навършени години са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53.6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хил., като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29.7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хил. от тях са мъже, а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23.9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хил. са жени. Коефициентът на заетост за населението в същата възрастова група е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54.7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%, съответно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59</w:t>
      </w:r>
      <w:r>
        <w:rPr>
          <w:rFonts w:ascii="Verdana" w:eastAsia="Μοντέρνα" w:hAnsi="Verdana"/>
          <w:sz w:val="20"/>
          <w:szCs w:val="20"/>
          <w:lang w:eastAsia="bg-BG"/>
        </w:rPr>
        <w:t>.8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% за мъжете и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49.5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>% за жените.</w:t>
      </w:r>
    </w:p>
    <w:p w:rsidR="00D939C6" w:rsidRDefault="00D939C6" w:rsidP="0083614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Verdana" w:eastAsia="Μοντέρνα" w:hAnsi="Verdana"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В сравнение с </w:t>
      </w:r>
      <w:r>
        <w:rPr>
          <w:rFonts w:ascii="Verdana" w:eastAsia="Μοντέρνα" w:hAnsi="Verdana"/>
          <w:sz w:val="20"/>
          <w:szCs w:val="20"/>
          <w:lang w:eastAsia="bg-BG"/>
        </w:rPr>
        <w:t>третото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тримесечие на </w:t>
      </w:r>
      <w:r>
        <w:rPr>
          <w:rFonts w:ascii="Verdana" w:eastAsia="Μοντέρνα" w:hAnsi="Verdana"/>
          <w:sz w:val="20"/>
          <w:szCs w:val="20"/>
          <w:lang w:eastAsia="bg-BG"/>
        </w:rPr>
        <w:t>202</w:t>
      </w:r>
      <w:r>
        <w:rPr>
          <w:rFonts w:ascii="Verdana" w:eastAsia="Μοντέρνα" w:hAnsi="Verdana"/>
          <w:sz w:val="20"/>
          <w:szCs w:val="20"/>
          <w:lang w:val="en-US" w:eastAsia="bg-BG"/>
        </w:rPr>
        <w:t>5</w:t>
      </w:r>
      <w:r w:rsidRPr="00F202F2">
        <w:rPr>
          <w:rFonts w:ascii="Verdana" w:eastAsia="Μοντέρνα" w:hAnsi="Verdana"/>
          <w:sz w:val="20"/>
          <w:szCs w:val="20"/>
          <w:lang w:eastAsia="bg-BG"/>
        </w:rPr>
        <w:t xml:space="preserve"> г. общият брой на заетите лица на възраст 15-64 навършени годи</w:t>
      </w:r>
      <w:r>
        <w:rPr>
          <w:rFonts w:ascii="Verdana" w:eastAsia="Μοντέρνα" w:hAnsi="Verdana"/>
          <w:sz w:val="20"/>
          <w:szCs w:val="20"/>
          <w:lang w:eastAsia="bg-BG"/>
        </w:rPr>
        <w:t xml:space="preserve">ни в областта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 xml:space="preserve">намалява </w:t>
      </w:r>
      <w:r w:rsidR="00C36135" w:rsidRPr="00F202F2">
        <w:rPr>
          <w:rFonts w:ascii="Verdana" w:eastAsia="Μοντέρνα" w:hAnsi="Verdana"/>
          <w:sz w:val="20"/>
          <w:szCs w:val="20"/>
          <w:lang w:eastAsia="bg-BG"/>
        </w:rPr>
        <w:t xml:space="preserve">с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10.2</w:t>
      </w:r>
      <w:r w:rsidR="00C36135" w:rsidRPr="00F202F2">
        <w:rPr>
          <w:rFonts w:ascii="Verdana" w:eastAsia="Μοντέρνα" w:hAnsi="Verdana"/>
          <w:sz w:val="20"/>
          <w:szCs w:val="20"/>
          <w:lang w:eastAsia="bg-BG"/>
        </w:rPr>
        <w:t xml:space="preserve">%, а спрямо </w:t>
      </w:r>
      <w:r w:rsidR="00C36135">
        <w:rPr>
          <w:rFonts w:ascii="Verdana" w:eastAsia="Μοντέρνα" w:hAnsi="Verdana"/>
          <w:sz w:val="20"/>
          <w:szCs w:val="20"/>
          <w:lang w:eastAsia="bg-BG"/>
        </w:rPr>
        <w:t>четвъртото тримесечие на 2024 - с 8.8</w:t>
      </w:r>
      <w:r w:rsidR="00C36135" w:rsidRPr="00F202F2">
        <w:rPr>
          <w:rFonts w:ascii="Verdana" w:eastAsia="Μοντέρνα" w:hAnsi="Verdana"/>
          <w:sz w:val="20"/>
          <w:szCs w:val="20"/>
          <w:lang w:eastAsia="bg-BG"/>
        </w:rPr>
        <w:t>%.</w:t>
      </w:r>
      <w:r>
        <w:rPr>
          <w:rFonts w:ascii="Verdana" w:eastAsia="Μοντέρνα" w:hAnsi="Verdana"/>
          <w:sz w:val="20"/>
          <w:szCs w:val="20"/>
          <w:lang w:eastAsia="bg-BG"/>
        </w:rPr>
        <w:br w:type="page"/>
      </w:r>
    </w:p>
    <w:p w:rsidR="00D939C6" w:rsidRPr="00F202F2" w:rsidRDefault="00D939C6" w:rsidP="00D939C6">
      <w:pPr>
        <w:autoSpaceDE w:val="0"/>
        <w:autoSpaceDN w:val="0"/>
        <w:adjustRightInd w:val="0"/>
        <w:spacing w:line="360" w:lineRule="auto"/>
        <w:jc w:val="center"/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</w:pPr>
      <w:r w:rsidRPr="00F202F2"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  <w:lastRenderedPageBreak/>
        <w:t>Методологични бележки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Наблюдението на работната сила е извадково и се провежда непрекъснато, като осигурява тримесечни и годишни данни за икономическата активност на населението на 15 и повече навършени години. То обхваща обикновените домакинства в страната. Домакинствата, участващи в изследването</w:t>
      </w:r>
      <w:r w:rsidRPr="00345E17">
        <w:rPr>
          <w:rFonts w:ascii="Verdana" w:eastAsia="Μοντέρνα" w:hAnsi="Verdana"/>
          <w:bCs/>
          <w:noProof/>
          <w:sz w:val="20"/>
          <w:szCs w:val="20"/>
          <w:lang w:val="en-US" w:eastAsia="bg-BG"/>
        </w:rPr>
        <w:t>,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 са избрани на случаен принцип</w:t>
      </w:r>
      <w:r w:rsidRPr="00345E17">
        <w:rPr>
          <w:rFonts w:ascii="Verdana" w:eastAsia="Μοντέρνα" w:hAnsi="Verdana"/>
          <w:bCs/>
          <w:noProof/>
          <w:sz w:val="20"/>
          <w:szCs w:val="20"/>
          <w:lang w:val="en-US" w:eastAsia="bg-BG"/>
        </w:rPr>
        <w:t xml:space="preserve"> 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и</w:t>
      </w:r>
      <w:r w:rsidRPr="00345E17">
        <w:rPr>
          <w:rFonts w:ascii="Verdana" w:eastAsia="Μοντέρνα" w:hAnsi="Verdana"/>
          <w:bCs/>
          <w:noProof/>
          <w:sz w:val="20"/>
          <w:szCs w:val="20"/>
          <w:lang w:val="en-US" w:eastAsia="bg-BG"/>
        </w:rPr>
        <w:t xml:space="preserve"> 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се анкетират чрез лично интервю.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  <w:t>Наблюдаван период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 - характеристиките на всяко анкетирано лице се отнасят за състоянието му през определена календарна седмица (от понеделник до неделя). В рамките на всяко тримесечие извадката е равномерно разпределена във всички 13 календарни седмици. 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  <w:t xml:space="preserve">Заети 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са лицата на 15 - 89 навършени години, които през наблюдавания период: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- извършват работа дори за един час, за което получават работна заплата или друг доход;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- не работят, но имат работа, от която временно отсъстват поради годишен отпуск, болест, отпуск при раждане и отглеждане на малко дете и други. 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/>
          <w:bCs/>
          <w:noProof/>
          <w:sz w:val="20"/>
          <w:szCs w:val="20"/>
          <w:lang w:eastAsia="bg-BG"/>
        </w:rPr>
        <w:t>Коефициент на заетост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 - относителният дял на заетите лица от общото население (в съответната група).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При оценката на резултатите за </w:t>
      </w:r>
      <w:r>
        <w:rPr>
          <w:rFonts w:ascii="Verdana" w:eastAsia="Μοντέρνα" w:hAnsi="Verdana"/>
          <w:bCs/>
          <w:noProof/>
          <w:sz w:val="20"/>
          <w:szCs w:val="20"/>
          <w:lang w:eastAsia="bg-BG"/>
        </w:rPr>
        <w:t>четвърто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то тримесечие на 2025 г. са използвани предварителни данни за населението на страната към 30.06.2025 година. Изключено е населението, живеещо в колективни домакинства.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Поради направените закръгления в някои случаи общите данни могат да се различават незначително от сумата на отделните групи, включващи се в тях.</w:t>
      </w:r>
    </w:p>
    <w:p w:rsidR="00D939C6" w:rsidRPr="00345E17" w:rsidRDefault="00D939C6" w:rsidP="00C36135">
      <w:pPr>
        <w:spacing w:after="0" w:line="360" w:lineRule="auto"/>
        <w:ind w:firstLine="567"/>
        <w:jc w:val="both"/>
        <w:rPr>
          <w:rFonts w:ascii="Verdana" w:eastAsia="Μοντέρνα" w:hAnsi="Verdana"/>
          <w:bCs/>
          <w:noProof/>
          <w:sz w:val="20"/>
          <w:szCs w:val="20"/>
          <w:lang w:eastAsia="bg-BG"/>
        </w:rPr>
      </w:pP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По-подробни данни от Наблюдението на работната сила за </w:t>
      </w:r>
      <w:r>
        <w:rPr>
          <w:rFonts w:ascii="Verdana" w:eastAsia="Μοντέρνα" w:hAnsi="Verdana"/>
          <w:bCs/>
          <w:noProof/>
          <w:sz w:val="20"/>
          <w:szCs w:val="20"/>
          <w:lang w:eastAsia="bg-BG"/>
        </w:rPr>
        <w:t>четвърто</w:t>
      </w:r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то тримесечие на 2025 г. могат да се намерят на сайта на НСИ</w:t>
      </w:r>
      <w:r w:rsidRPr="00345E17">
        <w:rPr>
          <w:rFonts w:ascii="Verdana" w:eastAsia="Μοντέρνα" w:hAnsi="Verdana"/>
          <w:bCs/>
          <w:noProof/>
          <w:sz w:val="20"/>
          <w:szCs w:val="20"/>
          <w:lang w:val="en-US" w:eastAsia="bg-BG"/>
        </w:rPr>
        <w:t xml:space="preserve">, </w:t>
      </w:r>
      <w:hyperlink r:id="rId9" w:history="1">
        <w:r w:rsidRPr="00345E17">
          <w:rPr>
            <w:rStyle w:val="Hyperlink"/>
            <w:rFonts w:ascii="Verdana" w:eastAsia="Μοντέρνα" w:hAnsi="Verdana"/>
            <w:bCs/>
            <w:noProof/>
            <w:sz w:val="20"/>
            <w:szCs w:val="20"/>
            <w:lang w:eastAsia="bg-BG"/>
          </w:rPr>
          <w:t>раздел „Пазар на труда“</w:t>
        </w:r>
      </w:hyperlink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 xml:space="preserve">, </w:t>
      </w:r>
      <w:hyperlink r:id="rId10" w:history="1">
        <w:r w:rsidRPr="00345E17">
          <w:rPr>
            <w:rStyle w:val="Hyperlink"/>
            <w:rFonts w:ascii="Verdana" w:eastAsia="Μοντέρνα" w:hAnsi="Verdana"/>
            <w:bCs/>
            <w:noProof/>
            <w:sz w:val="20"/>
            <w:szCs w:val="20"/>
            <w:lang w:eastAsia="bg-BG"/>
          </w:rPr>
          <w:t>Наблюдение на работната сила</w:t>
        </w:r>
      </w:hyperlink>
      <w:r w:rsidRPr="00345E17">
        <w:rPr>
          <w:rFonts w:ascii="Verdana" w:eastAsia="Μοντέρνα" w:hAnsi="Verdana"/>
          <w:bCs/>
          <w:noProof/>
          <w:sz w:val="20"/>
          <w:szCs w:val="20"/>
          <w:lang w:eastAsia="bg-BG"/>
        </w:rPr>
        <w:t>.</w:t>
      </w:r>
    </w:p>
    <w:sectPr w:rsidR="00D939C6" w:rsidRPr="00345E17" w:rsidSect="00FF1DB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701" w:header="567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D36" w:rsidRDefault="00545D36" w:rsidP="00D939C6">
      <w:pPr>
        <w:spacing w:after="0" w:line="240" w:lineRule="auto"/>
      </w:pPr>
      <w:r>
        <w:separator/>
      </w:r>
    </w:p>
  </w:endnote>
  <w:endnote w:type="continuationSeparator" w:id="0">
    <w:p w:rsidR="00545D36" w:rsidRDefault="00545D36" w:rsidP="00D9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Μοντέρνα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Helen Bg Cond">
    <w:altName w:val="Calibri"/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Default="003E759B" w:rsidP="008E6CB5">
    <w:pPr>
      <w:pStyle w:val="BodyText"/>
      <w:tabs>
        <w:tab w:val="left" w:pos="3375"/>
      </w:tabs>
      <w:spacing w:before="196"/>
      <w:jc w:val="center"/>
      <w:rPr>
        <w:rFonts w:ascii="Verdana" w:hAnsi="Verdana"/>
        <w:sz w:val="16"/>
        <w:szCs w:val="16"/>
        <w:lang w:val="en-US"/>
      </w:rPr>
    </w:pP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E53F60" wp14:editId="60BD4088">
              <wp:simplePos x="0" y="0"/>
              <wp:positionH relativeFrom="margin">
                <wp:posOffset>5881370</wp:posOffset>
              </wp:positionH>
              <wp:positionV relativeFrom="paragraph">
                <wp:posOffset>13335</wp:posOffset>
              </wp:positionV>
              <wp:extent cx="438150" cy="441325"/>
              <wp:effectExtent l="0" t="0" r="0" b="0"/>
              <wp:wrapNone/>
              <wp:docPr id="13" name="Flowchart: Alternate Process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3E759B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614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E53F60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13" o:spid="_x0000_s1027" type="#_x0000_t176" style="position:absolute;left:0;text-align:left;margin-left:463.1pt;margin-top:1.05pt;width:34.5pt;height:34.7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" filled="f" fillcolor="#5c83b4" stroked="f" strokecolor="#737373">
              <v:textbox>
                <w:txbxContent>
                  <w:p w:rsidR="00D83F28" w:rsidRPr="00DD11CB" w:rsidRDefault="003E759B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3614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eastAsia="bg-BG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618882" wp14:editId="53BEBAAB">
              <wp:simplePos x="0" y="0"/>
              <wp:positionH relativeFrom="column">
                <wp:posOffset>5977890</wp:posOffset>
              </wp:positionH>
              <wp:positionV relativeFrom="paragraph">
                <wp:posOffset>-5081</wp:posOffset>
              </wp:positionV>
              <wp:extent cx="285750" cy="12477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2E2D92" id="Rectangle 7" o:spid="_x0000_s1026" style="position:absolute;margin-left:470.7pt;margin-top:-.4pt;width:22.5pt;height:98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" fillcolor="#a5a5a5 [3206]" stroked="f" strokeweight="1pt"/>
          </w:pict>
        </mc:Fallback>
      </mc:AlternateContent>
    </w:r>
    <w:r w:rsidRPr="00A7142A">
      <w:rPr>
        <w:rFonts w:ascii="Verdana" w:hAnsi="Verdana"/>
        <w:noProof/>
        <w:sz w:val="16"/>
        <w:szCs w:val="16"/>
        <w:lang w:eastAsia="bg-BG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70C0AFC" wp14:editId="040E4FB9">
              <wp:simplePos x="0" y="0"/>
              <wp:positionH relativeFrom="margin">
                <wp:align>center</wp:align>
              </wp:positionH>
              <wp:positionV relativeFrom="paragraph">
                <wp:posOffset>112039</wp:posOffset>
              </wp:positionV>
              <wp:extent cx="6066790" cy="1270"/>
              <wp:effectExtent l="0" t="0" r="10160" b="17780"/>
              <wp:wrapTopAndBottom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8A56EA" id="Graphic 8" o:spid="_x0000_s1026" style="position:absolute;margin-left:0;margin-top:8.8pt;width:477.7pt;height:.1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C67F0">
      <w:rPr>
        <w:rFonts w:ascii="Verdana" w:hAnsi="Verdana"/>
        <w:sz w:val="16"/>
        <w:szCs w:val="16"/>
      </w:rPr>
      <w:t xml:space="preserve">Бургас 8010, </w:t>
    </w:r>
    <w:r>
      <w:rPr>
        <w:rFonts w:ascii="Verdana" w:hAnsi="Verdana"/>
        <w:sz w:val="16"/>
        <w:szCs w:val="16"/>
      </w:rPr>
      <w:t xml:space="preserve">жк. „Славейков“, </w:t>
    </w:r>
    <w:r w:rsidRPr="004C67F0">
      <w:rPr>
        <w:rFonts w:ascii="Verdana" w:hAnsi="Verdana"/>
        <w:sz w:val="16"/>
        <w:szCs w:val="16"/>
      </w:rPr>
      <w:t xml:space="preserve">ул. ,,Янко Комитов“ </w:t>
    </w:r>
    <w:r>
      <w:rPr>
        <w:rFonts w:ascii="Verdana" w:hAnsi="Verdana"/>
        <w:sz w:val="16"/>
        <w:szCs w:val="16"/>
      </w:rPr>
      <w:t xml:space="preserve">№ 3, тел. +359 </w:t>
    </w:r>
    <w:r w:rsidRPr="004C67F0">
      <w:rPr>
        <w:rFonts w:ascii="Verdana" w:hAnsi="Verdana"/>
        <w:sz w:val="16"/>
        <w:szCs w:val="16"/>
      </w:rPr>
      <w:t>56</w:t>
    </w:r>
    <w:r>
      <w:rPr>
        <w:rFonts w:ascii="Verdana" w:hAnsi="Verdana"/>
        <w:sz w:val="16"/>
        <w:szCs w:val="16"/>
      </w:rPr>
      <w:t xml:space="preserve"> 851</w:t>
    </w:r>
    <w:r w:rsidRPr="004C67F0">
      <w:rPr>
        <w:rFonts w:ascii="Verdana" w:hAnsi="Verdana"/>
        <w:sz w:val="16"/>
        <w:szCs w:val="16"/>
      </w:rPr>
      <w:t>91</w:t>
    </w:r>
    <w:r>
      <w:rPr>
        <w:rFonts w:ascii="Verdana" w:hAnsi="Verdana"/>
        <w:sz w:val="16"/>
        <w:szCs w:val="16"/>
      </w:rPr>
      <w:t>2</w:t>
    </w:r>
    <w:r w:rsidRPr="004C67F0">
      <w:rPr>
        <w:rFonts w:ascii="Verdana" w:hAnsi="Verdana"/>
        <w:sz w:val="16"/>
        <w:szCs w:val="16"/>
      </w:rPr>
      <w:t xml:space="preserve">, e-mail: </w:t>
    </w:r>
    <w:proofErr w:type="spellStart"/>
    <w:r>
      <w:rPr>
        <w:rFonts w:ascii="Verdana" w:hAnsi="Verdana"/>
        <w:sz w:val="16"/>
        <w:szCs w:val="16"/>
      </w:rPr>
      <w:t>DKamburova</w:t>
    </w:r>
    <w:r w:rsidRPr="004C67F0">
      <w:rPr>
        <w:rFonts w:ascii="Verdana" w:hAnsi="Verdana"/>
        <w:sz w:val="16"/>
        <w:szCs w:val="16"/>
      </w:rPr>
      <w:t>@nsi</w:t>
    </w:r>
    <w:proofErr w:type="spellEnd"/>
    <w:r w:rsidRPr="004C67F0">
      <w:rPr>
        <w:rFonts w:ascii="Verdana" w:hAnsi="Verdana"/>
        <w:sz w:val="16"/>
        <w:szCs w:val="16"/>
      </w:rPr>
      <w:t>.</w:t>
    </w:r>
    <w:proofErr w:type="spellStart"/>
    <w:r>
      <w:rPr>
        <w:rFonts w:ascii="Verdana" w:hAnsi="Verdana"/>
        <w:sz w:val="16"/>
        <w:szCs w:val="16"/>
        <w:lang w:val="en-US"/>
      </w:rPr>
      <w:t>bg</w:t>
    </w:r>
    <w:proofErr w:type="spellEnd"/>
  </w:p>
  <w:p w:rsidR="00FF1DB5" w:rsidRPr="000A47D4" w:rsidRDefault="003E759B" w:rsidP="000A47D4">
    <w:pPr>
      <w:tabs>
        <w:tab w:val="center" w:pos="4536"/>
        <w:tab w:val="right" w:pos="9072"/>
      </w:tabs>
      <w:spacing w:before="60" w:after="0" w:line="240" w:lineRule="auto"/>
      <w:jc w:val="center"/>
      <w:rPr>
        <w:rFonts w:ascii="Verdana" w:eastAsiaTheme="minorHAnsi" w:hAnsi="Verdana" w:cstheme="minorBidi"/>
        <w:noProof/>
        <w:sz w:val="16"/>
        <w:szCs w:val="16"/>
        <w:lang w:eastAsia="bg-BG"/>
      </w:rPr>
    </w:pPr>
    <w:r w:rsidRPr="00EF2933">
      <w:rPr>
        <w:rFonts w:ascii="Verdana" w:eastAsiaTheme="minorHAnsi" w:hAnsi="Verdana" w:cstheme="minorBidi"/>
        <w:sz w:val="16"/>
        <w:szCs w:val="16"/>
      </w:rPr>
      <w:t>Сливен 8800, ул. „Банско шосе“ № 5, тел. +359 44 613412, e-mail: AGeorgiev@nsi.bg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B5" w:rsidRDefault="003E759B" w:rsidP="00D83F28">
    <w:pPr>
      <w:pStyle w:val="Footer"/>
      <w:tabs>
        <w:tab w:val="clear" w:pos="4536"/>
        <w:tab w:val="clear" w:pos="9072"/>
      </w:tabs>
    </w:pP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06CBC31" wp14:editId="467C8B0D">
              <wp:simplePos x="0" y="0"/>
              <wp:positionH relativeFrom="margin">
                <wp:posOffset>5909945</wp:posOffset>
              </wp:positionH>
              <wp:positionV relativeFrom="paragraph">
                <wp:posOffset>7620</wp:posOffset>
              </wp:positionV>
              <wp:extent cx="285750" cy="1247775"/>
              <wp:effectExtent l="0" t="0" r="0" b="952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" cy="12477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F131E3" id="Rectangle 28" o:spid="_x0000_s1026" style="position:absolute;margin-left:465.35pt;margin-top:.6pt;width:22.5pt;height:98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" fillcolor="#a5a5a5 [3206]" stroked="f" strokeweight="1pt">
              <w10:wrap anchorx="margin"/>
            </v:rect>
          </w:pict>
        </mc:Fallback>
      </mc:AlternateContent>
    </w:r>
    <w:r w:rsidRPr="00A7142A">
      <w:rPr>
        <w:rFonts w:ascii="Verdana" w:hAnsi="Verdana"/>
        <w:noProof/>
        <w:color w:val="31312F"/>
        <w:spacing w:val="-2"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EF571A" wp14:editId="22ED5112">
              <wp:simplePos x="0" y="0"/>
              <wp:positionH relativeFrom="rightMargin">
                <wp:posOffset>52705</wp:posOffset>
              </wp:positionH>
              <wp:positionV relativeFrom="paragraph">
                <wp:posOffset>6985</wp:posOffset>
              </wp:positionV>
              <wp:extent cx="438150" cy="441325"/>
              <wp:effectExtent l="0" t="0" r="0" b="0"/>
              <wp:wrapNone/>
              <wp:docPr id="29" name="Flowchart: Alternate Process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F28" w:rsidRPr="00DD11CB" w:rsidRDefault="003E759B" w:rsidP="00D83F28">
                          <w:pPr>
                            <w:pStyle w:val="Footer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 \* MERGEFORMAT </w:instrText>
                          </w:r>
                          <w:r w:rsidRPr="00DD11CB">
                            <w:rPr>
                              <w:rFonts w:ascii="Verdana" w:hAnsi="Verdana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36142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DD11CB">
                            <w:rPr>
                              <w:rFonts w:ascii="Verdana" w:hAnsi="Verdana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EF571A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29" type="#_x0000_t176" style="position:absolute;margin-left:4.15pt;margin-top:.55pt;width:34.5pt;height:34.7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" filled="f" fillcolor="#5c83b4" stroked="f" strokecolor="#737373">
              <v:textbox>
                <w:txbxContent>
                  <w:p w:rsidR="00D83F28" w:rsidRPr="00DD11CB" w:rsidRDefault="003E759B" w:rsidP="00D83F28">
                    <w:pPr>
                      <w:pStyle w:val="Footer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</w:pP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instrText xml:space="preserve"> PAGE    \* MERGEFORMAT </w:instrText>
                    </w:r>
                    <w:r w:rsidRPr="00DD11CB">
                      <w:rPr>
                        <w:rFonts w:ascii="Verdana" w:hAnsi="Verdana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36142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DD11CB">
                      <w:rPr>
                        <w:rFonts w:ascii="Verdana" w:hAnsi="Verdana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F1DB5" w:rsidRDefault="00545D36" w:rsidP="00D83F28">
    <w:pPr>
      <w:pStyle w:val="Footer"/>
      <w:tabs>
        <w:tab w:val="clear" w:pos="4536"/>
        <w:tab w:val="clear" w:pos="9072"/>
      </w:tabs>
    </w:pPr>
  </w:p>
  <w:p w:rsidR="00D83F28" w:rsidRDefault="00545D36" w:rsidP="00D83F28">
    <w:pPr>
      <w:pStyle w:val="Footer"/>
      <w:tabs>
        <w:tab w:val="clear" w:pos="4536"/>
        <w:tab w:val="clear" w:pos="9072"/>
      </w:tabs>
    </w:pPr>
  </w:p>
  <w:p w:rsidR="00FF1DB5" w:rsidRDefault="00545D36" w:rsidP="00D83F2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D36" w:rsidRDefault="00545D36" w:rsidP="00D939C6">
      <w:pPr>
        <w:spacing w:after="0" w:line="240" w:lineRule="auto"/>
      </w:pPr>
      <w:r>
        <w:separator/>
      </w:r>
    </w:p>
  </w:footnote>
  <w:footnote w:type="continuationSeparator" w:id="0">
    <w:p w:rsidR="00545D36" w:rsidRDefault="00545D36" w:rsidP="00D9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4C" w:rsidRPr="005F6BC6" w:rsidRDefault="00D939C6" w:rsidP="00F77B4C">
    <w:pPr>
      <w:spacing w:line="360" w:lineRule="auto"/>
      <w:contextualSpacing/>
      <w:jc w:val="center"/>
      <w:rPr>
        <w:rFonts w:ascii="Verdana" w:eastAsiaTheme="minorHAnsi" w:hAnsi="Verdana" w:cstheme="minorBidi"/>
        <w:b/>
        <w:sz w:val="20"/>
        <w:szCs w:val="20"/>
      </w:rPr>
    </w:pPr>
    <w:r w:rsidRPr="00D939C6">
      <w:rPr>
        <w:rFonts w:ascii="Verdana" w:eastAsiaTheme="minorHAnsi" w:hAnsi="Verdana" w:cstheme="minorBidi"/>
        <w:b/>
        <w:sz w:val="20"/>
        <w:szCs w:val="20"/>
      </w:rPr>
      <w:t xml:space="preserve">ОСНОВНИ РЕЗУЛТАТИ ОТ НАБЛЮДЕНИЕТО НА РАБОТНАТА СИЛА В ОБЛАСТ СЛИВЕН ПРЕЗ </w:t>
    </w:r>
    <w:r>
      <w:rPr>
        <w:rFonts w:ascii="Verdana" w:eastAsiaTheme="minorHAnsi" w:hAnsi="Verdana" w:cstheme="minorBidi"/>
        <w:b/>
        <w:sz w:val="20"/>
        <w:szCs w:val="20"/>
      </w:rPr>
      <w:t>ЧЕТВЪРТО</w:t>
    </w:r>
    <w:r w:rsidRPr="00D939C6">
      <w:rPr>
        <w:rFonts w:ascii="Verdana" w:eastAsiaTheme="minorHAnsi" w:hAnsi="Verdana" w:cstheme="minorBidi"/>
        <w:b/>
        <w:sz w:val="20"/>
        <w:szCs w:val="20"/>
      </w:rPr>
      <w:t>ТО ТРИМЕСЕЧИЕ НА 2025 ГОДИНА</w:t>
    </w:r>
  </w:p>
  <w:p w:rsidR="00D83F28" w:rsidRPr="00171DE8" w:rsidRDefault="003E759B" w:rsidP="00171DE8">
    <w:pPr>
      <w:spacing w:line="360" w:lineRule="auto"/>
      <w:jc w:val="center"/>
      <w:rPr>
        <w:rFonts w:ascii="Verdana" w:hAnsi="Verdana"/>
        <w:b/>
        <w:sz w:val="20"/>
        <w:szCs w:val="20"/>
      </w:rPr>
    </w:pPr>
    <w:r w:rsidRPr="00DD11CB">
      <w:rPr>
        <w:rFonts w:ascii="Verdana" w:hAnsi="Verdana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E0D0D63" wp14:editId="25C73FBF">
              <wp:simplePos x="0" y="0"/>
              <wp:positionH relativeFrom="margin">
                <wp:posOffset>0</wp:posOffset>
              </wp:positionH>
              <wp:positionV relativeFrom="paragraph">
                <wp:posOffset>200025</wp:posOffset>
              </wp:positionV>
              <wp:extent cx="6066790" cy="1270"/>
              <wp:effectExtent l="0" t="0" r="10160" b="17780"/>
              <wp:wrapTopAndBottom/>
              <wp:docPr id="4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BCD9FA" id="Graphic 7" o:spid="_x0000_s1026" style="position:absolute;margin-left:0;margin-top:15.75pt;width:477.7pt;height:.1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F28" w:rsidRPr="00D83F28" w:rsidRDefault="003E759B" w:rsidP="00D83F28">
    <w:pPr>
      <w:pStyle w:val="BodyText"/>
      <w:spacing w:before="188"/>
      <w:rPr>
        <w:rFonts w:ascii="Viol" w:hAnsi="Viol"/>
        <w:sz w:val="22"/>
      </w:rPr>
    </w:pPr>
    <w:r w:rsidRPr="00412F32">
      <w:rPr>
        <w:noProof/>
        <w:sz w:val="24"/>
        <w:szCs w:val="24"/>
        <w:lang w:eastAsia="bg-BG"/>
      </w:rPr>
      <w:drawing>
        <wp:anchor distT="0" distB="0" distL="114300" distR="114300" simplePos="0" relativeHeight="251669504" behindDoc="0" locked="0" layoutInCell="1" allowOverlap="1" wp14:anchorId="34152E72" wp14:editId="2BA394C5">
          <wp:simplePos x="0" y="0"/>
          <wp:positionH relativeFrom="margin">
            <wp:posOffset>4939665</wp:posOffset>
          </wp:positionH>
          <wp:positionV relativeFrom="topMargin">
            <wp:posOffset>542925</wp:posOffset>
          </wp:positionV>
          <wp:extent cx="772795" cy="581025"/>
          <wp:effectExtent l="0" t="0" r="8255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Лого-НСИ-15-250-02 copy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021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8F1CBD" wp14:editId="364E49F7">
              <wp:simplePos x="0" y="0"/>
              <wp:positionH relativeFrom="margin">
                <wp:posOffset>709737</wp:posOffset>
              </wp:positionH>
              <wp:positionV relativeFrom="paragraph">
                <wp:posOffset>221974</wp:posOffset>
              </wp:positionV>
              <wp:extent cx="3633470" cy="600075"/>
              <wp:effectExtent l="0" t="0" r="508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347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F28" w:rsidRDefault="003E759B" w:rsidP="00D60CD2">
                          <w:pPr>
                            <w:spacing w:after="0"/>
                            <w:rPr>
                              <w:rFonts w:ascii="Helen Bg Cond" w:hAnsi="Helen Bg Cond"/>
                              <w:sz w:val="26"/>
                              <w:szCs w:val="26"/>
                            </w:rPr>
                          </w:pPr>
                          <w:r w:rsidRPr="004F064E">
                            <w:rPr>
                              <w:rFonts w:ascii="Helen Bg Cond" w:hAnsi="Helen Bg Cond"/>
                              <w:b/>
                              <w:sz w:val="30"/>
                              <w:szCs w:val="30"/>
                            </w:rPr>
                            <w:t>РЕПУБЛИКА БЪЛГАРИЯ</w:t>
                          </w:r>
                        </w:p>
                        <w:p w:rsidR="00D83F28" w:rsidRPr="00D83F28" w:rsidRDefault="003E759B" w:rsidP="00D83F28">
                          <w:pPr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</w:pPr>
                          <w:r w:rsidRPr="00D83F28">
                            <w:rPr>
                              <w:rFonts w:ascii="Helen Bg Cond" w:hAnsi="Helen Bg Cond"/>
                              <w:b/>
                              <w:sz w:val="26"/>
                              <w:szCs w:val="26"/>
                            </w:rPr>
                            <w:t>Национален статистически институт</w:t>
                          </w:r>
                        </w:p>
                        <w:p w:rsidR="00D83F28" w:rsidRPr="00FD731D" w:rsidRDefault="00545D36" w:rsidP="00D83F28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F1CB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9pt;margin-top:17.5pt;width:286.1pt;height:4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" stroked="f">
              <v:textbox>
                <w:txbxContent>
                  <w:p w:rsidR="00D83F28" w:rsidRDefault="003E759B" w:rsidP="00D60CD2">
                    <w:pPr>
                      <w:spacing w:after="0"/>
                      <w:rPr>
                        <w:rFonts w:ascii="Helen Bg Cond" w:hAnsi="Helen Bg Cond"/>
                        <w:sz w:val="26"/>
                        <w:szCs w:val="26"/>
                      </w:rPr>
                    </w:pPr>
                    <w:r w:rsidRPr="004F064E">
                      <w:rPr>
                        <w:rFonts w:ascii="Helen Bg Cond" w:hAnsi="Helen Bg Cond"/>
                        <w:b/>
                        <w:sz w:val="30"/>
                        <w:szCs w:val="30"/>
                      </w:rPr>
                      <w:t>РЕПУБЛИКА БЪЛГАРИЯ</w:t>
                    </w:r>
                  </w:p>
                  <w:p w:rsidR="00D83F28" w:rsidRPr="00D83F28" w:rsidRDefault="003E759B" w:rsidP="00D83F28">
                    <w:pPr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</w:pPr>
                    <w:r w:rsidRPr="00D83F28">
                      <w:rPr>
                        <w:rFonts w:ascii="Helen Bg Cond" w:hAnsi="Helen Bg Cond"/>
                        <w:b/>
                        <w:sz w:val="26"/>
                        <w:szCs w:val="26"/>
                      </w:rPr>
                      <w:t>Национален статистически институт</w:t>
                    </w:r>
                  </w:p>
                  <w:p w:rsidR="00D83F28" w:rsidRPr="00FD731D" w:rsidRDefault="003E759B" w:rsidP="00D83F28">
                    <w:pPr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F064E">
      <w:rPr>
        <w:rFonts w:ascii="Helen Bg Cond" w:eastAsia="Calibri" w:hAnsi="Helen Bg Cond"/>
        <w:noProof/>
        <w:sz w:val="26"/>
        <w:szCs w:val="26"/>
        <w:lang w:eastAsia="bg-BG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785142" wp14:editId="46D24A96">
              <wp:simplePos x="0" y="0"/>
              <wp:positionH relativeFrom="margin">
                <wp:align>center</wp:align>
              </wp:positionH>
              <wp:positionV relativeFrom="paragraph">
                <wp:posOffset>925554</wp:posOffset>
              </wp:positionV>
              <wp:extent cx="6066790" cy="1270"/>
              <wp:effectExtent l="0" t="0" r="10160" b="17780"/>
              <wp:wrapTopAndBottom/>
              <wp:docPr id="10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667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66790">
                            <a:moveTo>
                              <a:pt x="0" y="0"/>
                            </a:moveTo>
                            <a:lnTo>
                              <a:pt x="6066726" y="0"/>
                            </a:lnTo>
                          </a:path>
                        </a:pathLst>
                      </a:custGeom>
                      <a:ln w="4191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1A6C4" id="Graphic 7" o:spid="_x0000_s1026" style="position:absolute;margin-left:0;margin-top:72.9pt;width:477.7pt;height:.1pt;z-index:-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06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" path="m,l6066726,e" filled="f" strokecolor="#1d1d1b" strokeweight=".33pt">
              <v:path arrowok="t"/>
              <w10:wrap type="topAndBottom" anchorx="margin"/>
            </v:shape>
          </w:pict>
        </mc:Fallback>
      </mc:AlternateContent>
    </w:r>
    <w:r w:rsidRPr="004F064E">
      <w:rPr>
        <w:rFonts w:ascii="Helen Bg Cond" w:eastAsia="Calibri" w:hAnsi="Helen Bg Cond"/>
        <w:b/>
        <w:noProof/>
        <w:sz w:val="30"/>
        <w:szCs w:val="30"/>
        <w:lang w:eastAsia="bg-BG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842ED8" wp14:editId="4605B97C">
              <wp:simplePos x="0" y="0"/>
              <wp:positionH relativeFrom="column">
                <wp:posOffset>624205</wp:posOffset>
              </wp:positionH>
              <wp:positionV relativeFrom="paragraph">
                <wp:posOffset>186690</wp:posOffset>
              </wp:positionV>
              <wp:extent cx="5080" cy="6299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629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629920">
                            <a:moveTo>
                              <a:pt x="4686" y="0"/>
                            </a:moveTo>
                            <a:lnTo>
                              <a:pt x="0" y="0"/>
                            </a:lnTo>
                            <a:lnTo>
                              <a:pt x="0" y="629754"/>
                            </a:lnTo>
                            <a:lnTo>
                              <a:pt x="4686" y="629754"/>
                            </a:lnTo>
                            <a:lnTo>
                              <a:pt x="4686" y="0"/>
                            </a:lnTo>
                            <a:close/>
                          </a:path>
                        </a:pathLst>
                      </a:custGeom>
                      <a:solidFill>
                        <a:srgbClr val="13110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EBBBB" id="Graphic 1" o:spid="_x0000_s1026" style="position:absolute;margin-left:49.15pt;margin-top:14.7pt;width:.4pt;height:49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80,629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" path="m4686,l,,,629754r4686,l4686,xe" fillcolor="#13110c" stroked="f">
              <v:path arrowok="t"/>
              <w10:wrap type="through"/>
            </v:shape>
          </w:pict>
        </mc:Fallback>
      </mc:AlternateContent>
    </w:r>
    <w:r w:rsidRPr="00670E25">
      <w:rPr>
        <w:rFonts w:ascii="Viol" w:hAnsi="Viol"/>
        <w:noProof/>
        <w:lang w:eastAsia="bg-BG"/>
      </w:rPr>
      <w:drawing>
        <wp:anchor distT="0" distB="0" distL="0" distR="0" simplePos="0" relativeHeight="251659264" behindDoc="0" locked="0" layoutInCell="1" allowOverlap="1" wp14:anchorId="64A9998B" wp14:editId="59745EFC">
          <wp:simplePos x="0" y="0"/>
          <wp:positionH relativeFrom="margin">
            <wp:posOffset>-46024</wp:posOffset>
          </wp:positionH>
          <wp:positionV relativeFrom="paragraph">
            <wp:posOffset>48260</wp:posOffset>
          </wp:positionV>
          <wp:extent cx="581025" cy="809625"/>
          <wp:effectExtent l="0" t="0" r="9525" b="9525"/>
          <wp:wrapNone/>
          <wp:docPr id="2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6F30"/>
    <w:multiLevelType w:val="hybridMultilevel"/>
    <w:tmpl w:val="9342AF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C6"/>
    <w:rsid w:val="000213E3"/>
    <w:rsid w:val="00265ACF"/>
    <w:rsid w:val="003E759B"/>
    <w:rsid w:val="00545D36"/>
    <w:rsid w:val="00836142"/>
    <w:rsid w:val="00B40BF8"/>
    <w:rsid w:val="00C36135"/>
    <w:rsid w:val="00C56083"/>
    <w:rsid w:val="00D939C6"/>
    <w:rsid w:val="00EC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5C875B-E20F-490B-B47E-528D4A61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9C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9C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939C6"/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D93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939C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939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9C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3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i.bg/bg/content/3992/%D1%82%D1%80%D0%B8%D0%BC%D0%B5%D1%81%D0%B5%D1%87%D0%BD%D0%B8-%D0%B4%D0%B0%D0%BD%D0%BD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i.bg/bg/content/3827/%D0%BF%D0%B0%D0%B7%D0%B0%D1%80-%D0%BD%D0%B0-%D1%82%D1%80%D1%83%D0%B4%D0%B0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MEDII\Rabotna_sila\Rab_sila_2025\rab_sila_2025_trimesechn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465223097112866E-2"/>
          <c:y val="0.10087719298245613"/>
          <c:w val="0.89997922134733155"/>
          <c:h val="0.6952666114104159"/>
        </c:manualLayout>
      </c:layout>
      <c:lineChart>
        <c:grouping val="standard"/>
        <c:varyColors val="0"/>
        <c:ser>
          <c:idx val="0"/>
          <c:order val="0"/>
          <c:tx>
            <c:strRef>
              <c:f>'[rab_sila_2025_trimesechna.xls]graf IV 2025'!$B$2</c:f>
              <c:strCache>
                <c:ptCount val="1"/>
                <c:pt idx="0">
                  <c:v>15 и повече навършени години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diamond"/>
            <c:size val="5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dLbls>
            <c:dLbl>
              <c:idx val="2"/>
              <c:layout>
                <c:manualLayout>
                  <c:x val="-4.791666666666667E-2"/>
                  <c:y val="7.167235494880545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DE-4AEB-A8AE-408E929F5B25}"/>
                </c:ext>
              </c:extLst>
            </c:dLbl>
            <c:spPr>
              <a:noFill/>
              <a:ln w="25400">
                <a:noFill/>
              </a:ln>
            </c:sp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'[rab_sila_2025_trimesechna.xls]graf IV 2025'!$A$3:$A$7</c:f>
              <c:strCache>
                <c:ptCount val="5"/>
                <c:pt idx="0">
                  <c:v>IV.2024</c:v>
                </c:pt>
                <c:pt idx="1">
                  <c:v>I.2025</c:v>
                </c:pt>
                <c:pt idx="2">
                  <c:v>II.2025</c:v>
                </c:pt>
                <c:pt idx="3">
                  <c:v>III.2025</c:v>
                </c:pt>
                <c:pt idx="4">
                  <c:v>IV.2025</c:v>
                </c:pt>
              </c:strCache>
            </c:strRef>
          </c:cat>
          <c:val>
            <c:numRef>
              <c:f>'[rab_sila_2025_trimesechna.xls]graf IV 2025'!$B$3:$B$7</c:f>
              <c:numCache>
                <c:formatCode>0.0</c:formatCode>
                <c:ptCount val="5"/>
                <c:pt idx="0" formatCode="General">
                  <c:v>43.9</c:v>
                </c:pt>
                <c:pt idx="1">
                  <c:v>44.4</c:v>
                </c:pt>
                <c:pt idx="2">
                  <c:v>45.7</c:v>
                </c:pt>
                <c:pt idx="3" formatCode="General">
                  <c:v>45.5</c:v>
                </c:pt>
                <c:pt idx="4" formatCode="General">
                  <c:v>41.3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DE-4AEB-A8AE-408E929F5B25}"/>
            </c:ext>
          </c:extLst>
        </c:ser>
        <c:ser>
          <c:idx val="1"/>
          <c:order val="1"/>
          <c:tx>
            <c:strRef>
              <c:f>'[rab_sila_2025_trimesechna.xls]graf IV 2025'!$C$2</c:f>
              <c:strCache>
                <c:ptCount val="1"/>
                <c:pt idx="0">
                  <c:v>15 - 64 навършени години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6">
                  <a:lumMod val="50000"/>
                </a:schemeClr>
              </a:solidFill>
              <a:ln>
                <a:solidFill>
                  <a:schemeClr val="accent6">
                    <a:lumMod val="5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7916666666666691E-2"/>
                  <c:y val="-7.622298065984073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DE-4AEB-A8AE-408E929F5B25}"/>
                </c:ext>
              </c:extLst>
            </c:dLbl>
            <c:dLbl>
              <c:idx val="1"/>
              <c:layout>
                <c:manualLayout>
                  <c:x val="-4.791666666666667E-2"/>
                  <c:y val="-8.532423208191126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bg-BG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DE-4AEB-A8AE-408E929F5B25}"/>
                </c:ext>
              </c:extLst>
            </c:dLbl>
            <c:spPr>
              <a:noFill/>
              <a:ln w="25400">
                <a:noFill/>
              </a:ln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'[rab_sila_2025_trimesechna.xls]graf IV 2025'!$A$3:$A$7</c:f>
              <c:strCache>
                <c:ptCount val="5"/>
                <c:pt idx="0">
                  <c:v>IV.2024</c:v>
                </c:pt>
                <c:pt idx="1">
                  <c:v>I.2025</c:v>
                </c:pt>
                <c:pt idx="2">
                  <c:v>II.2025</c:v>
                </c:pt>
                <c:pt idx="3">
                  <c:v>III.2025</c:v>
                </c:pt>
                <c:pt idx="4">
                  <c:v>IV.2025</c:v>
                </c:pt>
              </c:strCache>
            </c:strRef>
          </c:cat>
          <c:val>
            <c:numRef>
              <c:f>'[rab_sila_2025_trimesechna.xls]graf IV 2025'!$C$3:$C$7</c:f>
              <c:numCache>
                <c:formatCode>0.0</c:formatCode>
                <c:ptCount val="5"/>
                <c:pt idx="0">
                  <c:v>59.4</c:v>
                </c:pt>
                <c:pt idx="1">
                  <c:v>59.9</c:v>
                </c:pt>
                <c:pt idx="2">
                  <c:v>60.6</c:v>
                </c:pt>
                <c:pt idx="3">
                  <c:v>60.6</c:v>
                </c:pt>
                <c:pt idx="4" formatCode="General">
                  <c:v>54.7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6DE-4AEB-A8AE-408E929F5B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899887"/>
        <c:axId val="1"/>
      </c:lineChart>
      <c:catAx>
        <c:axId val="2689988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26899887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4.7918228535874435E-2"/>
          <c:y val="0.88803100303550642"/>
          <c:w val="0.90002933597816326"/>
          <c:h val="8.0002793066261832E-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aseline="0">
          <a:latin typeface="Verdana" panose="020B0604030504040204" pitchFamily="34" charset="0"/>
          <a:ea typeface="Verdana" panose="020B0604030504040204" pitchFamily="34" charset="0"/>
        </a:defRPr>
      </a:pPr>
      <a:endParaRPr lang="bg-BG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0.02451</cdr:x>
      <cdr:y>0.00401</cdr:y>
    </cdr:from>
    <cdr:to>
      <cdr:x>0.08628</cdr:x>
      <cdr:y>0.08033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4300" y="9525"/>
          <a:ext cx="28575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>
              <a:latin typeface="Verdana" panose="020B0604030504040204" pitchFamily="34" charset="0"/>
              <a:ea typeface="Verdana" panose="020B0604030504040204" pitchFamily="34" charset="0"/>
            </a:rPr>
            <a:t>%</a:t>
          </a:r>
          <a:endParaRPr lang="bg-BG" sz="800">
            <a:latin typeface="Verdana" panose="020B0604030504040204" pitchFamily="34" charset="0"/>
            <a:ea typeface="Verdana" panose="020B060403050404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8B068-C87D-4235-86C2-36C79307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Srebrina Ganusheva</dc:creator>
  <cp:keywords/>
  <dc:description/>
  <cp:lastModifiedBy>Srebrina Ganusheva</cp:lastModifiedBy>
  <cp:revision>3</cp:revision>
  <dcterms:created xsi:type="dcterms:W3CDTF">2026-02-17T08:08:00Z</dcterms:created>
  <dcterms:modified xsi:type="dcterms:W3CDTF">2026-02-17T08:22:00Z</dcterms:modified>
</cp:coreProperties>
</file>